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172C" w14:textId="77777777" w:rsidR="00924B01" w:rsidRPr="0071129A" w:rsidRDefault="00924B01" w:rsidP="00924B01">
      <w:pPr>
        <w:jc w:val="both"/>
        <w:rPr>
          <w:rFonts w:asciiTheme="minorHAnsi" w:hAnsiTheme="minorHAnsi"/>
          <w:szCs w:val="24"/>
        </w:rPr>
      </w:pPr>
    </w:p>
    <w:p w14:paraId="44BDD5C7" w14:textId="77777777" w:rsidR="00924B01" w:rsidRPr="0071129A" w:rsidRDefault="00924B01" w:rsidP="00924B01">
      <w:pPr>
        <w:jc w:val="both"/>
        <w:rPr>
          <w:rFonts w:asciiTheme="minorHAnsi" w:hAnsiTheme="minorHAnsi"/>
          <w:szCs w:val="24"/>
        </w:rPr>
      </w:pPr>
    </w:p>
    <w:p w14:paraId="41BF0CFB" w14:textId="77777777" w:rsidR="00924B01" w:rsidRPr="0071129A" w:rsidRDefault="00924B01" w:rsidP="00924B01">
      <w:pPr>
        <w:jc w:val="both"/>
        <w:rPr>
          <w:rFonts w:asciiTheme="minorHAnsi" w:hAnsiTheme="minorHAnsi"/>
          <w:szCs w:val="24"/>
        </w:rPr>
      </w:pPr>
    </w:p>
    <w:p w14:paraId="5961E348" w14:textId="77777777" w:rsidR="00924B01" w:rsidRPr="0071129A" w:rsidRDefault="00924B01" w:rsidP="00924B01">
      <w:pPr>
        <w:jc w:val="both"/>
        <w:rPr>
          <w:rFonts w:asciiTheme="minorHAnsi" w:hAnsiTheme="minorHAnsi"/>
          <w:szCs w:val="24"/>
        </w:rPr>
      </w:pPr>
    </w:p>
    <w:p w14:paraId="1B5922CA" w14:textId="77777777" w:rsidR="00924B01" w:rsidRPr="0071129A" w:rsidRDefault="00924B01" w:rsidP="00924B01">
      <w:pPr>
        <w:jc w:val="both"/>
        <w:rPr>
          <w:rFonts w:asciiTheme="minorHAnsi" w:hAnsiTheme="minorHAnsi"/>
          <w:szCs w:val="24"/>
        </w:rPr>
      </w:pPr>
    </w:p>
    <w:p w14:paraId="45986CDC" w14:textId="77777777" w:rsidR="00924B01" w:rsidRPr="0071129A" w:rsidRDefault="00924B01" w:rsidP="00924B01">
      <w:pPr>
        <w:jc w:val="both"/>
        <w:rPr>
          <w:rFonts w:asciiTheme="minorHAnsi" w:hAnsiTheme="minorHAnsi"/>
          <w:szCs w:val="24"/>
        </w:rPr>
      </w:pPr>
    </w:p>
    <w:p w14:paraId="039506B9" w14:textId="77777777" w:rsidR="00924B01" w:rsidRPr="00791EA4" w:rsidRDefault="00924B01" w:rsidP="00924B01">
      <w:pPr>
        <w:jc w:val="both"/>
        <w:rPr>
          <w:rFonts w:asciiTheme="minorHAnsi" w:hAnsiTheme="minorHAnsi"/>
          <w:szCs w:val="24"/>
        </w:rPr>
      </w:pPr>
    </w:p>
    <w:p w14:paraId="072F8FAC" w14:textId="77777777" w:rsidR="00924B01" w:rsidRPr="00791EA4" w:rsidRDefault="00924B01" w:rsidP="00924B01">
      <w:pPr>
        <w:jc w:val="both"/>
        <w:rPr>
          <w:rFonts w:asciiTheme="minorHAnsi" w:hAnsiTheme="minorHAnsi"/>
          <w:szCs w:val="24"/>
        </w:rPr>
      </w:pPr>
    </w:p>
    <w:p w14:paraId="46A77042" w14:textId="77777777" w:rsidR="00924B01" w:rsidRPr="00791EA4" w:rsidRDefault="00924B01" w:rsidP="00924B01">
      <w:pPr>
        <w:jc w:val="both"/>
        <w:rPr>
          <w:rFonts w:asciiTheme="minorHAnsi" w:hAnsiTheme="minorHAnsi"/>
          <w:szCs w:val="24"/>
        </w:rPr>
      </w:pPr>
    </w:p>
    <w:p w14:paraId="208A655A" w14:textId="77777777" w:rsidR="00924B01" w:rsidRPr="00791EA4" w:rsidRDefault="00924B01" w:rsidP="00924B01">
      <w:pPr>
        <w:jc w:val="both"/>
        <w:rPr>
          <w:rFonts w:asciiTheme="minorHAnsi" w:hAnsiTheme="minorHAnsi"/>
          <w:szCs w:val="24"/>
        </w:rPr>
      </w:pPr>
    </w:p>
    <w:p w14:paraId="785EEB35" w14:textId="77777777" w:rsidR="00924B01" w:rsidRPr="00791EA4" w:rsidRDefault="00924B01" w:rsidP="00924B01">
      <w:pPr>
        <w:jc w:val="both"/>
        <w:rPr>
          <w:rFonts w:asciiTheme="minorHAnsi" w:hAnsiTheme="minorHAnsi"/>
          <w:szCs w:val="24"/>
        </w:rPr>
      </w:pPr>
    </w:p>
    <w:p w14:paraId="6C725553" w14:textId="77777777" w:rsidR="00924B01" w:rsidRPr="00791EA4" w:rsidRDefault="00924B01" w:rsidP="00924B01">
      <w:pPr>
        <w:jc w:val="both"/>
        <w:rPr>
          <w:rFonts w:asciiTheme="minorHAnsi" w:hAnsiTheme="minorHAnsi"/>
          <w:szCs w:val="24"/>
        </w:rPr>
      </w:pPr>
    </w:p>
    <w:p w14:paraId="794041C4" w14:textId="77777777" w:rsidR="00924B01" w:rsidRPr="00791EA4" w:rsidRDefault="00924B01" w:rsidP="00924B01">
      <w:pPr>
        <w:jc w:val="both"/>
        <w:rPr>
          <w:rFonts w:asciiTheme="minorHAnsi" w:hAnsiTheme="minorHAnsi"/>
          <w:szCs w:val="24"/>
        </w:rPr>
      </w:pPr>
    </w:p>
    <w:p w14:paraId="56EC814C" w14:textId="77777777" w:rsidR="004D2F1B" w:rsidRPr="002D3E0D" w:rsidRDefault="004D2F1B"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REQUEST FOR PROPOSAL</w:t>
      </w:r>
    </w:p>
    <w:p w14:paraId="0B987517" w14:textId="77777777" w:rsidR="00924B01" w:rsidRPr="00791EA4" w:rsidRDefault="00924B01" w:rsidP="00924B01">
      <w:pPr>
        <w:jc w:val="both"/>
        <w:rPr>
          <w:rFonts w:asciiTheme="minorHAnsi" w:hAnsiTheme="minorHAnsi"/>
          <w:szCs w:val="24"/>
        </w:rPr>
      </w:pPr>
    </w:p>
    <w:p w14:paraId="29F630C4" w14:textId="33FA3170" w:rsidR="004D2F1B" w:rsidRPr="002D3E0D" w:rsidRDefault="002A148E"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 xml:space="preserve">Senior </w:t>
      </w:r>
      <w:r w:rsidR="00B5795F">
        <w:rPr>
          <w:rFonts w:asciiTheme="minorHAnsi" w:hAnsiTheme="minorHAnsi" w:cstheme="minorHAnsi"/>
          <w:b/>
          <w:color w:val="000000" w:themeColor="text1"/>
          <w:sz w:val="44"/>
        </w:rPr>
        <w:t>Transportation</w:t>
      </w:r>
      <w:r w:rsidR="001D2D50">
        <w:rPr>
          <w:rFonts w:asciiTheme="minorHAnsi" w:hAnsiTheme="minorHAnsi" w:cstheme="minorHAnsi"/>
          <w:b/>
          <w:color w:val="000000" w:themeColor="text1"/>
          <w:sz w:val="44"/>
        </w:rPr>
        <w:t xml:space="preserve"> Program</w:t>
      </w:r>
    </w:p>
    <w:p w14:paraId="72D0BCA2" w14:textId="77777777" w:rsidR="00924B01" w:rsidRPr="00791EA4" w:rsidRDefault="00924B01" w:rsidP="00924B01">
      <w:pPr>
        <w:jc w:val="both"/>
        <w:rPr>
          <w:rFonts w:asciiTheme="minorHAnsi" w:hAnsiTheme="minorHAnsi"/>
          <w:szCs w:val="24"/>
        </w:rPr>
      </w:pPr>
    </w:p>
    <w:p w14:paraId="3D0AB10C" w14:textId="7F4918F0" w:rsidR="004D2F1B" w:rsidRPr="002D3E0D" w:rsidRDefault="004D2F1B"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 xml:space="preserve">For </w:t>
      </w:r>
      <w:r w:rsidR="00B5795F">
        <w:rPr>
          <w:rFonts w:asciiTheme="minorHAnsi" w:hAnsiTheme="minorHAnsi" w:cstheme="minorHAnsi"/>
          <w:b/>
          <w:color w:val="000000" w:themeColor="text1"/>
          <w:sz w:val="44"/>
        </w:rPr>
        <w:t>202</w:t>
      </w:r>
      <w:r w:rsidR="00FD5160">
        <w:rPr>
          <w:rFonts w:asciiTheme="minorHAnsi" w:hAnsiTheme="minorHAnsi" w:cstheme="minorHAnsi"/>
          <w:b/>
          <w:color w:val="000000" w:themeColor="text1"/>
          <w:sz w:val="44"/>
        </w:rPr>
        <w:t>2</w:t>
      </w:r>
    </w:p>
    <w:p w14:paraId="4CE1856B" w14:textId="77777777" w:rsidR="00924B01" w:rsidRPr="00791EA4" w:rsidRDefault="00924B01" w:rsidP="00924B01">
      <w:pPr>
        <w:jc w:val="both"/>
        <w:rPr>
          <w:rFonts w:asciiTheme="minorHAnsi" w:hAnsiTheme="minorHAnsi"/>
          <w:szCs w:val="24"/>
        </w:rPr>
      </w:pPr>
    </w:p>
    <w:p w14:paraId="02A2A983" w14:textId="6532E69E" w:rsidR="00B5795F" w:rsidRDefault="00B5795F" w:rsidP="00B5795F">
      <w:pPr>
        <w:jc w:val="center"/>
        <w:rPr>
          <w:rFonts w:asciiTheme="minorHAnsi" w:hAnsiTheme="minorHAnsi" w:cstheme="minorHAnsi"/>
          <w:b/>
          <w:sz w:val="32"/>
          <w:szCs w:val="32"/>
        </w:rPr>
      </w:pPr>
      <w:r w:rsidRPr="00F42A57">
        <w:rPr>
          <w:rFonts w:asciiTheme="minorHAnsi" w:hAnsiTheme="minorHAnsi" w:cstheme="minorHAnsi"/>
          <w:b/>
          <w:sz w:val="32"/>
          <w:szCs w:val="32"/>
        </w:rPr>
        <w:t>Northern Ferry, Pend Oreille, and Stevens Counties</w:t>
      </w:r>
    </w:p>
    <w:p w14:paraId="3F29A5F7" w14:textId="77777777" w:rsidR="0004583C" w:rsidRPr="00791EA4" w:rsidRDefault="0004583C" w:rsidP="0004583C">
      <w:pPr>
        <w:jc w:val="both"/>
        <w:rPr>
          <w:rFonts w:asciiTheme="minorHAnsi" w:hAnsiTheme="minorHAnsi"/>
          <w:szCs w:val="24"/>
        </w:rPr>
      </w:pPr>
    </w:p>
    <w:p w14:paraId="3BD0C0A2" w14:textId="77777777" w:rsidR="0004583C" w:rsidRPr="00791EA4" w:rsidRDefault="0004583C" w:rsidP="0004583C">
      <w:pPr>
        <w:jc w:val="both"/>
        <w:rPr>
          <w:rFonts w:asciiTheme="minorHAnsi" w:hAnsiTheme="minorHAnsi"/>
          <w:szCs w:val="24"/>
        </w:rPr>
      </w:pPr>
    </w:p>
    <w:p w14:paraId="527AE0C4" w14:textId="77777777" w:rsidR="0004583C" w:rsidRPr="00791EA4" w:rsidRDefault="0004583C" w:rsidP="0004583C">
      <w:pPr>
        <w:jc w:val="both"/>
        <w:rPr>
          <w:rFonts w:asciiTheme="minorHAnsi" w:hAnsiTheme="minorHAnsi"/>
          <w:szCs w:val="24"/>
        </w:rPr>
      </w:pPr>
    </w:p>
    <w:p w14:paraId="188556C3" w14:textId="77777777" w:rsidR="00924B01" w:rsidRPr="00791EA4" w:rsidRDefault="00924B01" w:rsidP="00924B01">
      <w:pPr>
        <w:jc w:val="both"/>
        <w:rPr>
          <w:rFonts w:asciiTheme="minorHAnsi" w:hAnsiTheme="minorHAnsi"/>
          <w:szCs w:val="24"/>
        </w:rPr>
      </w:pPr>
    </w:p>
    <w:p w14:paraId="4E5E2C7D" w14:textId="77777777" w:rsidR="00924B01" w:rsidRPr="00791EA4" w:rsidRDefault="00924B01" w:rsidP="00924B01">
      <w:pPr>
        <w:jc w:val="both"/>
        <w:rPr>
          <w:rFonts w:asciiTheme="minorHAnsi" w:hAnsiTheme="minorHAnsi"/>
          <w:szCs w:val="24"/>
        </w:rPr>
      </w:pPr>
    </w:p>
    <w:p w14:paraId="0DDD935A" w14:textId="77777777" w:rsidR="00924B01" w:rsidRPr="00791EA4" w:rsidRDefault="00924B01" w:rsidP="00924B01">
      <w:pPr>
        <w:jc w:val="both"/>
        <w:rPr>
          <w:rFonts w:asciiTheme="minorHAnsi" w:hAnsiTheme="minorHAnsi"/>
          <w:szCs w:val="24"/>
        </w:rPr>
      </w:pPr>
    </w:p>
    <w:p w14:paraId="086A924E" w14:textId="77777777" w:rsidR="00924B01" w:rsidRPr="00791EA4" w:rsidRDefault="00924B01" w:rsidP="00924B01">
      <w:pPr>
        <w:jc w:val="both"/>
        <w:rPr>
          <w:rFonts w:asciiTheme="minorHAnsi" w:hAnsiTheme="minorHAnsi"/>
          <w:szCs w:val="24"/>
        </w:rPr>
      </w:pPr>
    </w:p>
    <w:p w14:paraId="7B7B6D0F" w14:textId="6E2D1C13" w:rsidR="00924B01" w:rsidRDefault="00924B01" w:rsidP="00924B01">
      <w:pPr>
        <w:jc w:val="both"/>
        <w:rPr>
          <w:rFonts w:asciiTheme="minorHAnsi" w:hAnsiTheme="minorHAnsi"/>
          <w:szCs w:val="24"/>
        </w:rPr>
      </w:pPr>
    </w:p>
    <w:p w14:paraId="539B0627" w14:textId="77777777" w:rsidR="00924B01" w:rsidRPr="00791EA4" w:rsidRDefault="00924B01" w:rsidP="00924B01">
      <w:pPr>
        <w:jc w:val="both"/>
        <w:rPr>
          <w:rFonts w:asciiTheme="minorHAnsi" w:hAnsiTheme="minorHAnsi"/>
          <w:szCs w:val="24"/>
        </w:rPr>
      </w:pPr>
    </w:p>
    <w:p w14:paraId="4913D787" w14:textId="77777777" w:rsidR="00924B01" w:rsidRPr="00791EA4" w:rsidRDefault="00924B01" w:rsidP="00924B01">
      <w:pPr>
        <w:jc w:val="both"/>
        <w:rPr>
          <w:rFonts w:asciiTheme="minorHAnsi" w:hAnsiTheme="minorHAnsi"/>
          <w:szCs w:val="24"/>
        </w:rPr>
      </w:pPr>
    </w:p>
    <w:p w14:paraId="19403248" w14:textId="77777777" w:rsidR="00924B01" w:rsidRPr="00791EA4" w:rsidRDefault="00924B01" w:rsidP="00924B01">
      <w:pPr>
        <w:jc w:val="both"/>
        <w:rPr>
          <w:rFonts w:asciiTheme="minorHAnsi" w:hAnsiTheme="minorHAnsi"/>
          <w:szCs w:val="24"/>
        </w:rPr>
      </w:pPr>
    </w:p>
    <w:p w14:paraId="4ED5BEA2" w14:textId="77777777" w:rsidR="00924B01" w:rsidRPr="00791EA4" w:rsidRDefault="00924B01" w:rsidP="00924B01">
      <w:pPr>
        <w:jc w:val="both"/>
        <w:rPr>
          <w:rFonts w:asciiTheme="minorHAnsi" w:hAnsiTheme="minorHAnsi"/>
          <w:szCs w:val="24"/>
        </w:rPr>
      </w:pPr>
    </w:p>
    <w:p w14:paraId="78FF3BD1" w14:textId="77777777" w:rsidR="00924B01" w:rsidRPr="00791EA4" w:rsidRDefault="00924B01" w:rsidP="00924B01">
      <w:pPr>
        <w:jc w:val="both"/>
        <w:rPr>
          <w:rFonts w:asciiTheme="minorHAnsi" w:hAnsiTheme="minorHAnsi"/>
          <w:szCs w:val="24"/>
        </w:rPr>
      </w:pPr>
    </w:p>
    <w:p w14:paraId="72A6C180" w14:textId="77777777" w:rsidR="00924B01" w:rsidRPr="00791EA4" w:rsidRDefault="00924B01" w:rsidP="00924B01">
      <w:pPr>
        <w:jc w:val="both"/>
        <w:rPr>
          <w:rFonts w:asciiTheme="minorHAnsi" w:hAnsiTheme="minorHAnsi"/>
          <w:szCs w:val="24"/>
        </w:rPr>
      </w:pPr>
    </w:p>
    <w:p w14:paraId="025A4005" w14:textId="77777777" w:rsidR="00924B01" w:rsidRPr="00791EA4" w:rsidRDefault="00924B01" w:rsidP="00924B01">
      <w:pPr>
        <w:jc w:val="both"/>
        <w:rPr>
          <w:rFonts w:asciiTheme="minorHAnsi" w:hAnsiTheme="minorHAnsi"/>
          <w:szCs w:val="24"/>
        </w:rPr>
      </w:pPr>
    </w:p>
    <w:p w14:paraId="5B569E50" w14:textId="77777777" w:rsidR="00924B01" w:rsidRPr="00791EA4" w:rsidRDefault="00924B01" w:rsidP="00924B01">
      <w:pPr>
        <w:jc w:val="both"/>
        <w:rPr>
          <w:rFonts w:asciiTheme="minorHAnsi" w:hAnsiTheme="minorHAnsi"/>
          <w:szCs w:val="24"/>
        </w:rPr>
      </w:pPr>
    </w:p>
    <w:p w14:paraId="00397916" w14:textId="77777777" w:rsidR="004D2F1B" w:rsidRPr="002D3E0D" w:rsidRDefault="00002BCA" w:rsidP="002E0AB4">
      <w:pPr>
        <w:tabs>
          <w:tab w:val="right" w:pos="9360"/>
        </w:tabs>
        <w:jc w:val="center"/>
        <w:rPr>
          <w:rFonts w:asciiTheme="minorHAnsi" w:hAnsiTheme="minorHAnsi" w:cstheme="minorHAnsi"/>
          <w:color w:val="000000" w:themeColor="text1"/>
          <w:sz w:val="28"/>
        </w:rPr>
      </w:pPr>
      <w:r w:rsidRPr="002D3E0D">
        <w:rPr>
          <w:rFonts w:asciiTheme="minorHAnsi" w:hAnsiTheme="minorHAnsi" w:cstheme="minorHAnsi"/>
          <w:color w:val="000000" w:themeColor="text1"/>
          <w:sz w:val="28"/>
        </w:rPr>
        <w:t>Aging &amp;</w:t>
      </w:r>
      <w:r w:rsidR="004D2F1B" w:rsidRPr="002D3E0D">
        <w:rPr>
          <w:rFonts w:asciiTheme="minorHAnsi" w:hAnsiTheme="minorHAnsi" w:cstheme="minorHAnsi"/>
          <w:color w:val="000000" w:themeColor="text1"/>
          <w:sz w:val="28"/>
        </w:rPr>
        <w:t xml:space="preserve"> </w:t>
      </w:r>
      <w:proofErr w:type="gramStart"/>
      <w:r w:rsidR="004D2F1B" w:rsidRPr="002D3E0D">
        <w:rPr>
          <w:rFonts w:asciiTheme="minorHAnsi" w:hAnsiTheme="minorHAnsi" w:cstheme="minorHAnsi"/>
          <w:color w:val="000000" w:themeColor="text1"/>
          <w:sz w:val="28"/>
        </w:rPr>
        <w:t>Long Term</w:t>
      </w:r>
      <w:proofErr w:type="gramEnd"/>
      <w:r w:rsidR="004D2F1B" w:rsidRPr="002D3E0D">
        <w:rPr>
          <w:rFonts w:asciiTheme="minorHAnsi" w:hAnsiTheme="minorHAnsi" w:cstheme="minorHAnsi"/>
          <w:color w:val="000000" w:themeColor="text1"/>
          <w:sz w:val="28"/>
        </w:rPr>
        <w:t xml:space="preserve"> Care of Eastern Washington</w:t>
      </w:r>
    </w:p>
    <w:p w14:paraId="37E6E7BB" w14:textId="59E96E1C" w:rsidR="00924B01" w:rsidRDefault="00EC6C80" w:rsidP="002E0AB4">
      <w:pPr>
        <w:tabs>
          <w:tab w:val="right" w:pos="9360"/>
        </w:tabs>
        <w:jc w:val="center"/>
        <w:rPr>
          <w:rFonts w:asciiTheme="minorHAnsi" w:hAnsiTheme="minorHAnsi" w:cstheme="minorHAnsi"/>
          <w:color w:val="000000" w:themeColor="text1"/>
          <w:sz w:val="28"/>
        </w:rPr>
      </w:pPr>
      <w:r w:rsidRPr="002D3E0D">
        <w:rPr>
          <w:rFonts w:asciiTheme="minorHAnsi" w:hAnsiTheme="minorHAnsi" w:cstheme="minorHAnsi"/>
          <w:color w:val="000000" w:themeColor="text1"/>
          <w:sz w:val="28"/>
        </w:rPr>
        <w:t>August</w:t>
      </w:r>
      <w:r w:rsidR="000B3F18" w:rsidRPr="002D3E0D">
        <w:rPr>
          <w:rFonts w:asciiTheme="minorHAnsi" w:hAnsiTheme="minorHAnsi" w:cstheme="minorHAnsi"/>
          <w:color w:val="000000" w:themeColor="text1"/>
          <w:sz w:val="28"/>
        </w:rPr>
        <w:t xml:space="preserve"> </w:t>
      </w:r>
      <w:r w:rsidR="00B5795F">
        <w:rPr>
          <w:rFonts w:asciiTheme="minorHAnsi" w:hAnsiTheme="minorHAnsi" w:cstheme="minorHAnsi"/>
          <w:color w:val="000000" w:themeColor="text1"/>
          <w:sz w:val="28"/>
        </w:rPr>
        <w:t>2021</w:t>
      </w:r>
    </w:p>
    <w:p w14:paraId="6B32030F" w14:textId="77777777" w:rsidR="00924B01" w:rsidRDefault="00924B01">
      <w:pPr>
        <w:widowControl/>
        <w:rPr>
          <w:rFonts w:asciiTheme="minorHAnsi" w:hAnsiTheme="minorHAnsi" w:cstheme="minorHAnsi"/>
          <w:color w:val="000000" w:themeColor="text1"/>
          <w:sz w:val="28"/>
        </w:rPr>
      </w:pPr>
      <w:r>
        <w:rPr>
          <w:rFonts w:asciiTheme="minorHAnsi" w:hAnsiTheme="minorHAnsi" w:cstheme="minorHAnsi"/>
          <w:color w:val="000000" w:themeColor="text1"/>
          <w:sz w:val="28"/>
        </w:rPr>
        <w:br w:type="page"/>
      </w:r>
    </w:p>
    <w:sdt>
      <w:sdtPr>
        <w:rPr>
          <w:rFonts w:asciiTheme="minorHAnsi" w:eastAsia="Times New Roman" w:hAnsiTheme="minorHAnsi" w:cstheme="minorHAns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2D3E0D" w:rsidRDefault="00B0059C" w:rsidP="00B0059C">
          <w:pPr>
            <w:pStyle w:val="TOCHeading"/>
            <w:jc w:val="center"/>
            <w:rPr>
              <w:rFonts w:asciiTheme="minorHAnsi" w:hAnsiTheme="minorHAnsi" w:cstheme="minorHAnsi"/>
              <w:b/>
              <w:color w:val="000000" w:themeColor="text1"/>
            </w:rPr>
          </w:pPr>
          <w:r w:rsidRPr="002D3E0D">
            <w:rPr>
              <w:rFonts w:asciiTheme="minorHAnsi" w:hAnsiTheme="minorHAnsi" w:cstheme="minorHAnsi"/>
              <w:b/>
              <w:color w:val="000000" w:themeColor="text1"/>
            </w:rPr>
            <w:t>Table of Contents</w:t>
          </w:r>
        </w:p>
        <w:p w14:paraId="783DC133" w14:textId="47F0E04B" w:rsidR="00B3666D" w:rsidRDefault="00B0059C">
          <w:pPr>
            <w:pStyle w:val="TOC1"/>
            <w:rPr>
              <w:rFonts w:eastAsiaTheme="minorEastAsia" w:cstheme="minorBidi"/>
              <w:b w:val="0"/>
              <w:snapToGrid/>
              <w:sz w:val="22"/>
              <w:szCs w:val="22"/>
            </w:rPr>
          </w:pPr>
          <w:r w:rsidRPr="002D3E0D">
            <w:rPr>
              <w:noProof w:val="0"/>
              <w:color w:val="000000" w:themeColor="text1"/>
            </w:rPr>
            <w:fldChar w:fldCharType="begin"/>
          </w:r>
          <w:r w:rsidRPr="002D3E0D">
            <w:rPr>
              <w:color w:val="000000" w:themeColor="text1"/>
            </w:rPr>
            <w:instrText xml:space="preserve"> TOC \o "1-3" \h \z \u </w:instrText>
          </w:r>
          <w:r w:rsidRPr="002D3E0D">
            <w:rPr>
              <w:noProof w:val="0"/>
              <w:color w:val="000000" w:themeColor="text1"/>
            </w:rPr>
            <w:fldChar w:fldCharType="separate"/>
          </w:r>
          <w:hyperlink w:anchor="_Toc78535359" w:history="1">
            <w:r w:rsidR="00B3666D" w:rsidRPr="00CC3598">
              <w:rPr>
                <w:rStyle w:val="Hyperlink"/>
              </w:rPr>
              <w:t>1.</w:t>
            </w:r>
            <w:r w:rsidR="00B3666D">
              <w:rPr>
                <w:rFonts w:eastAsiaTheme="minorEastAsia" w:cstheme="minorBidi"/>
                <w:b w:val="0"/>
                <w:snapToGrid/>
                <w:sz w:val="22"/>
                <w:szCs w:val="22"/>
              </w:rPr>
              <w:tab/>
            </w:r>
            <w:r w:rsidR="00B3666D" w:rsidRPr="00CC3598">
              <w:rPr>
                <w:rStyle w:val="Hyperlink"/>
              </w:rPr>
              <w:t>INTRODUCTION</w:t>
            </w:r>
            <w:r w:rsidR="00B3666D">
              <w:rPr>
                <w:webHidden/>
              </w:rPr>
              <w:tab/>
            </w:r>
            <w:r w:rsidR="00B3666D">
              <w:rPr>
                <w:webHidden/>
              </w:rPr>
              <w:fldChar w:fldCharType="begin"/>
            </w:r>
            <w:r w:rsidR="00B3666D">
              <w:rPr>
                <w:webHidden/>
              </w:rPr>
              <w:instrText xml:space="preserve"> PAGEREF _Toc78535359 \h </w:instrText>
            </w:r>
            <w:r w:rsidR="00B3666D">
              <w:rPr>
                <w:webHidden/>
              </w:rPr>
            </w:r>
            <w:r w:rsidR="00B3666D">
              <w:rPr>
                <w:webHidden/>
              </w:rPr>
              <w:fldChar w:fldCharType="separate"/>
            </w:r>
            <w:r w:rsidR="006A5A5C">
              <w:rPr>
                <w:webHidden/>
              </w:rPr>
              <w:t>4</w:t>
            </w:r>
            <w:r w:rsidR="00B3666D">
              <w:rPr>
                <w:webHidden/>
              </w:rPr>
              <w:fldChar w:fldCharType="end"/>
            </w:r>
          </w:hyperlink>
        </w:p>
        <w:p w14:paraId="7429A70D" w14:textId="075E6469" w:rsidR="00B3666D" w:rsidRDefault="00805A4A">
          <w:pPr>
            <w:pStyle w:val="TOC2"/>
            <w:rPr>
              <w:rFonts w:eastAsiaTheme="minorEastAsia" w:cstheme="minorBidi"/>
              <w:snapToGrid/>
              <w:color w:val="auto"/>
              <w:sz w:val="22"/>
              <w:szCs w:val="22"/>
            </w:rPr>
          </w:pPr>
          <w:hyperlink w:anchor="_Toc78535360" w:history="1">
            <w:r w:rsidR="00B3666D" w:rsidRPr="00CC3598">
              <w:rPr>
                <w:rStyle w:val="Hyperlink"/>
              </w:rPr>
              <w:t>1.1.</w:t>
            </w:r>
            <w:r w:rsidR="00B3666D">
              <w:rPr>
                <w:rFonts w:eastAsiaTheme="minorEastAsia" w:cstheme="minorBidi"/>
                <w:snapToGrid/>
                <w:color w:val="auto"/>
                <w:sz w:val="22"/>
                <w:szCs w:val="22"/>
              </w:rPr>
              <w:tab/>
            </w:r>
            <w:r w:rsidR="00B3666D" w:rsidRPr="00CC3598">
              <w:rPr>
                <w:rStyle w:val="Hyperlink"/>
              </w:rPr>
              <w:t>Purpose and Background</w:t>
            </w:r>
            <w:r w:rsidR="00B3666D">
              <w:rPr>
                <w:webHidden/>
              </w:rPr>
              <w:tab/>
            </w:r>
            <w:r w:rsidR="00B3666D">
              <w:rPr>
                <w:webHidden/>
              </w:rPr>
              <w:fldChar w:fldCharType="begin"/>
            </w:r>
            <w:r w:rsidR="00B3666D">
              <w:rPr>
                <w:webHidden/>
              </w:rPr>
              <w:instrText xml:space="preserve"> PAGEREF _Toc78535360 \h </w:instrText>
            </w:r>
            <w:r w:rsidR="00B3666D">
              <w:rPr>
                <w:webHidden/>
              </w:rPr>
            </w:r>
            <w:r w:rsidR="00B3666D">
              <w:rPr>
                <w:webHidden/>
              </w:rPr>
              <w:fldChar w:fldCharType="separate"/>
            </w:r>
            <w:r w:rsidR="006A5A5C">
              <w:rPr>
                <w:webHidden/>
              </w:rPr>
              <w:t>4</w:t>
            </w:r>
            <w:r w:rsidR="00B3666D">
              <w:rPr>
                <w:webHidden/>
              </w:rPr>
              <w:fldChar w:fldCharType="end"/>
            </w:r>
          </w:hyperlink>
        </w:p>
        <w:p w14:paraId="7CFAA2B8" w14:textId="429CE418" w:rsidR="00B3666D" w:rsidRDefault="00805A4A">
          <w:pPr>
            <w:pStyle w:val="TOC2"/>
            <w:rPr>
              <w:rFonts w:eastAsiaTheme="minorEastAsia" w:cstheme="minorBidi"/>
              <w:snapToGrid/>
              <w:color w:val="auto"/>
              <w:sz w:val="22"/>
              <w:szCs w:val="22"/>
            </w:rPr>
          </w:pPr>
          <w:hyperlink w:anchor="_Toc78535361" w:history="1">
            <w:r w:rsidR="00B3666D" w:rsidRPr="00CC3598">
              <w:rPr>
                <w:rStyle w:val="Hyperlink"/>
              </w:rPr>
              <w:t>1.2.</w:t>
            </w:r>
            <w:r w:rsidR="00B3666D">
              <w:rPr>
                <w:rFonts w:eastAsiaTheme="minorEastAsia" w:cstheme="minorBidi"/>
                <w:snapToGrid/>
                <w:color w:val="auto"/>
                <w:sz w:val="22"/>
                <w:szCs w:val="22"/>
              </w:rPr>
              <w:tab/>
            </w:r>
            <w:r w:rsidR="00B3666D" w:rsidRPr="00CC3598">
              <w:rPr>
                <w:rStyle w:val="Hyperlink"/>
              </w:rPr>
              <w:t>Minimum Qualifications</w:t>
            </w:r>
            <w:r w:rsidR="00B3666D">
              <w:rPr>
                <w:webHidden/>
              </w:rPr>
              <w:tab/>
            </w:r>
            <w:r w:rsidR="00B3666D">
              <w:rPr>
                <w:webHidden/>
              </w:rPr>
              <w:fldChar w:fldCharType="begin"/>
            </w:r>
            <w:r w:rsidR="00B3666D">
              <w:rPr>
                <w:webHidden/>
              </w:rPr>
              <w:instrText xml:space="preserve"> PAGEREF _Toc78535361 \h </w:instrText>
            </w:r>
            <w:r w:rsidR="00B3666D">
              <w:rPr>
                <w:webHidden/>
              </w:rPr>
            </w:r>
            <w:r w:rsidR="00B3666D">
              <w:rPr>
                <w:webHidden/>
              </w:rPr>
              <w:fldChar w:fldCharType="separate"/>
            </w:r>
            <w:r w:rsidR="006A5A5C">
              <w:rPr>
                <w:webHidden/>
              </w:rPr>
              <w:t>4</w:t>
            </w:r>
            <w:r w:rsidR="00B3666D">
              <w:rPr>
                <w:webHidden/>
              </w:rPr>
              <w:fldChar w:fldCharType="end"/>
            </w:r>
          </w:hyperlink>
        </w:p>
        <w:p w14:paraId="36415692" w14:textId="1C03EAB9" w:rsidR="00B3666D" w:rsidRDefault="00805A4A">
          <w:pPr>
            <w:pStyle w:val="TOC2"/>
            <w:rPr>
              <w:rFonts w:eastAsiaTheme="minorEastAsia" w:cstheme="minorBidi"/>
              <w:snapToGrid/>
              <w:color w:val="auto"/>
              <w:sz w:val="22"/>
              <w:szCs w:val="22"/>
            </w:rPr>
          </w:pPr>
          <w:hyperlink w:anchor="_Toc78535362" w:history="1">
            <w:r w:rsidR="00B3666D" w:rsidRPr="00CC3598">
              <w:rPr>
                <w:rStyle w:val="Hyperlink"/>
              </w:rPr>
              <w:t>1.3.</w:t>
            </w:r>
            <w:r w:rsidR="00B3666D">
              <w:rPr>
                <w:rFonts w:eastAsiaTheme="minorEastAsia" w:cstheme="minorBidi"/>
                <w:snapToGrid/>
                <w:color w:val="auto"/>
                <w:sz w:val="22"/>
                <w:szCs w:val="22"/>
              </w:rPr>
              <w:tab/>
            </w:r>
            <w:r w:rsidR="00B3666D" w:rsidRPr="00CC3598">
              <w:rPr>
                <w:rStyle w:val="Hyperlink"/>
              </w:rPr>
              <w:t>Funding</w:t>
            </w:r>
            <w:r w:rsidR="00B3666D">
              <w:rPr>
                <w:webHidden/>
              </w:rPr>
              <w:tab/>
            </w:r>
            <w:r w:rsidR="00B3666D">
              <w:rPr>
                <w:webHidden/>
              </w:rPr>
              <w:fldChar w:fldCharType="begin"/>
            </w:r>
            <w:r w:rsidR="00B3666D">
              <w:rPr>
                <w:webHidden/>
              </w:rPr>
              <w:instrText xml:space="preserve"> PAGEREF _Toc78535362 \h </w:instrText>
            </w:r>
            <w:r w:rsidR="00B3666D">
              <w:rPr>
                <w:webHidden/>
              </w:rPr>
            </w:r>
            <w:r w:rsidR="00B3666D">
              <w:rPr>
                <w:webHidden/>
              </w:rPr>
              <w:fldChar w:fldCharType="separate"/>
            </w:r>
            <w:r w:rsidR="006A5A5C">
              <w:rPr>
                <w:webHidden/>
              </w:rPr>
              <w:t>5</w:t>
            </w:r>
            <w:r w:rsidR="00B3666D">
              <w:rPr>
                <w:webHidden/>
              </w:rPr>
              <w:fldChar w:fldCharType="end"/>
            </w:r>
          </w:hyperlink>
        </w:p>
        <w:p w14:paraId="03A2DDE8" w14:textId="729BD6C5" w:rsidR="00B3666D" w:rsidRDefault="00805A4A">
          <w:pPr>
            <w:pStyle w:val="TOC2"/>
            <w:rPr>
              <w:rFonts w:eastAsiaTheme="minorEastAsia" w:cstheme="minorBidi"/>
              <w:snapToGrid/>
              <w:color w:val="auto"/>
              <w:sz w:val="22"/>
              <w:szCs w:val="22"/>
            </w:rPr>
          </w:pPr>
          <w:hyperlink w:anchor="_Toc78535363" w:history="1">
            <w:r w:rsidR="00B3666D" w:rsidRPr="00CC3598">
              <w:rPr>
                <w:rStyle w:val="Hyperlink"/>
              </w:rPr>
              <w:t>1.4.</w:t>
            </w:r>
            <w:r w:rsidR="00B3666D">
              <w:rPr>
                <w:rFonts w:eastAsiaTheme="minorEastAsia" w:cstheme="minorBidi"/>
                <w:snapToGrid/>
                <w:color w:val="auto"/>
                <w:sz w:val="22"/>
                <w:szCs w:val="22"/>
              </w:rPr>
              <w:tab/>
            </w:r>
            <w:r w:rsidR="00B3666D" w:rsidRPr="00CC3598">
              <w:rPr>
                <w:rStyle w:val="Hyperlink"/>
              </w:rPr>
              <w:t>Period of Performance</w:t>
            </w:r>
            <w:r w:rsidR="00B3666D">
              <w:rPr>
                <w:webHidden/>
              </w:rPr>
              <w:tab/>
            </w:r>
            <w:r w:rsidR="00B3666D">
              <w:rPr>
                <w:webHidden/>
              </w:rPr>
              <w:fldChar w:fldCharType="begin"/>
            </w:r>
            <w:r w:rsidR="00B3666D">
              <w:rPr>
                <w:webHidden/>
              </w:rPr>
              <w:instrText xml:space="preserve"> PAGEREF _Toc78535363 \h </w:instrText>
            </w:r>
            <w:r w:rsidR="00B3666D">
              <w:rPr>
                <w:webHidden/>
              </w:rPr>
            </w:r>
            <w:r w:rsidR="00B3666D">
              <w:rPr>
                <w:webHidden/>
              </w:rPr>
              <w:fldChar w:fldCharType="separate"/>
            </w:r>
            <w:r w:rsidR="006A5A5C">
              <w:rPr>
                <w:webHidden/>
              </w:rPr>
              <w:t>6</w:t>
            </w:r>
            <w:r w:rsidR="00B3666D">
              <w:rPr>
                <w:webHidden/>
              </w:rPr>
              <w:fldChar w:fldCharType="end"/>
            </w:r>
          </w:hyperlink>
        </w:p>
        <w:p w14:paraId="1A27CFF8" w14:textId="789A7D97" w:rsidR="00B3666D" w:rsidRDefault="00805A4A">
          <w:pPr>
            <w:pStyle w:val="TOC1"/>
            <w:rPr>
              <w:rFonts w:eastAsiaTheme="minorEastAsia" w:cstheme="minorBidi"/>
              <w:b w:val="0"/>
              <w:snapToGrid/>
              <w:sz w:val="22"/>
              <w:szCs w:val="22"/>
            </w:rPr>
          </w:pPr>
          <w:hyperlink w:anchor="_Toc78535364" w:history="1">
            <w:r w:rsidR="00B3666D" w:rsidRPr="00CC3598">
              <w:rPr>
                <w:rStyle w:val="Hyperlink"/>
              </w:rPr>
              <w:t>2.</w:t>
            </w:r>
            <w:r w:rsidR="00B3666D">
              <w:rPr>
                <w:rFonts w:eastAsiaTheme="minorEastAsia" w:cstheme="minorBidi"/>
                <w:b w:val="0"/>
                <w:snapToGrid/>
                <w:sz w:val="22"/>
                <w:szCs w:val="22"/>
              </w:rPr>
              <w:tab/>
            </w:r>
            <w:r w:rsidR="00B3666D" w:rsidRPr="00CC3598">
              <w:rPr>
                <w:rStyle w:val="Hyperlink"/>
              </w:rPr>
              <w:t>GENERAL INFORMATION</w:t>
            </w:r>
            <w:r w:rsidR="00B3666D">
              <w:rPr>
                <w:webHidden/>
              </w:rPr>
              <w:tab/>
            </w:r>
            <w:r w:rsidR="00B3666D">
              <w:rPr>
                <w:webHidden/>
              </w:rPr>
              <w:fldChar w:fldCharType="begin"/>
            </w:r>
            <w:r w:rsidR="00B3666D">
              <w:rPr>
                <w:webHidden/>
              </w:rPr>
              <w:instrText xml:space="preserve"> PAGEREF _Toc78535364 \h </w:instrText>
            </w:r>
            <w:r w:rsidR="00B3666D">
              <w:rPr>
                <w:webHidden/>
              </w:rPr>
            </w:r>
            <w:r w:rsidR="00B3666D">
              <w:rPr>
                <w:webHidden/>
              </w:rPr>
              <w:fldChar w:fldCharType="separate"/>
            </w:r>
            <w:r w:rsidR="006A5A5C">
              <w:rPr>
                <w:webHidden/>
              </w:rPr>
              <w:t>6</w:t>
            </w:r>
            <w:r w:rsidR="00B3666D">
              <w:rPr>
                <w:webHidden/>
              </w:rPr>
              <w:fldChar w:fldCharType="end"/>
            </w:r>
          </w:hyperlink>
        </w:p>
        <w:p w14:paraId="046229E6" w14:textId="40F4F05F" w:rsidR="00B3666D" w:rsidRPr="00650FA0" w:rsidRDefault="00805A4A" w:rsidP="00650FA0">
          <w:pPr>
            <w:pStyle w:val="TOC1"/>
            <w:ind w:left="270"/>
            <w:rPr>
              <w:rFonts w:eastAsiaTheme="minorEastAsia" w:cstheme="minorBidi"/>
              <w:b w:val="0"/>
              <w:bCs/>
              <w:snapToGrid/>
              <w:sz w:val="22"/>
              <w:szCs w:val="22"/>
            </w:rPr>
          </w:pPr>
          <w:hyperlink w:anchor="_Toc78535365" w:history="1">
            <w:r w:rsidR="00B3666D" w:rsidRPr="00650FA0">
              <w:rPr>
                <w:rStyle w:val="Hyperlink"/>
                <w:b w:val="0"/>
                <w:bCs/>
              </w:rPr>
              <w:t>2.1.</w:t>
            </w:r>
            <w:r w:rsidR="00B3666D" w:rsidRPr="00650FA0">
              <w:rPr>
                <w:rFonts w:eastAsiaTheme="minorEastAsia" w:cstheme="minorBidi"/>
                <w:b w:val="0"/>
                <w:bCs/>
                <w:snapToGrid/>
                <w:sz w:val="22"/>
                <w:szCs w:val="22"/>
              </w:rPr>
              <w:tab/>
            </w:r>
            <w:r w:rsidR="00B3666D" w:rsidRPr="00650FA0">
              <w:rPr>
                <w:rStyle w:val="Hyperlink"/>
                <w:b w:val="0"/>
                <w:bCs/>
              </w:rPr>
              <w:t>Primary Point of Contact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_Toc78535365 \h </w:instrText>
            </w:r>
            <w:r w:rsidR="00B3666D" w:rsidRPr="00650FA0">
              <w:rPr>
                <w:b w:val="0"/>
                <w:bCs/>
                <w:webHidden/>
              </w:rPr>
            </w:r>
            <w:r w:rsidR="00B3666D" w:rsidRPr="00650FA0">
              <w:rPr>
                <w:b w:val="0"/>
                <w:bCs/>
                <w:webHidden/>
              </w:rPr>
              <w:fldChar w:fldCharType="separate"/>
            </w:r>
            <w:r w:rsidR="006A5A5C">
              <w:rPr>
                <w:b w:val="0"/>
                <w:bCs/>
                <w:webHidden/>
              </w:rPr>
              <w:t>6</w:t>
            </w:r>
            <w:r w:rsidR="00B3666D" w:rsidRPr="00650FA0">
              <w:rPr>
                <w:b w:val="0"/>
                <w:bCs/>
                <w:webHidden/>
              </w:rPr>
              <w:fldChar w:fldCharType="end"/>
            </w:r>
          </w:hyperlink>
        </w:p>
        <w:p w14:paraId="44EE1700" w14:textId="5BF57C0D" w:rsidR="00B3666D" w:rsidRPr="00650FA0" w:rsidRDefault="00805A4A" w:rsidP="00650FA0">
          <w:pPr>
            <w:pStyle w:val="TOC1"/>
            <w:ind w:left="270"/>
            <w:rPr>
              <w:rFonts w:eastAsiaTheme="minorEastAsia" w:cstheme="minorBidi"/>
              <w:b w:val="0"/>
              <w:bCs/>
              <w:snapToGrid/>
              <w:sz w:val="22"/>
              <w:szCs w:val="22"/>
            </w:rPr>
          </w:pPr>
          <w:hyperlink w:anchor="_Toc78535366" w:history="1">
            <w:r w:rsidR="00B3666D" w:rsidRPr="00650FA0">
              <w:rPr>
                <w:rStyle w:val="Hyperlink"/>
                <w:b w:val="0"/>
                <w:bCs/>
              </w:rPr>
              <w:t>2.2.</w:t>
            </w:r>
            <w:r w:rsidR="00B3666D" w:rsidRPr="00650FA0">
              <w:rPr>
                <w:rFonts w:eastAsiaTheme="minorEastAsia" w:cstheme="minorBidi"/>
                <w:b w:val="0"/>
                <w:bCs/>
                <w:snapToGrid/>
                <w:sz w:val="22"/>
                <w:szCs w:val="22"/>
              </w:rPr>
              <w:tab/>
            </w:r>
            <w:r w:rsidR="00B3666D" w:rsidRPr="00650FA0">
              <w:rPr>
                <w:rStyle w:val="Hyperlink"/>
                <w:b w:val="0"/>
                <w:bCs/>
              </w:rPr>
              <w:t>Estimated Schedule of RFP Activities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_Toc78535366 \h </w:instrText>
            </w:r>
            <w:r w:rsidR="00B3666D" w:rsidRPr="00650FA0">
              <w:rPr>
                <w:b w:val="0"/>
                <w:bCs/>
                <w:webHidden/>
              </w:rPr>
            </w:r>
            <w:r w:rsidR="00B3666D" w:rsidRPr="00650FA0">
              <w:rPr>
                <w:b w:val="0"/>
                <w:bCs/>
                <w:webHidden/>
              </w:rPr>
              <w:fldChar w:fldCharType="separate"/>
            </w:r>
            <w:r w:rsidR="006A5A5C">
              <w:rPr>
                <w:b w:val="0"/>
                <w:bCs/>
                <w:webHidden/>
              </w:rPr>
              <w:t>6</w:t>
            </w:r>
            <w:r w:rsidR="00B3666D" w:rsidRPr="00650FA0">
              <w:rPr>
                <w:b w:val="0"/>
                <w:bCs/>
                <w:webHidden/>
              </w:rPr>
              <w:fldChar w:fldCharType="end"/>
            </w:r>
          </w:hyperlink>
        </w:p>
        <w:p w14:paraId="7CF5288C" w14:textId="17D829AF" w:rsidR="00B3666D" w:rsidRPr="00650FA0" w:rsidRDefault="00805A4A" w:rsidP="00650FA0">
          <w:pPr>
            <w:pStyle w:val="TOC1"/>
            <w:ind w:left="270"/>
            <w:rPr>
              <w:rFonts w:eastAsiaTheme="minorEastAsia" w:cstheme="minorBidi"/>
              <w:b w:val="0"/>
              <w:bCs/>
              <w:snapToGrid/>
              <w:sz w:val="22"/>
              <w:szCs w:val="22"/>
            </w:rPr>
          </w:pPr>
          <w:hyperlink w:anchor="_Toc78535367" w:history="1">
            <w:r w:rsidR="00B3666D" w:rsidRPr="00650FA0">
              <w:rPr>
                <w:rStyle w:val="Hyperlink"/>
                <w:b w:val="0"/>
                <w:bCs/>
              </w:rPr>
              <w:t>2.3.</w:t>
            </w:r>
            <w:r w:rsidR="00B3666D" w:rsidRPr="00650FA0">
              <w:rPr>
                <w:rFonts w:eastAsiaTheme="minorEastAsia" w:cstheme="minorBidi"/>
                <w:b w:val="0"/>
                <w:bCs/>
                <w:snapToGrid/>
                <w:sz w:val="22"/>
                <w:szCs w:val="22"/>
              </w:rPr>
              <w:tab/>
            </w:r>
            <w:r w:rsidR="00B3666D" w:rsidRPr="00650FA0">
              <w:rPr>
                <w:rStyle w:val="Hyperlink"/>
                <w:b w:val="0"/>
                <w:bCs/>
              </w:rPr>
              <w:t>RFP Application Workshop</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_Toc78535367 \h </w:instrText>
            </w:r>
            <w:r w:rsidR="00B3666D" w:rsidRPr="00650FA0">
              <w:rPr>
                <w:b w:val="0"/>
                <w:bCs/>
                <w:webHidden/>
              </w:rPr>
            </w:r>
            <w:r w:rsidR="00B3666D" w:rsidRPr="00650FA0">
              <w:rPr>
                <w:b w:val="0"/>
                <w:bCs/>
                <w:webHidden/>
              </w:rPr>
              <w:fldChar w:fldCharType="separate"/>
            </w:r>
            <w:r w:rsidR="006A5A5C">
              <w:rPr>
                <w:b w:val="0"/>
                <w:bCs/>
                <w:webHidden/>
              </w:rPr>
              <w:t>7</w:t>
            </w:r>
            <w:r w:rsidR="00B3666D" w:rsidRPr="00650FA0">
              <w:rPr>
                <w:b w:val="0"/>
                <w:bCs/>
                <w:webHidden/>
              </w:rPr>
              <w:fldChar w:fldCharType="end"/>
            </w:r>
          </w:hyperlink>
        </w:p>
        <w:p w14:paraId="642182FC" w14:textId="2616061F" w:rsidR="00B3666D" w:rsidRPr="00650FA0" w:rsidRDefault="00805A4A" w:rsidP="00650FA0">
          <w:pPr>
            <w:pStyle w:val="TOC1"/>
            <w:ind w:left="270"/>
            <w:rPr>
              <w:rFonts w:eastAsiaTheme="minorEastAsia" w:cstheme="minorBidi"/>
              <w:b w:val="0"/>
              <w:bCs/>
              <w:snapToGrid/>
              <w:sz w:val="22"/>
              <w:szCs w:val="22"/>
            </w:rPr>
          </w:pPr>
          <w:hyperlink w:anchor="_Toc78535368" w:history="1">
            <w:r w:rsidR="00B3666D" w:rsidRPr="00650FA0">
              <w:rPr>
                <w:rStyle w:val="Hyperlink"/>
                <w:b w:val="0"/>
                <w:bCs/>
              </w:rPr>
              <w:t>2.4.</w:t>
            </w:r>
            <w:r w:rsidR="00B3666D" w:rsidRPr="00650FA0">
              <w:rPr>
                <w:rFonts w:eastAsiaTheme="minorEastAsia" w:cstheme="minorBidi"/>
                <w:b w:val="0"/>
                <w:bCs/>
                <w:snapToGrid/>
                <w:sz w:val="22"/>
                <w:szCs w:val="22"/>
              </w:rPr>
              <w:tab/>
            </w:r>
            <w:r w:rsidR="00B3666D" w:rsidRPr="00650FA0">
              <w:rPr>
                <w:rStyle w:val="Hyperlink"/>
                <w:b w:val="0"/>
                <w:bCs/>
              </w:rPr>
              <w:t>Preparation and Submission of Proposals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_Toc78535368 \h </w:instrText>
            </w:r>
            <w:r w:rsidR="00B3666D" w:rsidRPr="00650FA0">
              <w:rPr>
                <w:b w:val="0"/>
                <w:bCs/>
                <w:webHidden/>
              </w:rPr>
            </w:r>
            <w:r w:rsidR="00B3666D" w:rsidRPr="00650FA0">
              <w:rPr>
                <w:b w:val="0"/>
                <w:bCs/>
                <w:webHidden/>
              </w:rPr>
              <w:fldChar w:fldCharType="separate"/>
            </w:r>
            <w:r w:rsidR="006A5A5C">
              <w:rPr>
                <w:b w:val="0"/>
                <w:bCs/>
                <w:webHidden/>
              </w:rPr>
              <w:t>7</w:t>
            </w:r>
            <w:r w:rsidR="00B3666D" w:rsidRPr="00650FA0">
              <w:rPr>
                <w:b w:val="0"/>
                <w:bCs/>
                <w:webHidden/>
              </w:rPr>
              <w:fldChar w:fldCharType="end"/>
            </w:r>
          </w:hyperlink>
        </w:p>
        <w:p w14:paraId="74AAEEC3" w14:textId="27E58AD5" w:rsidR="00B3666D" w:rsidRPr="00650FA0" w:rsidRDefault="00805A4A" w:rsidP="00650FA0">
          <w:pPr>
            <w:pStyle w:val="TOC1"/>
            <w:ind w:left="270"/>
            <w:rPr>
              <w:rFonts w:eastAsiaTheme="minorEastAsia" w:cstheme="minorBidi"/>
              <w:b w:val="0"/>
              <w:bCs/>
              <w:snapToGrid/>
              <w:sz w:val="22"/>
              <w:szCs w:val="22"/>
            </w:rPr>
          </w:pPr>
          <w:hyperlink w:anchor="_Toc78535369" w:history="1">
            <w:r w:rsidR="00B3666D" w:rsidRPr="00650FA0">
              <w:rPr>
                <w:rStyle w:val="Hyperlink"/>
                <w:b w:val="0"/>
                <w:bCs/>
              </w:rPr>
              <w:t>2.5.</w:t>
            </w:r>
            <w:r w:rsidR="00B3666D" w:rsidRPr="00650FA0">
              <w:rPr>
                <w:rFonts w:eastAsiaTheme="minorEastAsia" w:cstheme="minorBidi"/>
                <w:b w:val="0"/>
                <w:bCs/>
                <w:snapToGrid/>
                <w:sz w:val="22"/>
                <w:szCs w:val="22"/>
              </w:rPr>
              <w:tab/>
            </w:r>
            <w:r w:rsidR="00B3666D" w:rsidRPr="00650FA0">
              <w:rPr>
                <w:rStyle w:val="Hyperlink"/>
                <w:b w:val="0"/>
                <w:bCs/>
              </w:rPr>
              <w:t>Proposal Content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_Toc78535369 \h </w:instrText>
            </w:r>
            <w:r w:rsidR="00B3666D" w:rsidRPr="00650FA0">
              <w:rPr>
                <w:b w:val="0"/>
                <w:bCs/>
                <w:webHidden/>
              </w:rPr>
            </w:r>
            <w:r w:rsidR="00B3666D" w:rsidRPr="00650FA0">
              <w:rPr>
                <w:b w:val="0"/>
                <w:bCs/>
                <w:webHidden/>
              </w:rPr>
              <w:fldChar w:fldCharType="separate"/>
            </w:r>
            <w:r w:rsidR="006A5A5C">
              <w:rPr>
                <w:b w:val="0"/>
                <w:bCs/>
                <w:webHidden/>
              </w:rPr>
              <w:t>8</w:t>
            </w:r>
            <w:r w:rsidR="00B3666D" w:rsidRPr="00650FA0">
              <w:rPr>
                <w:b w:val="0"/>
                <w:bCs/>
                <w:webHidden/>
              </w:rPr>
              <w:fldChar w:fldCharType="end"/>
            </w:r>
          </w:hyperlink>
        </w:p>
        <w:p w14:paraId="5C969A49" w14:textId="5E4DB10D" w:rsidR="00B3666D" w:rsidRPr="00650FA0" w:rsidRDefault="00805A4A" w:rsidP="00650FA0">
          <w:pPr>
            <w:pStyle w:val="TOC1"/>
            <w:ind w:left="270"/>
            <w:rPr>
              <w:rFonts w:eastAsiaTheme="minorEastAsia" w:cstheme="minorBidi"/>
              <w:b w:val="0"/>
              <w:bCs/>
              <w:snapToGrid/>
              <w:sz w:val="22"/>
              <w:szCs w:val="22"/>
            </w:rPr>
          </w:pPr>
          <w:hyperlink w:anchor="_Toc78535370" w:history="1">
            <w:r w:rsidR="00B3666D" w:rsidRPr="00650FA0">
              <w:rPr>
                <w:rStyle w:val="Hyperlink"/>
                <w:b w:val="0"/>
                <w:bCs/>
              </w:rPr>
              <w:t>2.6.</w:t>
            </w:r>
            <w:r w:rsidR="00B3666D" w:rsidRPr="00650FA0">
              <w:rPr>
                <w:rFonts w:eastAsiaTheme="minorEastAsia" w:cstheme="minorBidi"/>
                <w:b w:val="0"/>
                <w:bCs/>
                <w:snapToGrid/>
                <w:sz w:val="22"/>
                <w:szCs w:val="22"/>
              </w:rPr>
              <w:tab/>
            </w:r>
            <w:r w:rsidR="00B3666D" w:rsidRPr="00650FA0">
              <w:rPr>
                <w:rStyle w:val="Hyperlink"/>
                <w:b w:val="0"/>
                <w:bCs/>
              </w:rPr>
              <w:t>Proprietary Information / Public Disclosure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_Toc78535370 \h </w:instrText>
            </w:r>
            <w:r w:rsidR="00B3666D" w:rsidRPr="00650FA0">
              <w:rPr>
                <w:b w:val="0"/>
                <w:bCs/>
                <w:webHidden/>
              </w:rPr>
            </w:r>
            <w:r w:rsidR="00B3666D" w:rsidRPr="00650FA0">
              <w:rPr>
                <w:b w:val="0"/>
                <w:bCs/>
                <w:webHidden/>
              </w:rPr>
              <w:fldChar w:fldCharType="separate"/>
            </w:r>
            <w:r w:rsidR="006A5A5C">
              <w:rPr>
                <w:b w:val="0"/>
                <w:bCs/>
                <w:webHidden/>
              </w:rPr>
              <w:t>9</w:t>
            </w:r>
            <w:r w:rsidR="00B3666D" w:rsidRPr="00650FA0">
              <w:rPr>
                <w:b w:val="0"/>
                <w:bCs/>
                <w:webHidden/>
              </w:rPr>
              <w:fldChar w:fldCharType="end"/>
            </w:r>
          </w:hyperlink>
        </w:p>
        <w:p w14:paraId="18A9CEA5" w14:textId="193DA68E" w:rsidR="00B3666D" w:rsidRPr="00650FA0" w:rsidRDefault="00805A4A" w:rsidP="00650FA0">
          <w:pPr>
            <w:pStyle w:val="TOC1"/>
            <w:ind w:left="270"/>
            <w:rPr>
              <w:rFonts w:eastAsiaTheme="minorEastAsia" w:cstheme="minorBidi"/>
              <w:b w:val="0"/>
              <w:bCs/>
              <w:snapToGrid/>
              <w:sz w:val="22"/>
              <w:szCs w:val="22"/>
            </w:rPr>
          </w:pPr>
          <w:hyperlink w:anchor="_Toc78535371" w:history="1">
            <w:r w:rsidR="00B3666D" w:rsidRPr="00650FA0">
              <w:rPr>
                <w:rStyle w:val="Hyperlink"/>
                <w:b w:val="0"/>
                <w:bCs/>
              </w:rPr>
              <w:t>2.7.</w:t>
            </w:r>
            <w:r w:rsidR="00B3666D" w:rsidRPr="00650FA0">
              <w:rPr>
                <w:rFonts w:eastAsiaTheme="minorEastAsia" w:cstheme="minorBidi"/>
                <w:b w:val="0"/>
                <w:bCs/>
                <w:snapToGrid/>
                <w:sz w:val="22"/>
                <w:szCs w:val="22"/>
              </w:rPr>
              <w:tab/>
            </w:r>
            <w:r w:rsidR="00B3666D" w:rsidRPr="00650FA0">
              <w:rPr>
                <w:rStyle w:val="Hyperlink"/>
                <w:b w:val="0"/>
                <w:bCs/>
              </w:rPr>
              <w:t>Revisions to the RFP</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_Toc78535371 \h </w:instrText>
            </w:r>
            <w:r w:rsidR="00B3666D" w:rsidRPr="00650FA0">
              <w:rPr>
                <w:b w:val="0"/>
                <w:bCs/>
                <w:webHidden/>
              </w:rPr>
            </w:r>
            <w:r w:rsidR="00B3666D" w:rsidRPr="00650FA0">
              <w:rPr>
                <w:b w:val="0"/>
                <w:bCs/>
                <w:webHidden/>
              </w:rPr>
              <w:fldChar w:fldCharType="separate"/>
            </w:r>
            <w:r w:rsidR="006A5A5C">
              <w:rPr>
                <w:b w:val="0"/>
                <w:bCs/>
                <w:webHidden/>
              </w:rPr>
              <w:t>9</w:t>
            </w:r>
            <w:r w:rsidR="00B3666D" w:rsidRPr="00650FA0">
              <w:rPr>
                <w:b w:val="0"/>
                <w:bCs/>
                <w:webHidden/>
              </w:rPr>
              <w:fldChar w:fldCharType="end"/>
            </w:r>
          </w:hyperlink>
        </w:p>
        <w:p w14:paraId="4569478A" w14:textId="30B5BB73" w:rsidR="00B3666D" w:rsidRPr="00650FA0" w:rsidRDefault="00805A4A" w:rsidP="00650FA0">
          <w:pPr>
            <w:pStyle w:val="TOC1"/>
            <w:ind w:left="270"/>
            <w:rPr>
              <w:rFonts w:eastAsiaTheme="minorEastAsia" w:cstheme="minorBidi"/>
              <w:b w:val="0"/>
              <w:bCs/>
              <w:snapToGrid/>
              <w:sz w:val="22"/>
              <w:szCs w:val="22"/>
            </w:rPr>
          </w:pPr>
          <w:hyperlink w:anchor="_Toc78535372" w:history="1">
            <w:r w:rsidR="00B3666D" w:rsidRPr="00650FA0">
              <w:rPr>
                <w:rStyle w:val="Hyperlink"/>
                <w:b w:val="0"/>
                <w:bCs/>
              </w:rPr>
              <w:t>2.8.</w:t>
            </w:r>
            <w:r w:rsidR="00B3666D" w:rsidRPr="00650FA0">
              <w:rPr>
                <w:rFonts w:eastAsiaTheme="minorEastAsia" w:cstheme="minorBidi"/>
                <w:b w:val="0"/>
                <w:bCs/>
                <w:snapToGrid/>
                <w:sz w:val="22"/>
                <w:szCs w:val="22"/>
              </w:rPr>
              <w:tab/>
            </w:r>
            <w:r w:rsidR="00B3666D" w:rsidRPr="00650FA0">
              <w:rPr>
                <w:rStyle w:val="Hyperlink"/>
                <w:b w:val="0"/>
                <w:bCs/>
              </w:rPr>
              <w:t>Responsiveness to the RFP</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_Toc78535372 \h </w:instrText>
            </w:r>
            <w:r w:rsidR="00B3666D" w:rsidRPr="00650FA0">
              <w:rPr>
                <w:b w:val="0"/>
                <w:bCs/>
                <w:webHidden/>
              </w:rPr>
            </w:r>
            <w:r w:rsidR="00B3666D" w:rsidRPr="00650FA0">
              <w:rPr>
                <w:b w:val="0"/>
                <w:bCs/>
                <w:webHidden/>
              </w:rPr>
              <w:fldChar w:fldCharType="separate"/>
            </w:r>
            <w:r w:rsidR="006A5A5C">
              <w:rPr>
                <w:b w:val="0"/>
                <w:bCs/>
                <w:webHidden/>
              </w:rPr>
              <w:t>9</w:t>
            </w:r>
            <w:r w:rsidR="00B3666D" w:rsidRPr="00650FA0">
              <w:rPr>
                <w:b w:val="0"/>
                <w:bCs/>
                <w:webHidden/>
              </w:rPr>
              <w:fldChar w:fldCharType="end"/>
            </w:r>
          </w:hyperlink>
        </w:p>
        <w:p w14:paraId="72EA4A6D" w14:textId="5BB26A46" w:rsidR="00B3666D" w:rsidRPr="00650FA0" w:rsidRDefault="00805A4A" w:rsidP="00650FA0">
          <w:pPr>
            <w:pStyle w:val="TOC1"/>
            <w:ind w:left="270"/>
            <w:rPr>
              <w:rFonts w:eastAsiaTheme="minorEastAsia" w:cstheme="minorBidi"/>
              <w:b w:val="0"/>
              <w:bCs/>
              <w:snapToGrid/>
              <w:sz w:val="22"/>
              <w:szCs w:val="22"/>
            </w:rPr>
          </w:pPr>
          <w:hyperlink w:anchor="_Toc78535373" w:history="1">
            <w:r w:rsidR="00B3666D" w:rsidRPr="00650FA0">
              <w:rPr>
                <w:rStyle w:val="Hyperlink"/>
                <w:b w:val="0"/>
                <w:bCs/>
              </w:rPr>
              <w:t>2.9.</w:t>
            </w:r>
            <w:r w:rsidR="00B3666D" w:rsidRPr="00650FA0">
              <w:rPr>
                <w:rFonts w:eastAsiaTheme="minorEastAsia" w:cstheme="minorBidi"/>
                <w:b w:val="0"/>
                <w:bCs/>
                <w:snapToGrid/>
                <w:sz w:val="22"/>
                <w:szCs w:val="22"/>
              </w:rPr>
              <w:tab/>
            </w:r>
            <w:r w:rsidR="00B3666D" w:rsidRPr="00650FA0">
              <w:rPr>
                <w:rStyle w:val="Hyperlink"/>
                <w:b w:val="0"/>
                <w:bCs/>
              </w:rPr>
              <w:t>Minority &amp; Women-Owned Business Participation</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_Toc78535373 \h </w:instrText>
            </w:r>
            <w:r w:rsidR="00B3666D" w:rsidRPr="00650FA0">
              <w:rPr>
                <w:b w:val="0"/>
                <w:bCs/>
                <w:webHidden/>
              </w:rPr>
            </w:r>
            <w:r w:rsidR="00B3666D" w:rsidRPr="00650FA0">
              <w:rPr>
                <w:b w:val="0"/>
                <w:bCs/>
                <w:webHidden/>
              </w:rPr>
              <w:fldChar w:fldCharType="separate"/>
            </w:r>
            <w:r w:rsidR="006A5A5C">
              <w:rPr>
                <w:b w:val="0"/>
                <w:bCs/>
                <w:webHidden/>
              </w:rPr>
              <w:t>10</w:t>
            </w:r>
            <w:r w:rsidR="00B3666D" w:rsidRPr="00650FA0">
              <w:rPr>
                <w:b w:val="0"/>
                <w:bCs/>
                <w:webHidden/>
              </w:rPr>
              <w:fldChar w:fldCharType="end"/>
            </w:r>
          </w:hyperlink>
        </w:p>
        <w:p w14:paraId="21363AE0" w14:textId="3AC1107A" w:rsidR="00B3666D" w:rsidRPr="00650FA0" w:rsidRDefault="00805A4A" w:rsidP="00650FA0">
          <w:pPr>
            <w:pStyle w:val="TOC1"/>
            <w:ind w:left="270"/>
            <w:rPr>
              <w:rFonts w:eastAsiaTheme="minorEastAsia" w:cstheme="minorBidi"/>
              <w:b w:val="0"/>
              <w:bCs/>
              <w:snapToGrid/>
              <w:sz w:val="22"/>
              <w:szCs w:val="22"/>
            </w:rPr>
          </w:pPr>
          <w:hyperlink w:anchor="_Toc78535374" w:history="1">
            <w:r w:rsidR="00B3666D" w:rsidRPr="00650FA0">
              <w:rPr>
                <w:rStyle w:val="Hyperlink"/>
                <w:b w:val="0"/>
                <w:bCs/>
              </w:rPr>
              <w:t>2.10.Most Favorable Terms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_Toc78535374 \h </w:instrText>
            </w:r>
            <w:r w:rsidR="00B3666D" w:rsidRPr="00650FA0">
              <w:rPr>
                <w:b w:val="0"/>
                <w:bCs/>
                <w:webHidden/>
              </w:rPr>
            </w:r>
            <w:r w:rsidR="00B3666D" w:rsidRPr="00650FA0">
              <w:rPr>
                <w:b w:val="0"/>
                <w:bCs/>
                <w:webHidden/>
              </w:rPr>
              <w:fldChar w:fldCharType="separate"/>
            </w:r>
            <w:r w:rsidR="006A5A5C">
              <w:rPr>
                <w:b w:val="0"/>
                <w:bCs/>
                <w:webHidden/>
              </w:rPr>
              <w:t>10</w:t>
            </w:r>
            <w:r w:rsidR="00B3666D" w:rsidRPr="00650FA0">
              <w:rPr>
                <w:b w:val="0"/>
                <w:bCs/>
                <w:webHidden/>
              </w:rPr>
              <w:fldChar w:fldCharType="end"/>
            </w:r>
          </w:hyperlink>
        </w:p>
        <w:p w14:paraId="387D5FD8" w14:textId="2B5308EB" w:rsidR="00B3666D" w:rsidRPr="00650FA0" w:rsidRDefault="00805A4A" w:rsidP="00650FA0">
          <w:pPr>
            <w:pStyle w:val="TOC1"/>
            <w:ind w:left="270"/>
            <w:rPr>
              <w:rFonts w:eastAsiaTheme="minorEastAsia" w:cstheme="minorBidi"/>
              <w:b w:val="0"/>
              <w:bCs/>
              <w:snapToGrid/>
              <w:sz w:val="22"/>
              <w:szCs w:val="22"/>
            </w:rPr>
          </w:pPr>
          <w:hyperlink w:anchor="_Toc78535375" w:history="1">
            <w:r w:rsidR="00B3666D" w:rsidRPr="00650FA0">
              <w:rPr>
                <w:rStyle w:val="Hyperlink"/>
                <w:b w:val="0"/>
                <w:bCs/>
              </w:rPr>
              <w:t>2.11.Costs to Propose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_Toc78535375 \h </w:instrText>
            </w:r>
            <w:r w:rsidR="00B3666D" w:rsidRPr="00650FA0">
              <w:rPr>
                <w:b w:val="0"/>
                <w:bCs/>
                <w:webHidden/>
              </w:rPr>
            </w:r>
            <w:r w:rsidR="00B3666D" w:rsidRPr="00650FA0">
              <w:rPr>
                <w:b w:val="0"/>
                <w:bCs/>
                <w:webHidden/>
              </w:rPr>
              <w:fldChar w:fldCharType="separate"/>
            </w:r>
            <w:r w:rsidR="006A5A5C">
              <w:rPr>
                <w:b w:val="0"/>
                <w:bCs/>
                <w:webHidden/>
              </w:rPr>
              <w:t>10</w:t>
            </w:r>
            <w:r w:rsidR="00B3666D" w:rsidRPr="00650FA0">
              <w:rPr>
                <w:b w:val="0"/>
                <w:bCs/>
                <w:webHidden/>
              </w:rPr>
              <w:fldChar w:fldCharType="end"/>
            </w:r>
          </w:hyperlink>
        </w:p>
        <w:p w14:paraId="3CD2AB59" w14:textId="64503F23" w:rsidR="00B3666D" w:rsidRPr="00650FA0" w:rsidRDefault="00805A4A" w:rsidP="00650FA0">
          <w:pPr>
            <w:pStyle w:val="TOC1"/>
            <w:ind w:left="270"/>
            <w:rPr>
              <w:rFonts w:eastAsiaTheme="minorEastAsia" w:cstheme="minorBidi"/>
              <w:b w:val="0"/>
              <w:bCs/>
              <w:snapToGrid/>
              <w:sz w:val="22"/>
              <w:szCs w:val="22"/>
            </w:rPr>
          </w:pPr>
          <w:hyperlink w:anchor="_Toc78535376" w:history="1">
            <w:r w:rsidR="00B3666D" w:rsidRPr="00650FA0">
              <w:rPr>
                <w:rStyle w:val="Hyperlink"/>
                <w:b w:val="0"/>
                <w:bCs/>
              </w:rPr>
              <w:t>2.12.No Obligation to Contract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_Toc78535376 \h </w:instrText>
            </w:r>
            <w:r w:rsidR="00B3666D" w:rsidRPr="00650FA0">
              <w:rPr>
                <w:b w:val="0"/>
                <w:bCs/>
                <w:webHidden/>
              </w:rPr>
            </w:r>
            <w:r w:rsidR="00B3666D" w:rsidRPr="00650FA0">
              <w:rPr>
                <w:b w:val="0"/>
                <w:bCs/>
                <w:webHidden/>
              </w:rPr>
              <w:fldChar w:fldCharType="separate"/>
            </w:r>
            <w:r w:rsidR="006A5A5C">
              <w:rPr>
                <w:b w:val="0"/>
                <w:bCs/>
                <w:webHidden/>
              </w:rPr>
              <w:t>10</w:t>
            </w:r>
            <w:r w:rsidR="00B3666D" w:rsidRPr="00650FA0">
              <w:rPr>
                <w:b w:val="0"/>
                <w:bCs/>
                <w:webHidden/>
              </w:rPr>
              <w:fldChar w:fldCharType="end"/>
            </w:r>
          </w:hyperlink>
        </w:p>
        <w:p w14:paraId="790452EA" w14:textId="245BB627" w:rsidR="00B3666D" w:rsidRPr="00650FA0" w:rsidRDefault="00805A4A" w:rsidP="00650FA0">
          <w:pPr>
            <w:pStyle w:val="TOC1"/>
            <w:ind w:left="270"/>
            <w:rPr>
              <w:rFonts w:eastAsiaTheme="minorEastAsia" w:cstheme="minorBidi"/>
              <w:b w:val="0"/>
              <w:bCs/>
              <w:snapToGrid/>
              <w:sz w:val="22"/>
              <w:szCs w:val="22"/>
            </w:rPr>
          </w:pPr>
          <w:hyperlink w:anchor="_Toc78535377" w:history="1">
            <w:r w:rsidR="00B3666D" w:rsidRPr="00650FA0">
              <w:rPr>
                <w:rStyle w:val="Hyperlink"/>
                <w:b w:val="0"/>
                <w:bCs/>
              </w:rPr>
              <w:t>2.13.Rejection of Proposals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_Toc78535377 \h </w:instrText>
            </w:r>
            <w:r w:rsidR="00B3666D" w:rsidRPr="00650FA0">
              <w:rPr>
                <w:b w:val="0"/>
                <w:bCs/>
                <w:webHidden/>
              </w:rPr>
            </w:r>
            <w:r w:rsidR="00B3666D" w:rsidRPr="00650FA0">
              <w:rPr>
                <w:b w:val="0"/>
                <w:bCs/>
                <w:webHidden/>
              </w:rPr>
              <w:fldChar w:fldCharType="separate"/>
            </w:r>
            <w:r w:rsidR="006A5A5C">
              <w:rPr>
                <w:b w:val="0"/>
                <w:bCs/>
                <w:webHidden/>
              </w:rPr>
              <w:t>10</w:t>
            </w:r>
            <w:r w:rsidR="00B3666D" w:rsidRPr="00650FA0">
              <w:rPr>
                <w:b w:val="0"/>
                <w:bCs/>
                <w:webHidden/>
              </w:rPr>
              <w:fldChar w:fldCharType="end"/>
            </w:r>
          </w:hyperlink>
        </w:p>
        <w:p w14:paraId="35EDD631" w14:textId="425EB181" w:rsidR="00B3666D" w:rsidRDefault="00805A4A">
          <w:pPr>
            <w:pStyle w:val="TOC1"/>
            <w:rPr>
              <w:rFonts w:eastAsiaTheme="minorEastAsia" w:cstheme="minorBidi"/>
              <w:b w:val="0"/>
              <w:snapToGrid/>
              <w:sz w:val="22"/>
              <w:szCs w:val="22"/>
            </w:rPr>
          </w:pPr>
          <w:hyperlink w:anchor="_Toc78535378" w:history="1">
            <w:r w:rsidR="00B3666D" w:rsidRPr="00CC3598">
              <w:rPr>
                <w:rStyle w:val="Hyperlink"/>
              </w:rPr>
              <w:t>3.</w:t>
            </w:r>
            <w:r w:rsidR="00B3666D">
              <w:rPr>
                <w:rFonts w:eastAsiaTheme="minorEastAsia" w:cstheme="minorBidi"/>
                <w:b w:val="0"/>
                <w:snapToGrid/>
                <w:sz w:val="22"/>
                <w:szCs w:val="22"/>
              </w:rPr>
              <w:tab/>
            </w:r>
            <w:r w:rsidR="00B3666D" w:rsidRPr="00CC3598">
              <w:rPr>
                <w:rStyle w:val="Hyperlink"/>
              </w:rPr>
              <w:t>EVALUATION AND CONTRACT AWARD</w:t>
            </w:r>
            <w:r w:rsidR="00B3666D">
              <w:rPr>
                <w:webHidden/>
              </w:rPr>
              <w:tab/>
            </w:r>
            <w:r w:rsidR="00B3666D">
              <w:rPr>
                <w:webHidden/>
              </w:rPr>
              <w:fldChar w:fldCharType="begin"/>
            </w:r>
            <w:r w:rsidR="00B3666D">
              <w:rPr>
                <w:webHidden/>
              </w:rPr>
              <w:instrText xml:space="preserve"> PAGEREF _Toc78535378 \h </w:instrText>
            </w:r>
            <w:r w:rsidR="00B3666D">
              <w:rPr>
                <w:webHidden/>
              </w:rPr>
            </w:r>
            <w:r w:rsidR="00B3666D">
              <w:rPr>
                <w:webHidden/>
              </w:rPr>
              <w:fldChar w:fldCharType="separate"/>
            </w:r>
            <w:r w:rsidR="006A5A5C">
              <w:rPr>
                <w:webHidden/>
              </w:rPr>
              <w:t>10</w:t>
            </w:r>
            <w:r w:rsidR="00B3666D">
              <w:rPr>
                <w:webHidden/>
              </w:rPr>
              <w:fldChar w:fldCharType="end"/>
            </w:r>
          </w:hyperlink>
        </w:p>
        <w:p w14:paraId="003EE0F5" w14:textId="4E3A1683" w:rsidR="00B3666D" w:rsidRPr="00650FA0" w:rsidRDefault="00805A4A" w:rsidP="00650FA0">
          <w:pPr>
            <w:pStyle w:val="TOC1"/>
            <w:ind w:left="270"/>
            <w:rPr>
              <w:rFonts w:eastAsiaTheme="minorEastAsia" w:cstheme="minorBidi"/>
              <w:b w:val="0"/>
              <w:bCs/>
              <w:snapToGrid/>
              <w:sz w:val="22"/>
              <w:szCs w:val="22"/>
            </w:rPr>
          </w:pPr>
          <w:hyperlink w:anchor="_Toc78535379" w:history="1">
            <w:r w:rsidR="00B3666D" w:rsidRPr="00650FA0">
              <w:rPr>
                <w:rStyle w:val="Hyperlink"/>
                <w:b w:val="0"/>
                <w:bCs/>
              </w:rPr>
              <w:t>3.1.</w:t>
            </w:r>
            <w:r w:rsidR="00B3666D" w:rsidRPr="00650FA0">
              <w:rPr>
                <w:rFonts w:eastAsiaTheme="minorEastAsia" w:cstheme="minorBidi"/>
                <w:b w:val="0"/>
                <w:bCs/>
                <w:snapToGrid/>
                <w:sz w:val="22"/>
                <w:szCs w:val="22"/>
              </w:rPr>
              <w:tab/>
            </w:r>
            <w:r w:rsidR="00B3666D" w:rsidRPr="00650FA0">
              <w:rPr>
                <w:rStyle w:val="Hyperlink"/>
                <w:b w:val="0"/>
                <w:bCs/>
              </w:rPr>
              <w:t>Evaluation Procedure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_Toc78535379 \h </w:instrText>
            </w:r>
            <w:r w:rsidR="00B3666D" w:rsidRPr="00650FA0">
              <w:rPr>
                <w:b w:val="0"/>
                <w:bCs/>
                <w:webHidden/>
              </w:rPr>
            </w:r>
            <w:r w:rsidR="00B3666D" w:rsidRPr="00650FA0">
              <w:rPr>
                <w:b w:val="0"/>
                <w:bCs/>
                <w:webHidden/>
              </w:rPr>
              <w:fldChar w:fldCharType="separate"/>
            </w:r>
            <w:r w:rsidR="006A5A5C">
              <w:rPr>
                <w:b w:val="0"/>
                <w:bCs/>
                <w:webHidden/>
              </w:rPr>
              <w:t>10</w:t>
            </w:r>
            <w:r w:rsidR="00B3666D" w:rsidRPr="00650FA0">
              <w:rPr>
                <w:b w:val="0"/>
                <w:bCs/>
                <w:webHidden/>
              </w:rPr>
              <w:fldChar w:fldCharType="end"/>
            </w:r>
          </w:hyperlink>
        </w:p>
        <w:p w14:paraId="0748D19A" w14:textId="03975983" w:rsidR="00B3666D" w:rsidRPr="00650FA0" w:rsidRDefault="00805A4A" w:rsidP="00650FA0">
          <w:pPr>
            <w:pStyle w:val="TOC1"/>
            <w:ind w:left="270"/>
            <w:rPr>
              <w:rFonts w:eastAsiaTheme="minorEastAsia" w:cstheme="minorBidi"/>
              <w:b w:val="0"/>
              <w:bCs/>
              <w:snapToGrid/>
              <w:sz w:val="22"/>
              <w:szCs w:val="22"/>
            </w:rPr>
          </w:pPr>
          <w:hyperlink w:anchor="_Toc78535380" w:history="1">
            <w:r w:rsidR="00B3666D" w:rsidRPr="00650FA0">
              <w:rPr>
                <w:rStyle w:val="Hyperlink"/>
                <w:b w:val="0"/>
                <w:bCs/>
              </w:rPr>
              <w:t>3.2.</w:t>
            </w:r>
            <w:r w:rsidR="00B3666D" w:rsidRPr="00650FA0">
              <w:rPr>
                <w:rFonts w:eastAsiaTheme="minorEastAsia" w:cstheme="minorBidi"/>
                <w:b w:val="0"/>
                <w:bCs/>
                <w:snapToGrid/>
                <w:sz w:val="22"/>
                <w:szCs w:val="22"/>
              </w:rPr>
              <w:tab/>
            </w:r>
            <w:r w:rsidR="00B3666D" w:rsidRPr="00650FA0">
              <w:rPr>
                <w:rStyle w:val="Hyperlink"/>
                <w:b w:val="0"/>
                <w:bCs/>
              </w:rPr>
              <w:t>Evaluation Criteria</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_Toc78535380 \h </w:instrText>
            </w:r>
            <w:r w:rsidR="00B3666D" w:rsidRPr="00650FA0">
              <w:rPr>
                <w:b w:val="0"/>
                <w:bCs/>
                <w:webHidden/>
              </w:rPr>
            </w:r>
            <w:r w:rsidR="00B3666D" w:rsidRPr="00650FA0">
              <w:rPr>
                <w:b w:val="0"/>
                <w:bCs/>
                <w:webHidden/>
              </w:rPr>
              <w:fldChar w:fldCharType="separate"/>
            </w:r>
            <w:r w:rsidR="006A5A5C">
              <w:rPr>
                <w:b w:val="0"/>
                <w:bCs/>
                <w:webHidden/>
              </w:rPr>
              <w:t>11</w:t>
            </w:r>
            <w:r w:rsidR="00B3666D" w:rsidRPr="00650FA0">
              <w:rPr>
                <w:b w:val="0"/>
                <w:bCs/>
                <w:webHidden/>
              </w:rPr>
              <w:fldChar w:fldCharType="end"/>
            </w:r>
          </w:hyperlink>
        </w:p>
        <w:p w14:paraId="0F9DB613" w14:textId="36F92B3B" w:rsidR="00B3666D" w:rsidRPr="00650FA0" w:rsidRDefault="00805A4A" w:rsidP="00650FA0">
          <w:pPr>
            <w:pStyle w:val="TOC1"/>
            <w:ind w:left="270"/>
            <w:rPr>
              <w:rFonts w:eastAsiaTheme="minorEastAsia" w:cstheme="minorBidi"/>
              <w:b w:val="0"/>
              <w:bCs/>
              <w:snapToGrid/>
              <w:sz w:val="22"/>
              <w:szCs w:val="22"/>
            </w:rPr>
          </w:pPr>
          <w:hyperlink w:anchor="_Toc78535381" w:history="1">
            <w:r w:rsidR="00B3666D" w:rsidRPr="00650FA0">
              <w:rPr>
                <w:rStyle w:val="Hyperlink"/>
                <w:b w:val="0"/>
                <w:bCs/>
              </w:rPr>
              <w:t>3.3.</w:t>
            </w:r>
            <w:r w:rsidR="00B3666D" w:rsidRPr="00650FA0">
              <w:rPr>
                <w:rFonts w:eastAsiaTheme="minorEastAsia" w:cstheme="minorBidi"/>
                <w:b w:val="0"/>
                <w:bCs/>
                <w:snapToGrid/>
                <w:sz w:val="22"/>
                <w:szCs w:val="22"/>
              </w:rPr>
              <w:tab/>
            </w:r>
            <w:r w:rsidR="00B3666D" w:rsidRPr="00650FA0">
              <w:rPr>
                <w:rStyle w:val="Hyperlink"/>
                <w:b w:val="0"/>
                <w:bCs/>
              </w:rPr>
              <w:t>Site Visits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_Toc78535381 \h </w:instrText>
            </w:r>
            <w:r w:rsidR="00B3666D" w:rsidRPr="00650FA0">
              <w:rPr>
                <w:b w:val="0"/>
                <w:bCs/>
                <w:webHidden/>
              </w:rPr>
            </w:r>
            <w:r w:rsidR="00B3666D" w:rsidRPr="00650FA0">
              <w:rPr>
                <w:b w:val="0"/>
                <w:bCs/>
                <w:webHidden/>
              </w:rPr>
              <w:fldChar w:fldCharType="separate"/>
            </w:r>
            <w:r w:rsidR="006A5A5C">
              <w:rPr>
                <w:b w:val="0"/>
                <w:bCs/>
                <w:webHidden/>
              </w:rPr>
              <w:t>11</w:t>
            </w:r>
            <w:r w:rsidR="00B3666D" w:rsidRPr="00650FA0">
              <w:rPr>
                <w:b w:val="0"/>
                <w:bCs/>
                <w:webHidden/>
              </w:rPr>
              <w:fldChar w:fldCharType="end"/>
            </w:r>
          </w:hyperlink>
        </w:p>
        <w:p w14:paraId="305EB070" w14:textId="5A6A4416" w:rsidR="00B3666D" w:rsidRPr="00650FA0" w:rsidRDefault="00805A4A" w:rsidP="00650FA0">
          <w:pPr>
            <w:pStyle w:val="TOC1"/>
            <w:ind w:left="270"/>
            <w:rPr>
              <w:rFonts w:eastAsiaTheme="minorEastAsia" w:cstheme="minorBidi"/>
              <w:b w:val="0"/>
              <w:bCs/>
              <w:snapToGrid/>
              <w:sz w:val="22"/>
              <w:szCs w:val="22"/>
            </w:rPr>
          </w:pPr>
          <w:hyperlink w:anchor="_Toc78535382" w:history="1">
            <w:r w:rsidR="00B3666D" w:rsidRPr="00650FA0">
              <w:rPr>
                <w:rStyle w:val="Hyperlink"/>
                <w:b w:val="0"/>
                <w:bCs/>
              </w:rPr>
              <w:t>3.4.</w:t>
            </w:r>
            <w:r w:rsidR="00B3666D" w:rsidRPr="00650FA0">
              <w:rPr>
                <w:rFonts w:eastAsiaTheme="minorEastAsia" w:cstheme="minorBidi"/>
                <w:b w:val="0"/>
                <w:bCs/>
                <w:snapToGrid/>
                <w:sz w:val="22"/>
                <w:szCs w:val="22"/>
              </w:rPr>
              <w:tab/>
            </w:r>
            <w:r w:rsidR="00B3666D" w:rsidRPr="00650FA0">
              <w:rPr>
                <w:rStyle w:val="Hyperlink"/>
                <w:b w:val="0"/>
                <w:bCs/>
              </w:rPr>
              <w:t>Notification to Applicants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_Toc78535382 \h </w:instrText>
            </w:r>
            <w:r w:rsidR="00B3666D" w:rsidRPr="00650FA0">
              <w:rPr>
                <w:b w:val="0"/>
                <w:bCs/>
                <w:webHidden/>
              </w:rPr>
            </w:r>
            <w:r w:rsidR="00B3666D" w:rsidRPr="00650FA0">
              <w:rPr>
                <w:b w:val="0"/>
                <w:bCs/>
                <w:webHidden/>
              </w:rPr>
              <w:fldChar w:fldCharType="separate"/>
            </w:r>
            <w:r w:rsidR="006A5A5C">
              <w:rPr>
                <w:b w:val="0"/>
                <w:bCs/>
                <w:webHidden/>
              </w:rPr>
              <w:t>11</w:t>
            </w:r>
            <w:r w:rsidR="00B3666D" w:rsidRPr="00650FA0">
              <w:rPr>
                <w:b w:val="0"/>
                <w:bCs/>
                <w:webHidden/>
              </w:rPr>
              <w:fldChar w:fldCharType="end"/>
            </w:r>
          </w:hyperlink>
        </w:p>
        <w:p w14:paraId="3BA39676" w14:textId="0741E2FB" w:rsidR="00B3666D" w:rsidRPr="00650FA0" w:rsidRDefault="00805A4A" w:rsidP="00650FA0">
          <w:pPr>
            <w:pStyle w:val="TOC1"/>
            <w:ind w:left="270"/>
            <w:rPr>
              <w:rFonts w:eastAsiaTheme="minorEastAsia" w:cstheme="minorBidi"/>
              <w:b w:val="0"/>
              <w:bCs/>
              <w:snapToGrid/>
              <w:sz w:val="22"/>
              <w:szCs w:val="22"/>
            </w:rPr>
          </w:pPr>
          <w:hyperlink w:anchor="_Toc78535383" w:history="1">
            <w:r w:rsidR="00B3666D" w:rsidRPr="00650FA0">
              <w:rPr>
                <w:rStyle w:val="Hyperlink"/>
                <w:b w:val="0"/>
                <w:bCs/>
              </w:rPr>
              <w:t>3.5.</w:t>
            </w:r>
            <w:r w:rsidR="00B3666D" w:rsidRPr="00650FA0">
              <w:rPr>
                <w:rFonts w:eastAsiaTheme="minorEastAsia" w:cstheme="minorBidi"/>
                <w:b w:val="0"/>
                <w:bCs/>
                <w:snapToGrid/>
                <w:sz w:val="22"/>
                <w:szCs w:val="22"/>
              </w:rPr>
              <w:tab/>
            </w:r>
            <w:r w:rsidR="00B3666D" w:rsidRPr="00650FA0">
              <w:rPr>
                <w:rStyle w:val="Hyperlink"/>
                <w:b w:val="0"/>
                <w:bCs/>
              </w:rPr>
              <w:t>Awards at Reduced Funding Level</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_Toc78535383 \h </w:instrText>
            </w:r>
            <w:r w:rsidR="00B3666D" w:rsidRPr="00650FA0">
              <w:rPr>
                <w:b w:val="0"/>
                <w:bCs/>
                <w:webHidden/>
              </w:rPr>
            </w:r>
            <w:r w:rsidR="00B3666D" w:rsidRPr="00650FA0">
              <w:rPr>
                <w:b w:val="0"/>
                <w:bCs/>
                <w:webHidden/>
              </w:rPr>
              <w:fldChar w:fldCharType="separate"/>
            </w:r>
            <w:r w:rsidR="006A5A5C">
              <w:rPr>
                <w:b w:val="0"/>
                <w:bCs/>
                <w:webHidden/>
              </w:rPr>
              <w:t>11</w:t>
            </w:r>
            <w:r w:rsidR="00B3666D" w:rsidRPr="00650FA0">
              <w:rPr>
                <w:b w:val="0"/>
                <w:bCs/>
                <w:webHidden/>
              </w:rPr>
              <w:fldChar w:fldCharType="end"/>
            </w:r>
          </w:hyperlink>
        </w:p>
        <w:p w14:paraId="0DCFFFEE" w14:textId="683AEE91" w:rsidR="00B3666D" w:rsidRPr="00650FA0" w:rsidRDefault="00805A4A" w:rsidP="00650FA0">
          <w:pPr>
            <w:pStyle w:val="TOC1"/>
            <w:ind w:left="270"/>
            <w:rPr>
              <w:rFonts w:eastAsiaTheme="minorEastAsia" w:cstheme="minorBidi"/>
              <w:b w:val="0"/>
              <w:bCs/>
              <w:snapToGrid/>
              <w:sz w:val="22"/>
              <w:szCs w:val="22"/>
            </w:rPr>
          </w:pPr>
          <w:hyperlink w:anchor="_Toc78535384" w:history="1">
            <w:r w:rsidR="00B3666D" w:rsidRPr="00650FA0">
              <w:rPr>
                <w:rStyle w:val="Hyperlink"/>
                <w:b w:val="0"/>
                <w:bCs/>
              </w:rPr>
              <w:t>3.6.</w:t>
            </w:r>
            <w:r w:rsidR="00B3666D" w:rsidRPr="00650FA0">
              <w:rPr>
                <w:rFonts w:eastAsiaTheme="minorEastAsia" w:cstheme="minorBidi"/>
                <w:b w:val="0"/>
                <w:bCs/>
                <w:snapToGrid/>
                <w:sz w:val="22"/>
                <w:szCs w:val="22"/>
              </w:rPr>
              <w:tab/>
            </w:r>
            <w:r w:rsidR="00B3666D" w:rsidRPr="00650FA0">
              <w:rPr>
                <w:rStyle w:val="Hyperlink"/>
                <w:b w:val="0"/>
                <w:bCs/>
              </w:rPr>
              <w:t>Appeal Procedure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_Toc78535384 \h </w:instrText>
            </w:r>
            <w:r w:rsidR="00B3666D" w:rsidRPr="00650FA0">
              <w:rPr>
                <w:b w:val="0"/>
                <w:bCs/>
                <w:webHidden/>
              </w:rPr>
            </w:r>
            <w:r w:rsidR="00B3666D" w:rsidRPr="00650FA0">
              <w:rPr>
                <w:b w:val="0"/>
                <w:bCs/>
                <w:webHidden/>
              </w:rPr>
              <w:fldChar w:fldCharType="separate"/>
            </w:r>
            <w:r w:rsidR="006A5A5C">
              <w:rPr>
                <w:b w:val="0"/>
                <w:bCs/>
                <w:webHidden/>
              </w:rPr>
              <w:t>11</w:t>
            </w:r>
            <w:r w:rsidR="00B3666D" w:rsidRPr="00650FA0">
              <w:rPr>
                <w:b w:val="0"/>
                <w:bCs/>
                <w:webHidden/>
              </w:rPr>
              <w:fldChar w:fldCharType="end"/>
            </w:r>
          </w:hyperlink>
        </w:p>
        <w:p w14:paraId="7F99FB2A" w14:textId="03E52D25" w:rsidR="00B3666D" w:rsidRDefault="00805A4A">
          <w:pPr>
            <w:pStyle w:val="TOC1"/>
            <w:rPr>
              <w:rFonts w:eastAsiaTheme="minorEastAsia" w:cstheme="minorBidi"/>
              <w:b w:val="0"/>
              <w:snapToGrid/>
              <w:sz w:val="22"/>
              <w:szCs w:val="22"/>
            </w:rPr>
          </w:pPr>
          <w:hyperlink w:anchor="_Toc78535385" w:history="1">
            <w:r w:rsidR="00B3666D" w:rsidRPr="00CC3598">
              <w:rPr>
                <w:rStyle w:val="Hyperlink"/>
              </w:rPr>
              <w:t>4.</w:t>
            </w:r>
            <w:r w:rsidR="00B3666D">
              <w:rPr>
                <w:rFonts w:eastAsiaTheme="minorEastAsia" w:cstheme="minorBidi"/>
                <w:b w:val="0"/>
                <w:snapToGrid/>
                <w:sz w:val="22"/>
                <w:szCs w:val="22"/>
              </w:rPr>
              <w:tab/>
            </w:r>
            <w:r w:rsidR="00B3666D" w:rsidRPr="00CC3598">
              <w:rPr>
                <w:rStyle w:val="Hyperlink"/>
              </w:rPr>
              <w:t>CONTRACT TERMS</w:t>
            </w:r>
            <w:r w:rsidR="00B3666D">
              <w:rPr>
                <w:webHidden/>
              </w:rPr>
              <w:tab/>
            </w:r>
            <w:r w:rsidR="00B3666D">
              <w:rPr>
                <w:webHidden/>
              </w:rPr>
              <w:fldChar w:fldCharType="begin"/>
            </w:r>
            <w:r w:rsidR="00B3666D">
              <w:rPr>
                <w:webHidden/>
              </w:rPr>
              <w:instrText xml:space="preserve"> PAGEREF _Toc78535385 \h </w:instrText>
            </w:r>
            <w:r w:rsidR="00B3666D">
              <w:rPr>
                <w:webHidden/>
              </w:rPr>
            </w:r>
            <w:r w:rsidR="00B3666D">
              <w:rPr>
                <w:webHidden/>
              </w:rPr>
              <w:fldChar w:fldCharType="separate"/>
            </w:r>
            <w:r w:rsidR="006A5A5C">
              <w:rPr>
                <w:webHidden/>
              </w:rPr>
              <w:t>12</w:t>
            </w:r>
            <w:r w:rsidR="00B3666D">
              <w:rPr>
                <w:webHidden/>
              </w:rPr>
              <w:fldChar w:fldCharType="end"/>
            </w:r>
          </w:hyperlink>
        </w:p>
        <w:p w14:paraId="514572D1" w14:textId="79EEA6E3" w:rsidR="00B3666D" w:rsidRPr="00650FA0" w:rsidRDefault="00805A4A" w:rsidP="00650FA0">
          <w:pPr>
            <w:pStyle w:val="TOC1"/>
            <w:ind w:left="270"/>
            <w:rPr>
              <w:rFonts w:eastAsiaTheme="minorEastAsia" w:cstheme="minorBidi"/>
              <w:b w:val="0"/>
              <w:bCs/>
              <w:snapToGrid/>
              <w:sz w:val="22"/>
              <w:szCs w:val="22"/>
            </w:rPr>
          </w:pPr>
          <w:hyperlink w:anchor="_Toc78535386" w:history="1">
            <w:r w:rsidR="00B3666D" w:rsidRPr="00650FA0">
              <w:rPr>
                <w:rStyle w:val="Hyperlink"/>
                <w:b w:val="0"/>
                <w:bCs/>
              </w:rPr>
              <w:t>4.1.</w:t>
            </w:r>
            <w:r w:rsidR="00B3666D" w:rsidRPr="00650FA0">
              <w:rPr>
                <w:rFonts w:eastAsiaTheme="minorEastAsia" w:cstheme="minorBidi"/>
                <w:b w:val="0"/>
                <w:bCs/>
                <w:snapToGrid/>
                <w:sz w:val="22"/>
                <w:szCs w:val="22"/>
              </w:rPr>
              <w:tab/>
            </w:r>
            <w:r w:rsidR="00B3666D" w:rsidRPr="00650FA0">
              <w:rPr>
                <w:rStyle w:val="Hyperlink"/>
                <w:b w:val="0"/>
                <w:bCs/>
              </w:rPr>
              <w:t>Conflict of Interest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_Toc78535386 \h </w:instrText>
            </w:r>
            <w:r w:rsidR="00B3666D" w:rsidRPr="00650FA0">
              <w:rPr>
                <w:b w:val="0"/>
                <w:bCs/>
                <w:webHidden/>
              </w:rPr>
            </w:r>
            <w:r w:rsidR="00B3666D" w:rsidRPr="00650FA0">
              <w:rPr>
                <w:b w:val="0"/>
                <w:bCs/>
                <w:webHidden/>
              </w:rPr>
              <w:fldChar w:fldCharType="separate"/>
            </w:r>
            <w:r w:rsidR="006A5A5C">
              <w:rPr>
                <w:b w:val="0"/>
                <w:bCs/>
                <w:webHidden/>
              </w:rPr>
              <w:t>12</w:t>
            </w:r>
            <w:r w:rsidR="00B3666D" w:rsidRPr="00650FA0">
              <w:rPr>
                <w:b w:val="0"/>
                <w:bCs/>
                <w:webHidden/>
              </w:rPr>
              <w:fldChar w:fldCharType="end"/>
            </w:r>
          </w:hyperlink>
        </w:p>
        <w:p w14:paraId="70529FCD" w14:textId="3906E6CE" w:rsidR="00B3666D" w:rsidRPr="00650FA0" w:rsidRDefault="00805A4A" w:rsidP="00650FA0">
          <w:pPr>
            <w:pStyle w:val="TOC1"/>
            <w:ind w:left="270"/>
            <w:rPr>
              <w:rFonts w:eastAsiaTheme="minorEastAsia" w:cstheme="minorBidi"/>
              <w:b w:val="0"/>
              <w:bCs/>
              <w:snapToGrid/>
              <w:sz w:val="22"/>
              <w:szCs w:val="22"/>
            </w:rPr>
          </w:pPr>
          <w:hyperlink w:anchor="_Toc78535387" w:history="1">
            <w:r w:rsidR="00B3666D" w:rsidRPr="00650FA0">
              <w:rPr>
                <w:rStyle w:val="Hyperlink"/>
                <w:b w:val="0"/>
                <w:bCs/>
              </w:rPr>
              <w:t>4.2.</w:t>
            </w:r>
            <w:r w:rsidR="00B3666D" w:rsidRPr="00650FA0">
              <w:rPr>
                <w:rFonts w:eastAsiaTheme="minorEastAsia" w:cstheme="minorBidi"/>
                <w:b w:val="0"/>
                <w:bCs/>
                <w:snapToGrid/>
                <w:sz w:val="22"/>
                <w:szCs w:val="22"/>
              </w:rPr>
              <w:tab/>
            </w:r>
            <w:r w:rsidR="00B3666D" w:rsidRPr="00650FA0">
              <w:rPr>
                <w:rStyle w:val="Hyperlink"/>
                <w:b w:val="0"/>
                <w:bCs/>
              </w:rPr>
              <w:t>Assignment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_Toc78535387 \h </w:instrText>
            </w:r>
            <w:r w:rsidR="00B3666D" w:rsidRPr="00650FA0">
              <w:rPr>
                <w:b w:val="0"/>
                <w:bCs/>
                <w:webHidden/>
              </w:rPr>
            </w:r>
            <w:r w:rsidR="00B3666D" w:rsidRPr="00650FA0">
              <w:rPr>
                <w:b w:val="0"/>
                <w:bCs/>
                <w:webHidden/>
              </w:rPr>
              <w:fldChar w:fldCharType="separate"/>
            </w:r>
            <w:r w:rsidR="006A5A5C">
              <w:rPr>
                <w:b w:val="0"/>
                <w:bCs/>
                <w:webHidden/>
              </w:rPr>
              <w:t>12</w:t>
            </w:r>
            <w:r w:rsidR="00B3666D" w:rsidRPr="00650FA0">
              <w:rPr>
                <w:b w:val="0"/>
                <w:bCs/>
                <w:webHidden/>
              </w:rPr>
              <w:fldChar w:fldCharType="end"/>
            </w:r>
          </w:hyperlink>
        </w:p>
        <w:p w14:paraId="2CC9808C" w14:textId="6E9CD782" w:rsidR="00B3666D" w:rsidRPr="00650FA0" w:rsidRDefault="00805A4A" w:rsidP="00650FA0">
          <w:pPr>
            <w:pStyle w:val="TOC1"/>
            <w:ind w:left="270"/>
            <w:rPr>
              <w:rFonts w:eastAsiaTheme="minorEastAsia" w:cstheme="minorBidi"/>
              <w:b w:val="0"/>
              <w:bCs/>
              <w:snapToGrid/>
              <w:sz w:val="22"/>
              <w:szCs w:val="22"/>
            </w:rPr>
          </w:pPr>
          <w:hyperlink w:anchor="_Toc78535388" w:history="1">
            <w:r w:rsidR="00B3666D" w:rsidRPr="00650FA0">
              <w:rPr>
                <w:rStyle w:val="Hyperlink"/>
                <w:b w:val="0"/>
                <w:bCs/>
              </w:rPr>
              <w:t>4.3.</w:t>
            </w:r>
            <w:r w:rsidR="00B3666D" w:rsidRPr="00650FA0">
              <w:rPr>
                <w:rFonts w:eastAsiaTheme="minorEastAsia" w:cstheme="minorBidi"/>
                <w:b w:val="0"/>
                <w:bCs/>
                <w:snapToGrid/>
                <w:sz w:val="22"/>
                <w:szCs w:val="22"/>
              </w:rPr>
              <w:tab/>
            </w:r>
            <w:r w:rsidR="00B3666D" w:rsidRPr="00650FA0">
              <w:rPr>
                <w:rStyle w:val="Hyperlink"/>
                <w:b w:val="0"/>
                <w:bCs/>
              </w:rPr>
              <w:t>Non-Waiver</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_Toc78535388 \h </w:instrText>
            </w:r>
            <w:r w:rsidR="00B3666D" w:rsidRPr="00650FA0">
              <w:rPr>
                <w:b w:val="0"/>
                <w:bCs/>
                <w:webHidden/>
              </w:rPr>
            </w:r>
            <w:r w:rsidR="00B3666D" w:rsidRPr="00650FA0">
              <w:rPr>
                <w:b w:val="0"/>
                <w:bCs/>
                <w:webHidden/>
              </w:rPr>
              <w:fldChar w:fldCharType="separate"/>
            </w:r>
            <w:r w:rsidR="006A5A5C">
              <w:rPr>
                <w:b w:val="0"/>
                <w:bCs/>
                <w:webHidden/>
              </w:rPr>
              <w:t>13</w:t>
            </w:r>
            <w:r w:rsidR="00B3666D" w:rsidRPr="00650FA0">
              <w:rPr>
                <w:b w:val="0"/>
                <w:bCs/>
                <w:webHidden/>
              </w:rPr>
              <w:fldChar w:fldCharType="end"/>
            </w:r>
          </w:hyperlink>
        </w:p>
        <w:p w14:paraId="4955451D" w14:textId="55BB23BE" w:rsidR="00B3666D" w:rsidRPr="00650FA0" w:rsidRDefault="00805A4A" w:rsidP="00650FA0">
          <w:pPr>
            <w:pStyle w:val="TOC1"/>
            <w:ind w:left="270"/>
            <w:rPr>
              <w:rFonts w:eastAsiaTheme="minorEastAsia" w:cstheme="minorBidi"/>
              <w:b w:val="0"/>
              <w:bCs/>
              <w:snapToGrid/>
              <w:sz w:val="22"/>
              <w:szCs w:val="22"/>
            </w:rPr>
          </w:pPr>
          <w:hyperlink w:anchor="_Toc78535389" w:history="1">
            <w:r w:rsidR="00B3666D" w:rsidRPr="00650FA0">
              <w:rPr>
                <w:rStyle w:val="Hyperlink"/>
                <w:b w:val="0"/>
                <w:bCs/>
              </w:rPr>
              <w:t>4.4.</w:t>
            </w:r>
            <w:r w:rsidR="00B3666D" w:rsidRPr="00650FA0">
              <w:rPr>
                <w:rFonts w:eastAsiaTheme="minorEastAsia" w:cstheme="minorBidi"/>
                <w:b w:val="0"/>
                <w:bCs/>
                <w:snapToGrid/>
                <w:sz w:val="22"/>
                <w:szCs w:val="22"/>
              </w:rPr>
              <w:tab/>
            </w:r>
            <w:r w:rsidR="00B3666D" w:rsidRPr="00650FA0">
              <w:rPr>
                <w:rStyle w:val="Hyperlink"/>
                <w:b w:val="0"/>
                <w:bCs/>
              </w:rPr>
              <w:t>Severability</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_Toc78535389 \h </w:instrText>
            </w:r>
            <w:r w:rsidR="00B3666D" w:rsidRPr="00650FA0">
              <w:rPr>
                <w:b w:val="0"/>
                <w:bCs/>
                <w:webHidden/>
              </w:rPr>
            </w:r>
            <w:r w:rsidR="00B3666D" w:rsidRPr="00650FA0">
              <w:rPr>
                <w:b w:val="0"/>
                <w:bCs/>
                <w:webHidden/>
              </w:rPr>
              <w:fldChar w:fldCharType="separate"/>
            </w:r>
            <w:r w:rsidR="006A5A5C">
              <w:rPr>
                <w:b w:val="0"/>
                <w:bCs/>
                <w:webHidden/>
              </w:rPr>
              <w:t>13</w:t>
            </w:r>
            <w:r w:rsidR="00B3666D" w:rsidRPr="00650FA0">
              <w:rPr>
                <w:b w:val="0"/>
                <w:bCs/>
                <w:webHidden/>
              </w:rPr>
              <w:fldChar w:fldCharType="end"/>
            </w:r>
          </w:hyperlink>
        </w:p>
        <w:p w14:paraId="67494399" w14:textId="33A3381E" w:rsidR="00B3666D" w:rsidRPr="00650FA0" w:rsidRDefault="00805A4A" w:rsidP="00650FA0">
          <w:pPr>
            <w:pStyle w:val="TOC1"/>
            <w:ind w:left="270"/>
            <w:rPr>
              <w:rFonts w:eastAsiaTheme="minorEastAsia" w:cstheme="minorBidi"/>
              <w:b w:val="0"/>
              <w:bCs/>
              <w:snapToGrid/>
              <w:sz w:val="22"/>
              <w:szCs w:val="22"/>
            </w:rPr>
          </w:pPr>
          <w:hyperlink w:anchor="_Toc78535390" w:history="1">
            <w:r w:rsidR="00B3666D" w:rsidRPr="00650FA0">
              <w:rPr>
                <w:rStyle w:val="Hyperlink"/>
                <w:b w:val="0"/>
                <w:bCs/>
              </w:rPr>
              <w:t>4.5.</w:t>
            </w:r>
            <w:r w:rsidR="00B3666D" w:rsidRPr="00650FA0">
              <w:rPr>
                <w:rFonts w:eastAsiaTheme="minorEastAsia" w:cstheme="minorBidi"/>
                <w:b w:val="0"/>
                <w:bCs/>
                <w:snapToGrid/>
                <w:sz w:val="22"/>
                <w:szCs w:val="22"/>
              </w:rPr>
              <w:tab/>
            </w:r>
            <w:r w:rsidR="00B3666D" w:rsidRPr="00650FA0">
              <w:rPr>
                <w:rStyle w:val="Hyperlink"/>
                <w:b w:val="0"/>
                <w:bCs/>
              </w:rPr>
              <w:t>Disputes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_Toc78535390 \h </w:instrText>
            </w:r>
            <w:r w:rsidR="00B3666D" w:rsidRPr="00650FA0">
              <w:rPr>
                <w:b w:val="0"/>
                <w:bCs/>
                <w:webHidden/>
              </w:rPr>
            </w:r>
            <w:r w:rsidR="00B3666D" w:rsidRPr="00650FA0">
              <w:rPr>
                <w:b w:val="0"/>
                <w:bCs/>
                <w:webHidden/>
              </w:rPr>
              <w:fldChar w:fldCharType="separate"/>
            </w:r>
            <w:r w:rsidR="006A5A5C">
              <w:rPr>
                <w:b w:val="0"/>
                <w:bCs/>
                <w:webHidden/>
              </w:rPr>
              <w:t>13</w:t>
            </w:r>
            <w:r w:rsidR="00B3666D" w:rsidRPr="00650FA0">
              <w:rPr>
                <w:b w:val="0"/>
                <w:bCs/>
                <w:webHidden/>
              </w:rPr>
              <w:fldChar w:fldCharType="end"/>
            </w:r>
          </w:hyperlink>
        </w:p>
        <w:p w14:paraId="00B32B2A" w14:textId="5735F222" w:rsidR="00B3666D" w:rsidRPr="00650FA0" w:rsidRDefault="00805A4A" w:rsidP="00650FA0">
          <w:pPr>
            <w:pStyle w:val="TOC1"/>
            <w:ind w:left="270"/>
            <w:rPr>
              <w:rFonts w:eastAsiaTheme="minorEastAsia" w:cstheme="minorBidi"/>
              <w:b w:val="0"/>
              <w:bCs/>
              <w:snapToGrid/>
              <w:sz w:val="22"/>
              <w:szCs w:val="22"/>
            </w:rPr>
          </w:pPr>
          <w:hyperlink w:anchor="_Toc78535391" w:history="1">
            <w:r w:rsidR="00B3666D" w:rsidRPr="00650FA0">
              <w:rPr>
                <w:rStyle w:val="Hyperlink"/>
                <w:b w:val="0"/>
                <w:bCs/>
              </w:rPr>
              <w:t>4.6.</w:t>
            </w:r>
            <w:r w:rsidR="00B3666D" w:rsidRPr="00650FA0">
              <w:rPr>
                <w:rFonts w:eastAsiaTheme="minorEastAsia" w:cstheme="minorBidi"/>
                <w:b w:val="0"/>
                <w:bCs/>
                <w:snapToGrid/>
                <w:sz w:val="22"/>
                <w:szCs w:val="22"/>
              </w:rPr>
              <w:tab/>
            </w:r>
            <w:r w:rsidR="00B3666D" w:rsidRPr="00650FA0">
              <w:rPr>
                <w:rStyle w:val="Hyperlink"/>
                <w:b w:val="0"/>
                <w:bCs/>
              </w:rPr>
              <w:t>Nondiscrimination</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_Toc78535391 \h </w:instrText>
            </w:r>
            <w:r w:rsidR="00B3666D" w:rsidRPr="00650FA0">
              <w:rPr>
                <w:b w:val="0"/>
                <w:bCs/>
                <w:webHidden/>
              </w:rPr>
            </w:r>
            <w:r w:rsidR="00B3666D" w:rsidRPr="00650FA0">
              <w:rPr>
                <w:b w:val="0"/>
                <w:bCs/>
                <w:webHidden/>
              </w:rPr>
              <w:fldChar w:fldCharType="separate"/>
            </w:r>
            <w:r w:rsidR="006A5A5C">
              <w:rPr>
                <w:b w:val="0"/>
                <w:bCs/>
                <w:webHidden/>
              </w:rPr>
              <w:t>13</w:t>
            </w:r>
            <w:r w:rsidR="00B3666D" w:rsidRPr="00650FA0">
              <w:rPr>
                <w:b w:val="0"/>
                <w:bCs/>
                <w:webHidden/>
              </w:rPr>
              <w:fldChar w:fldCharType="end"/>
            </w:r>
          </w:hyperlink>
        </w:p>
        <w:p w14:paraId="748B90EB" w14:textId="7678AABC" w:rsidR="00B3666D" w:rsidRPr="00650FA0" w:rsidRDefault="00805A4A" w:rsidP="00650FA0">
          <w:pPr>
            <w:pStyle w:val="TOC1"/>
            <w:ind w:left="270"/>
            <w:rPr>
              <w:rFonts w:eastAsiaTheme="minorEastAsia" w:cstheme="minorBidi"/>
              <w:b w:val="0"/>
              <w:bCs/>
              <w:snapToGrid/>
              <w:sz w:val="22"/>
              <w:szCs w:val="22"/>
            </w:rPr>
          </w:pPr>
          <w:hyperlink w:anchor="_Toc78535392" w:history="1">
            <w:r w:rsidR="00B3666D" w:rsidRPr="00650FA0">
              <w:rPr>
                <w:rStyle w:val="Hyperlink"/>
                <w:b w:val="0"/>
                <w:bCs/>
              </w:rPr>
              <w:t>4.7.</w:t>
            </w:r>
            <w:r w:rsidR="00B3666D" w:rsidRPr="00650FA0">
              <w:rPr>
                <w:rFonts w:eastAsiaTheme="minorEastAsia" w:cstheme="minorBidi"/>
                <w:b w:val="0"/>
                <w:bCs/>
                <w:snapToGrid/>
                <w:sz w:val="22"/>
                <w:szCs w:val="22"/>
              </w:rPr>
              <w:tab/>
            </w:r>
            <w:r w:rsidR="00B3666D" w:rsidRPr="00650FA0">
              <w:rPr>
                <w:rStyle w:val="Hyperlink"/>
                <w:b w:val="0"/>
                <w:bCs/>
              </w:rPr>
              <w:t>Liability</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_Toc78535392 \h </w:instrText>
            </w:r>
            <w:r w:rsidR="00B3666D" w:rsidRPr="00650FA0">
              <w:rPr>
                <w:b w:val="0"/>
                <w:bCs/>
                <w:webHidden/>
              </w:rPr>
            </w:r>
            <w:r w:rsidR="00B3666D" w:rsidRPr="00650FA0">
              <w:rPr>
                <w:b w:val="0"/>
                <w:bCs/>
                <w:webHidden/>
              </w:rPr>
              <w:fldChar w:fldCharType="separate"/>
            </w:r>
            <w:r w:rsidR="006A5A5C">
              <w:rPr>
                <w:b w:val="0"/>
                <w:bCs/>
                <w:webHidden/>
              </w:rPr>
              <w:t>13</w:t>
            </w:r>
            <w:r w:rsidR="00B3666D" w:rsidRPr="00650FA0">
              <w:rPr>
                <w:b w:val="0"/>
                <w:bCs/>
                <w:webHidden/>
              </w:rPr>
              <w:fldChar w:fldCharType="end"/>
            </w:r>
          </w:hyperlink>
        </w:p>
        <w:p w14:paraId="29437D16" w14:textId="0646D164" w:rsidR="00B3666D" w:rsidRPr="00650FA0" w:rsidRDefault="00805A4A" w:rsidP="00650FA0">
          <w:pPr>
            <w:pStyle w:val="TOC1"/>
            <w:ind w:left="270"/>
            <w:rPr>
              <w:rFonts w:eastAsiaTheme="minorEastAsia" w:cstheme="minorBidi"/>
              <w:b w:val="0"/>
              <w:bCs/>
              <w:snapToGrid/>
              <w:sz w:val="22"/>
              <w:szCs w:val="22"/>
            </w:rPr>
          </w:pPr>
          <w:hyperlink w:anchor="_Toc78535393" w:history="1">
            <w:r w:rsidR="00B3666D" w:rsidRPr="00650FA0">
              <w:rPr>
                <w:rStyle w:val="Hyperlink"/>
                <w:b w:val="0"/>
                <w:bCs/>
                <w:spacing w:val="-3"/>
                <w:lang w:eastAsia="ar-SA"/>
              </w:rPr>
              <w:t>4.8.</w:t>
            </w:r>
            <w:r w:rsidR="00B3666D" w:rsidRPr="00650FA0">
              <w:rPr>
                <w:rFonts w:eastAsiaTheme="minorEastAsia" w:cstheme="minorBidi"/>
                <w:b w:val="0"/>
                <w:bCs/>
                <w:snapToGrid/>
                <w:sz w:val="22"/>
                <w:szCs w:val="22"/>
              </w:rPr>
              <w:tab/>
            </w:r>
            <w:r w:rsidR="00B3666D" w:rsidRPr="00650FA0">
              <w:rPr>
                <w:rStyle w:val="Hyperlink"/>
                <w:b w:val="0"/>
                <w:bCs/>
              </w:rPr>
              <w:t>Internal Accounting Control</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_Toc78535393 \h </w:instrText>
            </w:r>
            <w:r w:rsidR="00B3666D" w:rsidRPr="00650FA0">
              <w:rPr>
                <w:b w:val="0"/>
                <w:bCs/>
                <w:webHidden/>
              </w:rPr>
            </w:r>
            <w:r w:rsidR="00B3666D" w:rsidRPr="00650FA0">
              <w:rPr>
                <w:b w:val="0"/>
                <w:bCs/>
                <w:webHidden/>
              </w:rPr>
              <w:fldChar w:fldCharType="separate"/>
            </w:r>
            <w:r w:rsidR="006A5A5C">
              <w:rPr>
                <w:b w:val="0"/>
                <w:bCs/>
                <w:webHidden/>
              </w:rPr>
              <w:t>13</w:t>
            </w:r>
            <w:r w:rsidR="00B3666D" w:rsidRPr="00650FA0">
              <w:rPr>
                <w:b w:val="0"/>
                <w:bCs/>
                <w:webHidden/>
              </w:rPr>
              <w:fldChar w:fldCharType="end"/>
            </w:r>
          </w:hyperlink>
        </w:p>
        <w:p w14:paraId="1D2281CC" w14:textId="352F7B9A" w:rsidR="00B3666D" w:rsidRPr="00650FA0" w:rsidRDefault="00805A4A" w:rsidP="00650FA0">
          <w:pPr>
            <w:pStyle w:val="TOC1"/>
            <w:ind w:left="270"/>
            <w:rPr>
              <w:rFonts w:eastAsiaTheme="minorEastAsia" w:cstheme="minorBidi"/>
              <w:b w:val="0"/>
              <w:bCs/>
              <w:snapToGrid/>
              <w:sz w:val="22"/>
              <w:szCs w:val="22"/>
            </w:rPr>
          </w:pPr>
          <w:hyperlink w:anchor="_Toc78535394" w:history="1">
            <w:r w:rsidR="00B3666D" w:rsidRPr="00650FA0">
              <w:rPr>
                <w:rStyle w:val="Hyperlink"/>
                <w:b w:val="0"/>
                <w:bCs/>
              </w:rPr>
              <w:t>4.9.</w:t>
            </w:r>
            <w:r w:rsidR="00B3666D" w:rsidRPr="00650FA0">
              <w:rPr>
                <w:rFonts w:eastAsiaTheme="minorEastAsia" w:cstheme="minorBidi"/>
                <w:b w:val="0"/>
                <w:bCs/>
                <w:snapToGrid/>
                <w:sz w:val="22"/>
                <w:szCs w:val="22"/>
              </w:rPr>
              <w:tab/>
            </w:r>
            <w:r w:rsidR="00B3666D" w:rsidRPr="00650FA0">
              <w:rPr>
                <w:rStyle w:val="Hyperlink"/>
                <w:b w:val="0"/>
                <w:bCs/>
              </w:rPr>
              <w:t>Financial Reporting and Payment Provisions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_Toc78535394 \h </w:instrText>
            </w:r>
            <w:r w:rsidR="00B3666D" w:rsidRPr="00650FA0">
              <w:rPr>
                <w:b w:val="0"/>
                <w:bCs/>
                <w:webHidden/>
              </w:rPr>
            </w:r>
            <w:r w:rsidR="00B3666D" w:rsidRPr="00650FA0">
              <w:rPr>
                <w:b w:val="0"/>
                <w:bCs/>
                <w:webHidden/>
              </w:rPr>
              <w:fldChar w:fldCharType="separate"/>
            </w:r>
            <w:r w:rsidR="006A5A5C">
              <w:rPr>
                <w:b w:val="0"/>
                <w:bCs/>
                <w:webHidden/>
              </w:rPr>
              <w:t>14</w:t>
            </w:r>
            <w:r w:rsidR="00B3666D" w:rsidRPr="00650FA0">
              <w:rPr>
                <w:b w:val="0"/>
                <w:bCs/>
                <w:webHidden/>
              </w:rPr>
              <w:fldChar w:fldCharType="end"/>
            </w:r>
          </w:hyperlink>
        </w:p>
        <w:p w14:paraId="4FDA298E" w14:textId="62D86D0B" w:rsidR="00B3666D" w:rsidRPr="00650FA0" w:rsidRDefault="00805A4A" w:rsidP="00650FA0">
          <w:pPr>
            <w:pStyle w:val="TOC1"/>
            <w:ind w:left="270"/>
            <w:rPr>
              <w:rFonts w:eastAsiaTheme="minorEastAsia" w:cstheme="minorBidi"/>
              <w:b w:val="0"/>
              <w:bCs/>
              <w:snapToGrid/>
              <w:sz w:val="22"/>
              <w:szCs w:val="22"/>
            </w:rPr>
          </w:pPr>
          <w:hyperlink w:anchor="_Toc78535395" w:history="1">
            <w:r w:rsidR="00B3666D" w:rsidRPr="00650FA0">
              <w:rPr>
                <w:rStyle w:val="Hyperlink"/>
                <w:b w:val="0"/>
                <w:bCs/>
              </w:rPr>
              <w:t>4.10.Reporting Requirements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_Toc78535395 \h </w:instrText>
            </w:r>
            <w:r w:rsidR="00B3666D" w:rsidRPr="00650FA0">
              <w:rPr>
                <w:b w:val="0"/>
                <w:bCs/>
                <w:webHidden/>
              </w:rPr>
            </w:r>
            <w:r w:rsidR="00B3666D" w:rsidRPr="00650FA0">
              <w:rPr>
                <w:b w:val="0"/>
                <w:bCs/>
                <w:webHidden/>
              </w:rPr>
              <w:fldChar w:fldCharType="separate"/>
            </w:r>
            <w:r w:rsidR="006A5A5C">
              <w:rPr>
                <w:b w:val="0"/>
                <w:bCs/>
                <w:webHidden/>
              </w:rPr>
              <w:t>14</w:t>
            </w:r>
            <w:r w:rsidR="00B3666D" w:rsidRPr="00650FA0">
              <w:rPr>
                <w:b w:val="0"/>
                <w:bCs/>
                <w:webHidden/>
              </w:rPr>
              <w:fldChar w:fldCharType="end"/>
            </w:r>
          </w:hyperlink>
        </w:p>
        <w:p w14:paraId="7F78FA22" w14:textId="4DA61BEE" w:rsidR="00B3666D" w:rsidRDefault="00805A4A">
          <w:pPr>
            <w:pStyle w:val="TOC1"/>
            <w:rPr>
              <w:rFonts w:eastAsiaTheme="minorEastAsia" w:cstheme="minorBidi"/>
              <w:b w:val="0"/>
              <w:snapToGrid/>
              <w:sz w:val="22"/>
              <w:szCs w:val="22"/>
            </w:rPr>
          </w:pPr>
          <w:hyperlink w:anchor="_Toc78535396" w:history="1">
            <w:r w:rsidR="00B3666D" w:rsidRPr="00CC3598">
              <w:rPr>
                <w:rStyle w:val="Hyperlink"/>
              </w:rPr>
              <w:t>5.</w:t>
            </w:r>
            <w:r w:rsidR="00B3666D">
              <w:rPr>
                <w:rFonts w:eastAsiaTheme="minorEastAsia" w:cstheme="minorBidi"/>
                <w:b w:val="0"/>
                <w:snapToGrid/>
                <w:sz w:val="22"/>
                <w:szCs w:val="22"/>
              </w:rPr>
              <w:tab/>
            </w:r>
            <w:r w:rsidR="00B3666D" w:rsidRPr="00CC3598">
              <w:rPr>
                <w:rStyle w:val="Hyperlink"/>
              </w:rPr>
              <w:t>BUDGET SPECIFICATIONS</w:t>
            </w:r>
            <w:r w:rsidR="00B3666D">
              <w:rPr>
                <w:webHidden/>
              </w:rPr>
              <w:tab/>
            </w:r>
            <w:r w:rsidR="00B3666D">
              <w:rPr>
                <w:webHidden/>
              </w:rPr>
              <w:fldChar w:fldCharType="begin"/>
            </w:r>
            <w:r w:rsidR="00B3666D">
              <w:rPr>
                <w:webHidden/>
              </w:rPr>
              <w:instrText xml:space="preserve"> PAGEREF _Toc78535396 \h </w:instrText>
            </w:r>
            <w:r w:rsidR="00B3666D">
              <w:rPr>
                <w:webHidden/>
              </w:rPr>
            </w:r>
            <w:r w:rsidR="00B3666D">
              <w:rPr>
                <w:webHidden/>
              </w:rPr>
              <w:fldChar w:fldCharType="separate"/>
            </w:r>
            <w:r w:rsidR="006A5A5C">
              <w:rPr>
                <w:webHidden/>
              </w:rPr>
              <w:t>14</w:t>
            </w:r>
            <w:r w:rsidR="00B3666D">
              <w:rPr>
                <w:webHidden/>
              </w:rPr>
              <w:fldChar w:fldCharType="end"/>
            </w:r>
          </w:hyperlink>
        </w:p>
        <w:p w14:paraId="5F20EA7A" w14:textId="7011A6F7" w:rsidR="00B3666D" w:rsidRPr="00650FA0" w:rsidRDefault="00805A4A" w:rsidP="00650FA0">
          <w:pPr>
            <w:pStyle w:val="TOC1"/>
            <w:ind w:left="270"/>
            <w:rPr>
              <w:rFonts w:eastAsiaTheme="minorEastAsia" w:cstheme="minorBidi"/>
              <w:b w:val="0"/>
              <w:bCs/>
              <w:snapToGrid/>
              <w:sz w:val="22"/>
              <w:szCs w:val="22"/>
            </w:rPr>
          </w:pPr>
          <w:hyperlink w:anchor="_Toc78535397" w:history="1">
            <w:r w:rsidR="00B3666D" w:rsidRPr="00650FA0">
              <w:rPr>
                <w:rStyle w:val="Hyperlink"/>
                <w:b w:val="0"/>
                <w:bCs/>
              </w:rPr>
              <w:t>5.1.</w:t>
            </w:r>
            <w:r w:rsidR="00B3666D" w:rsidRPr="00650FA0">
              <w:rPr>
                <w:rFonts w:eastAsiaTheme="minorEastAsia" w:cstheme="minorBidi"/>
                <w:b w:val="0"/>
                <w:bCs/>
                <w:snapToGrid/>
                <w:sz w:val="22"/>
                <w:szCs w:val="22"/>
              </w:rPr>
              <w:tab/>
            </w:r>
            <w:r w:rsidR="00B3666D" w:rsidRPr="00650FA0">
              <w:rPr>
                <w:rStyle w:val="Hyperlink"/>
                <w:b w:val="0"/>
                <w:bCs/>
              </w:rPr>
              <w:t>Federal and State Regulations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_Toc78535397 \h </w:instrText>
            </w:r>
            <w:r w:rsidR="00B3666D" w:rsidRPr="00650FA0">
              <w:rPr>
                <w:b w:val="0"/>
                <w:bCs/>
                <w:webHidden/>
              </w:rPr>
            </w:r>
            <w:r w:rsidR="00B3666D" w:rsidRPr="00650FA0">
              <w:rPr>
                <w:b w:val="0"/>
                <w:bCs/>
                <w:webHidden/>
              </w:rPr>
              <w:fldChar w:fldCharType="separate"/>
            </w:r>
            <w:r w:rsidR="006A5A5C">
              <w:rPr>
                <w:b w:val="0"/>
                <w:bCs/>
                <w:webHidden/>
              </w:rPr>
              <w:t>14</w:t>
            </w:r>
            <w:r w:rsidR="00B3666D" w:rsidRPr="00650FA0">
              <w:rPr>
                <w:b w:val="0"/>
                <w:bCs/>
                <w:webHidden/>
              </w:rPr>
              <w:fldChar w:fldCharType="end"/>
            </w:r>
          </w:hyperlink>
        </w:p>
        <w:p w14:paraId="0CD03B8A" w14:textId="48370F92" w:rsidR="00B3666D" w:rsidRPr="00650FA0" w:rsidRDefault="00805A4A" w:rsidP="00650FA0">
          <w:pPr>
            <w:pStyle w:val="TOC1"/>
            <w:ind w:left="270"/>
            <w:rPr>
              <w:rFonts w:eastAsiaTheme="minorEastAsia" w:cstheme="minorBidi"/>
              <w:b w:val="0"/>
              <w:bCs/>
              <w:snapToGrid/>
              <w:sz w:val="22"/>
              <w:szCs w:val="22"/>
            </w:rPr>
          </w:pPr>
          <w:hyperlink w:anchor="_Toc78535398" w:history="1">
            <w:r w:rsidR="00B3666D" w:rsidRPr="00650FA0">
              <w:rPr>
                <w:rStyle w:val="Hyperlink"/>
                <w:b w:val="0"/>
                <w:bCs/>
              </w:rPr>
              <w:t>5.2.</w:t>
            </w:r>
            <w:r w:rsidR="00B3666D" w:rsidRPr="00650FA0">
              <w:rPr>
                <w:rFonts w:eastAsiaTheme="minorEastAsia" w:cstheme="minorBidi"/>
                <w:b w:val="0"/>
                <w:bCs/>
                <w:snapToGrid/>
                <w:sz w:val="22"/>
                <w:szCs w:val="22"/>
              </w:rPr>
              <w:tab/>
            </w:r>
            <w:r w:rsidR="00B3666D" w:rsidRPr="00650FA0">
              <w:rPr>
                <w:rStyle w:val="Hyperlink"/>
                <w:b w:val="0"/>
                <w:bCs/>
              </w:rPr>
              <w:t>Matching Funding</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_Toc78535398 \h </w:instrText>
            </w:r>
            <w:r w:rsidR="00B3666D" w:rsidRPr="00650FA0">
              <w:rPr>
                <w:b w:val="0"/>
                <w:bCs/>
                <w:webHidden/>
              </w:rPr>
            </w:r>
            <w:r w:rsidR="00B3666D" w:rsidRPr="00650FA0">
              <w:rPr>
                <w:b w:val="0"/>
                <w:bCs/>
                <w:webHidden/>
              </w:rPr>
              <w:fldChar w:fldCharType="separate"/>
            </w:r>
            <w:r w:rsidR="006A5A5C">
              <w:rPr>
                <w:b w:val="0"/>
                <w:bCs/>
                <w:webHidden/>
              </w:rPr>
              <w:t>15</w:t>
            </w:r>
            <w:r w:rsidR="00B3666D" w:rsidRPr="00650FA0">
              <w:rPr>
                <w:b w:val="0"/>
                <w:bCs/>
                <w:webHidden/>
              </w:rPr>
              <w:fldChar w:fldCharType="end"/>
            </w:r>
          </w:hyperlink>
        </w:p>
        <w:p w14:paraId="2B88E238" w14:textId="29B2D708" w:rsidR="00B3666D" w:rsidRPr="00650FA0" w:rsidRDefault="00805A4A" w:rsidP="00650FA0">
          <w:pPr>
            <w:pStyle w:val="TOC1"/>
            <w:ind w:left="270"/>
            <w:rPr>
              <w:rFonts w:eastAsiaTheme="minorEastAsia" w:cstheme="minorBidi"/>
              <w:b w:val="0"/>
              <w:bCs/>
              <w:snapToGrid/>
              <w:sz w:val="22"/>
              <w:szCs w:val="22"/>
            </w:rPr>
          </w:pPr>
          <w:hyperlink w:anchor="_Toc78535399" w:history="1">
            <w:r w:rsidR="00B3666D" w:rsidRPr="00650FA0">
              <w:rPr>
                <w:rStyle w:val="Hyperlink"/>
                <w:b w:val="0"/>
                <w:bCs/>
              </w:rPr>
              <w:t>5.3.</w:t>
            </w:r>
            <w:r w:rsidR="00B3666D" w:rsidRPr="00650FA0">
              <w:rPr>
                <w:rFonts w:eastAsiaTheme="minorEastAsia" w:cstheme="minorBidi"/>
                <w:b w:val="0"/>
                <w:bCs/>
                <w:snapToGrid/>
                <w:sz w:val="22"/>
                <w:szCs w:val="22"/>
              </w:rPr>
              <w:tab/>
            </w:r>
            <w:r w:rsidR="00B3666D" w:rsidRPr="00650FA0">
              <w:rPr>
                <w:rStyle w:val="Hyperlink"/>
                <w:b w:val="0"/>
                <w:bCs/>
              </w:rPr>
              <w:t>Program Income (Donations and Fees)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_Toc78535399 \h </w:instrText>
            </w:r>
            <w:r w:rsidR="00B3666D" w:rsidRPr="00650FA0">
              <w:rPr>
                <w:b w:val="0"/>
                <w:bCs/>
                <w:webHidden/>
              </w:rPr>
            </w:r>
            <w:r w:rsidR="00B3666D" w:rsidRPr="00650FA0">
              <w:rPr>
                <w:b w:val="0"/>
                <w:bCs/>
                <w:webHidden/>
              </w:rPr>
              <w:fldChar w:fldCharType="separate"/>
            </w:r>
            <w:r w:rsidR="006A5A5C">
              <w:rPr>
                <w:b w:val="0"/>
                <w:bCs/>
                <w:webHidden/>
              </w:rPr>
              <w:t>15</w:t>
            </w:r>
            <w:r w:rsidR="00B3666D" w:rsidRPr="00650FA0">
              <w:rPr>
                <w:b w:val="0"/>
                <w:bCs/>
                <w:webHidden/>
              </w:rPr>
              <w:fldChar w:fldCharType="end"/>
            </w:r>
          </w:hyperlink>
        </w:p>
        <w:p w14:paraId="3D5B43F4" w14:textId="31857AD7" w:rsidR="00B3666D" w:rsidRPr="00650FA0" w:rsidRDefault="00805A4A" w:rsidP="00650FA0">
          <w:pPr>
            <w:pStyle w:val="TOC1"/>
            <w:ind w:left="270"/>
            <w:rPr>
              <w:rFonts w:eastAsiaTheme="minorEastAsia" w:cstheme="minorBidi"/>
              <w:b w:val="0"/>
              <w:bCs/>
              <w:snapToGrid/>
              <w:sz w:val="22"/>
              <w:szCs w:val="22"/>
            </w:rPr>
          </w:pPr>
          <w:hyperlink w:anchor="_Toc78535400" w:history="1">
            <w:r w:rsidR="00B3666D" w:rsidRPr="00650FA0">
              <w:rPr>
                <w:rStyle w:val="Hyperlink"/>
                <w:b w:val="0"/>
                <w:bCs/>
              </w:rPr>
              <w:t>5.4.</w:t>
            </w:r>
            <w:r w:rsidR="00B3666D" w:rsidRPr="00650FA0">
              <w:rPr>
                <w:rFonts w:eastAsiaTheme="minorEastAsia" w:cstheme="minorBidi"/>
                <w:b w:val="0"/>
                <w:bCs/>
                <w:snapToGrid/>
                <w:sz w:val="22"/>
                <w:szCs w:val="22"/>
              </w:rPr>
              <w:tab/>
            </w:r>
            <w:r w:rsidR="00B3666D" w:rsidRPr="00650FA0">
              <w:rPr>
                <w:rStyle w:val="Hyperlink"/>
                <w:b w:val="0"/>
                <w:bCs/>
              </w:rPr>
              <w:t>Other Resources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_Toc78535400 \h </w:instrText>
            </w:r>
            <w:r w:rsidR="00B3666D" w:rsidRPr="00650FA0">
              <w:rPr>
                <w:b w:val="0"/>
                <w:bCs/>
                <w:webHidden/>
              </w:rPr>
            </w:r>
            <w:r w:rsidR="00B3666D" w:rsidRPr="00650FA0">
              <w:rPr>
                <w:b w:val="0"/>
                <w:bCs/>
                <w:webHidden/>
              </w:rPr>
              <w:fldChar w:fldCharType="separate"/>
            </w:r>
            <w:r w:rsidR="006A5A5C">
              <w:rPr>
                <w:b w:val="0"/>
                <w:bCs/>
                <w:webHidden/>
              </w:rPr>
              <w:t>16</w:t>
            </w:r>
            <w:r w:rsidR="00B3666D" w:rsidRPr="00650FA0">
              <w:rPr>
                <w:b w:val="0"/>
                <w:bCs/>
                <w:webHidden/>
              </w:rPr>
              <w:fldChar w:fldCharType="end"/>
            </w:r>
          </w:hyperlink>
        </w:p>
        <w:p w14:paraId="714AB7A9" w14:textId="1B65AA13" w:rsidR="00B3666D" w:rsidRPr="00650FA0" w:rsidRDefault="00805A4A" w:rsidP="00650FA0">
          <w:pPr>
            <w:pStyle w:val="TOC1"/>
            <w:ind w:left="270"/>
            <w:rPr>
              <w:rFonts w:eastAsiaTheme="minorEastAsia" w:cstheme="minorBidi"/>
              <w:b w:val="0"/>
              <w:bCs/>
              <w:snapToGrid/>
              <w:sz w:val="22"/>
              <w:szCs w:val="22"/>
            </w:rPr>
          </w:pPr>
          <w:hyperlink w:anchor="_Toc78535401" w:history="1">
            <w:r w:rsidR="00B3666D" w:rsidRPr="00650FA0">
              <w:rPr>
                <w:rStyle w:val="Hyperlink"/>
                <w:b w:val="0"/>
                <w:bCs/>
              </w:rPr>
              <w:t>5.5.</w:t>
            </w:r>
            <w:r w:rsidR="00B3666D" w:rsidRPr="00650FA0">
              <w:rPr>
                <w:rFonts w:eastAsiaTheme="minorEastAsia" w:cstheme="minorBidi"/>
                <w:b w:val="0"/>
                <w:bCs/>
                <w:snapToGrid/>
                <w:sz w:val="22"/>
                <w:szCs w:val="22"/>
              </w:rPr>
              <w:tab/>
            </w:r>
            <w:r w:rsidR="00B3666D" w:rsidRPr="00650FA0">
              <w:rPr>
                <w:rStyle w:val="Hyperlink"/>
                <w:b w:val="0"/>
                <w:bCs/>
              </w:rPr>
              <w:t>Capital Asset Purchases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_Toc78535401 \h </w:instrText>
            </w:r>
            <w:r w:rsidR="00B3666D" w:rsidRPr="00650FA0">
              <w:rPr>
                <w:b w:val="0"/>
                <w:bCs/>
                <w:webHidden/>
              </w:rPr>
            </w:r>
            <w:r w:rsidR="00B3666D" w:rsidRPr="00650FA0">
              <w:rPr>
                <w:b w:val="0"/>
                <w:bCs/>
                <w:webHidden/>
              </w:rPr>
              <w:fldChar w:fldCharType="separate"/>
            </w:r>
            <w:r w:rsidR="006A5A5C">
              <w:rPr>
                <w:b w:val="0"/>
                <w:bCs/>
                <w:webHidden/>
              </w:rPr>
              <w:t>17</w:t>
            </w:r>
            <w:r w:rsidR="00B3666D" w:rsidRPr="00650FA0">
              <w:rPr>
                <w:b w:val="0"/>
                <w:bCs/>
                <w:webHidden/>
              </w:rPr>
              <w:fldChar w:fldCharType="end"/>
            </w:r>
          </w:hyperlink>
        </w:p>
        <w:p w14:paraId="5A74CE4C" w14:textId="28A0D119" w:rsidR="00B3666D" w:rsidRPr="00650FA0" w:rsidRDefault="00805A4A" w:rsidP="00650FA0">
          <w:pPr>
            <w:pStyle w:val="TOC1"/>
            <w:ind w:left="270"/>
            <w:rPr>
              <w:rFonts w:eastAsiaTheme="minorEastAsia" w:cstheme="minorBidi"/>
              <w:b w:val="0"/>
              <w:bCs/>
              <w:snapToGrid/>
              <w:sz w:val="22"/>
              <w:szCs w:val="22"/>
            </w:rPr>
          </w:pPr>
          <w:hyperlink w:anchor="_Toc78535402" w:history="1">
            <w:r w:rsidR="00B3666D" w:rsidRPr="00650FA0">
              <w:rPr>
                <w:rStyle w:val="Hyperlink"/>
                <w:b w:val="0"/>
                <w:bCs/>
              </w:rPr>
              <w:t>5.6.</w:t>
            </w:r>
            <w:r w:rsidR="00B3666D" w:rsidRPr="00650FA0">
              <w:rPr>
                <w:rFonts w:eastAsiaTheme="minorEastAsia" w:cstheme="minorBidi"/>
                <w:b w:val="0"/>
                <w:bCs/>
                <w:snapToGrid/>
                <w:sz w:val="22"/>
                <w:szCs w:val="22"/>
              </w:rPr>
              <w:tab/>
            </w:r>
            <w:r w:rsidR="00B3666D" w:rsidRPr="00650FA0">
              <w:rPr>
                <w:rStyle w:val="Hyperlink"/>
                <w:b w:val="0"/>
                <w:bCs/>
              </w:rPr>
              <w:t>Financial Management System</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_Toc78535402 \h </w:instrText>
            </w:r>
            <w:r w:rsidR="00B3666D" w:rsidRPr="00650FA0">
              <w:rPr>
                <w:b w:val="0"/>
                <w:bCs/>
                <w:webHidden/>
              </w:rPr>
            </w:r>
            <w:r w:rsidR="00B3666D" w:rsidRPr="00650FA0">
              <w:rPr>
                <w:b w:val="0"/>
                <w:bCs/>
                <w:webHidden/>
              </w:rPr>
              <w:fldChar w:fldCharType="separate"/>
            </w:r>
            <w:r w:rsidR="006A5A5C">
              <w:rPr>
                <w:b w:val="0"/>
                <w:bCs/>
                <w:webHidden/>
              </w:rPr>
              <w:t>17</w:t>
            </w:r>
            <w:r w:rsidR="00B3666D" w:rsidRPr="00650FA0">
              <w:rPr>
                <w:b w:val="0"/>
                <w:bCs/>
                <w:webHidden/>
              </w:rPr>
              <w:fldChar w:fldCharType="end"/>
            </w:r>
          </w:hyperlink>
        </w:p>
        <w:p w14:paraId="4E1B15D8" w14:textId="73D49D5F" w:rsidR="00B3666D" w:rsidRPr="00650FA0" w:rsidRDefault="00805A4A" w:rsidP="00650FA0">
          <w:pPr>
            <w:pStyle w:val="TOC1"/>
            <w:ind w:left="270"/>
            <w:rPr>
              <w:rFonts w:eastAsiaTheme="minorEastAsia" w:cstheme="minorBidi"/>
              <w:b w:val="0"/>
              <w:bCs/>
              <w:snapToGrid/>
              <w:sz w:val="22"/>
              <w:szCs w:val="22"/>
            </w:rPr>
          </w:pPr>
          <w:hyperlink w:anchor="_Toc78535403" w:history="1">
            <w:r w:rsidR="00B3666D" w:rsidRPr="00650FA0">
              <w:rPr>
                <w:rStyle w:val="Hyperlink"/>
                <w:b w:val="0"/>
                <w:bCs/>
              </w:rPr>
              <w:t>5.7.</w:t>
            </w:r>
            <w:r w:rsidR="00B3666D" w:rsidRPr="00650FA0">
              <w:rPr>
                <w:rFonts w:eastAsiaTheme="minorEastAsia" w:cstheme="minorBidi"/>
                <w:b w:val="0"/>
                <w:bCs/>
                <w:snapToGrid/>
                <w:sz w:val="22"/>
                <w:szCs w:val="22"/>
              </w:rPr>
              <w:tab/>
            </w:r>
            <w:r w:rsidR="00B3666D" w:rsidRPr="00650FA0">
              <w:rPr>
                <w:rStyle w:val="Hyperlink"/>
                <w:b w:val="0"/>
                <w:bCs/>
              </w:rPr>
              <w:t>Record Retention</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_Toc78535403 \h </w:instrText>
            </w:r>
            <w:r w:rsidR="00B3666D" w:rsidRPr="00650FA0">
              <w:rPr>
                <w:b w:val="0"/>
                <w:bCs/>
                <w:webHidden/>
              </w:rPr>
            </w:r>
            <w:r w:rsidR="00B3666D" w:rsidRPr="00650FA0">
              <w:rPr>
                <w:b w:val="0"/>
                <w:bCs/>
                <w:webHidden/>
              </w:rPr>
              <w:fldChar w:fldCharType="separate"/>
            </w:r>
            <w:r w:rsidR="006A5A5C">
              <w:rPr>
                <w:b w:val="0"/>
                <w:bCs/>
                <w:webHidden/>
              </w:rPr>
              <w:t>18</w:t>
            </w:r>
            <w:r w:rsidR="00B3666D" w:rsidRPr="00650FA0">
              <w:rPr>
                <w:b w:val="0"/>
                <w:bCs/>
                <w:webHidden/>
              </w:rPr>
              <w:fldChar w:fldCharType="end"/>
            </w:r>
          </w:hyperlink>
        </w:p>
        <w:p w14:paraId="0021F051" w14:textId="0C180BDE" w:rsidR="00B3666D" w:rsidRPr="00650FA0" w:rsidRDefault="00805A4A" w:rsidP="00650FA0">
          <w:pPr>
            <w:pStyle w:val="TOC1"/>
            <w:ind w:left="270"/>
            <w:rPr>
              <w:rFonts w:eastAsiaTheme="minorEastAsia" w:cstheme="minorBidi"/>
              <w:b w:val="0"/>
              <w:bCs/>
              <w:snapToGrid/>
              <w:sz w:val="22"/>
              <w:szCs w:val="22"/>
            </w:rPr>
          </w:pPr>
          <w:hyperlink w:anchor="_Toc78535404" w:history="1">
            <w:r w:rsidR="00B3666D" w:rsidRPr="00650FA0">
              <w:rPr>
                <w:rStyle w:val="Hyperlink"/>
                <w:b w:val="0"/>
                <w:bCs/>
              </w:rPr>
              <w:t>5.8.</w:t>
            </w:r>
            <w:r w:rsidR="00B3666D" w:rsidRPr="00650FA0">
              <w:rPr>
                <w:rFonts w:eastAsiaTheme="minorEastAsia" w:cstheme="minorBidi"/>
                <w:b w:val="0"/>
                <w:bCs/>
                <w:snapToGrid/>
                <w:sz w:val="22"/>
                <w:szCs w:val="22"/>
              </w:rPr>
              <w:tab/>
            </w:r>
            <w:r w:rsidR="00B3666D" w:rsidRPr="00650FA0">
              <w:rPr>
                <w:rStyle w:val="Hyperlink"/>
                <w:b w:val="0"/>
                <w:bCs/>
              </w:rPr>
              <w:t>Financial Records and Monitoring</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_Toc78535404 \h </w:instrText>
            </w:r>
            <w:r w:rsidR="00B3666D" w:rsidRPr="00650FA0">
              <w:rPr>
                <w:b w:val="0"/>
                <w:bCs/>
                <w:webHidden/>
              </w:rPr>
            </w:r>
            <w:r w:rsidR="00B3666D" w:rsidRPr="00650FA0">
              <w:rPr>
                <w:b w:val="0"/>
                <w:bCs/>
                <w:webHidden/>
              </w:rPr>
              <w:fldChar w:fldCharType="separate"/>
            </w:r>
            <w:r w:rsidR="006A5A5C">
              <w:rPr>
                <w:b w:val="0"/>
                <w:bCs/>
                <w:webHidden/>
              </w:rPr>
              <w:t>18</w:t>
            </w:r>
            <w:r w:rsidR="00B3666D" w:rsidRPr="00650FA0">
              <w:rPr>
                <w:b w:val="0"/>
                <w:bCs/>
                <w:webHidden/>
              </w:rPr>
              <w:fldChar w:fldCharType="end"/>
            </w:r>
          </w:hyperlink>
        </w:p>
        <w:p w14:paraId="310CF5AB" w14:textId="43BF1F56" w:rsidR="00B3666D" w:rsidRDefault="00805A4A">
          <w:pPr>
            <w:pStyle w:val="TOC1"/>
            <w:rPr>
              <w:rFonts w:eastAsiaTheme="minorEastAsia" w:cstheme="minorBidi"/>
              <w:b w:val="0"/>
              <w:snapToGrid/>
              <w:sz w:val="22"/>
              <w:szCs w:val="22"/>
            </w:rPr>
          </w:pPr>
          <w:hyperlink w:anchor="_Toc78535405" w:history="1">
            <w:r w:rsidR="00B3666D" w:rsidRPr="00CC3598">
              <w:rPr>
                <w:rStyle w:val="Hyperlink"/>
              </w:rPr>
              <w:t>6.</w:t>
            </w:r>
            <w:r w:rsidR="00B3666D">
              <w:rPr>
                <w:rFonts w:eastAsiaTheme="minorEastAsia" w:cstheme="minorBidi"/>
                <w:b w:val="0"/>
                <w:snapToGrid/>
                <w:sz w:val="22"/>
                <w:szCs w:val="22"/>
              </w:rPr>
              <w:tab/>
            </w:r>
            <w:r w:rsidR="00B3666D" w:rsidRPr="00CC3598">
              <w:rPr>
                <w:rStyle w:val="Hyperlink"/>
              </w:rPr>
              <w:t>SPECIAL CONDITIONS OF AWARD</w:t>
            </w:r>
            <w:r w:rsidR="00B3666D">
              <w:rPr>
                <w:webHidden/>
              </w:rPr>
              <w:tab/>
            </w:r>
            <w:r w:rsidR="00B3666D">
              <w:rPr>
                <w:webHidden/>
              </w:rPr>
              <w:fldChar w:fldCharType="begin"/>
            </w:r>
            <w:r w:rsidR="00B3666D">
              <w:rPr>
                <w:webHidden/>
              </w:rPr>
              <w:instrText xml:space="preserve"> PAGEREF _Toc78535405 \h </w:instrText>
            </w:r>
            <w:r w:rsidR="00B3666D">
              <w:rPr>
                <w:webHidden/>
              </w:rPr>
            </w:r>
            <w:r w:rsidR="00B3666D">
              <w:rPr>
                <w:webHidden/>
              </w:rPr>
              <w:fldChar w:fldCharType="separate"/>
            </w:r>
            <w:r w:rsidR="006A5A5C">
              <w:rPr>
                <w:webHidden/>
              </w:rPr>
              <w:t>18</w:t>
            </w:r>
            <w:r w:rsidR="00B3666D">
              <w:rPr>
                <w:webHidden/>
              </w:rPr>
              <w:fldChar w:fldCharType="end"/>
            </w:r>
          </w:hyperlink>
        </w:p>
        <w:p w14:paraId="59397B56" w14:textId="32E2865C" w:rsidR="00B3666D" w:rsidRDefault="00805A4A">
          <w:pPr>
            <w:pStyle w:val="TOC1"/>
            <w:rPr>
              <w:rFonts w:eastAsiaTheme="minorEastAsia" w:cstheme="minorBidi"/>
              <w:b w:val="0"/>
              <w:snapToGrid/>
              <w:sz w:val="22"/>
              <w:szCs w:val="22"/>
            </w:rPr>
          </w:pPr>
          <w:hyperlink w:anchor="_Toc78535406" w:history="1">
            <w:r w:rsidR="00B3666D" w:rsidRPr="00CC3598">
              <w:rPr>
                <w:rStyle w:val="Hyperlink"/>
              </w:rPr>
              <w:t>EXHIBIT A</w:t>
            </w:r>
            <w:r w:rsidR="00B3666D">
              <w:rPr>
                <w:webHidden/>
              </w:rPr>
              <w:tab/>
            </w:r>
            <w:r w:rsidR="00B3666D">
              <w:rPr>
                <w:webHidden/>
              </w:rPr>
              <w:fldChar w:fldCharType="begin"/>
            </w:r>
            <w:r w:rsidR="00B3666D">
              <w:rPr>
                <w:webHidden/>
              </w:rPr>
              <w:instrText xml:space="preserve"> PAGEREF _Toc78535406 \h </w:instrText>
            </w:r>
            <w:r w:rsidR="00B3666D">
              <w:rPr>
                <w:webHidden/>
              </w:rPr>
            </w:r>
            <w:r w:rsidR="00B3666D">
              <w:rPr>
                <w:webHidden/>
              </w:rPr>
              <w:fldChar w:fldCharType="separate"/>
            </w:r>
            <w:r w:rsidR="006A5A5C">
              <w:rPr>
                <w:webHidden/>
              </w:rPr>
              <w:t>19</w:t>
            </w:r>
            <w:r w:rsidR="00B3666D">
              <w:rPr>
                <w:webHidden/>
              </w:rPr>
              <w:fldChar w:fldCharType="end"/>
            </w:r>
          </w:hyperlink>
        </w:p>
        <w:p w14:paraId="0D3D6EC8" w14:textId="1243AE93" w:rsidR="00B3666D" w:rsidRDefault="00805A4A">
          <w:pPr>
            <w:pStyle w:val="TOC2"/>
            <w:rPr>
              <w:rFonts w:eastAsiaTheme="minorEastAsia" w:cstheme="minorBidi"/>
              <w:snapToGrid/>
              <w:color w:val="auto"/>
              <w:sz w:val="22"/>
              <w:szCs w:val="22"/>
            </w:rPr>
          </w:pPr>
          <w:hyperlink w:anchor="_Toc78535407" w:history="1">
            <w:r w:rsidR="00B3666D" w:rsidRPr="00CC3598">
              <w:rPr>
                <w:rStyle w:val="Hyperlink"/>
              </w:rPr>
              <w:t>LETTER OF SUBMITTAL</w:t>
            </w:r>
            <w:r w:rsidR="00B3666D">
              <w:rPr>
                <w:webHidden/>
              </w:rPr>
              <w:tab/>
            </w:r>
            <w:r w:rsidR="00B3666D">
              <w:rPr>
                <w:webHidden/>
              </w:rPr>
              <w:fldChar w:fldCharType="begin"/>
            </w:r>
            <w:r w:rsidR="00B3666D">
              <w:rPr>
                <w:webHidden/>
              </w:rPr>
              <w:instrText xml:space="preserve"> PAGEREF _Toc78535407 \h </w:instrText>
            </w:r>
            <w:r w:rsidR="00B3666D">
              <w:rPr>
                <w:webHidden/>
              </w:rPr>
            </w:r>
            <w:r w:rsidR="00B3666D">
              <w:rPr>
                <w:webHidden/>
              </w:rPr>
              <w:fldChar w:fldCharType="separate"/>
            </w:r>
            <w:r w:rsidR="006A5A5C">
              <w:rPr>
                <w:webHidden/>
              </w:rPr>
              <w:t>20</w:t>
            </w:r>
            <w:r w:rsidR="00B3666D">
              <w:rPr>
                <w:webHidden/>
              </w:rPr>
              <w:fldChar w:fldCharType="end"/>
            </w:r>
          </w:hyperlink>
        </w:p>
        <w:p w14:paraId="08CFAEA6" w14:textId="427FB131" w:rsidR="00B3666D" w:rsidRDefault="00805A4A">
          <w:pPr>
            <w:pStyle w:val="TOC2"/>
            <w:rPr>
              <w:rFonts w:eastAsiaTheme="minorEastAsia" w:cstheme="minorBidi"/>
              <w:snapToGrid/>
              <w:color w:val="auto"/>
              <w:sz w:val="22"/>
              <w:szCs w:val="22"/>
            </w:rPr>
          </w:pPr>
          <w:hyperlink w:anchor="_Toc78535408" w:history="1">
            <w:r w:rsidR="00B3666D" w:rsidRPr="00CC3598">
              <w:rPr>
                <w:rStyle w:val="Hyperlink"/>
              </w:rPr>
              <w:t>CERTIFICATIONS AND ASSURANCES</w:t>
            </w:r>
            <w:r w:rsidR="00B3666D">
              <w:rPr>
                <w:webHidden/>
              </w:rPr>
              <w:tab/>
            </w:r>
            <w:r w:rsidR="00B3666D">
              <w:rPr>
                <w:webHidden/>
              </w:rPr>
              <w:fldChar w:fldCharType="begin"/>
            </w:r>
            <w:r w:rsidR="00B3666D">
              <w:rPr>
                <w:webHidden/>
              </w:rPr>
              <w:instrText xml:space="preserve"> PAGEREF _Toc78535408 \h </w:instrText>
            </w:r>
            <w:r w:rsidR="00B3666D">
              <w:rPr>
                <w:webHidden/>
              </w:rPr>
            </w:r>
            <w:r w:rsidR="00B3666D">
              <w:rPr>
                <w:webHidden/>
              </w:rPr>
              <w:fldChar w:fldCharType="separate"/>
            </w:r>
            <w:r w:rsidR="006A5A5C">
              <w:rPr>
                <w:webHidden/>
              </w:rPr>
              <w:t>22</w:t>
            </w:r>
            <w:r w:rsidR="00B3666D">
              <w:rPr>
                <w:webHidden/>
              </w:rPr>
              <w:fldChar w:fldCharType="end"/>
            </w:r>
          </w:hyperlink>
        </w:p>
        <w:p w14:paraId="226BCE6E" w14:textId="7946270D" w:rsidR="00B3666D" w:rsidRDefault="00805A4A">
          <w:pPr>
            <w:pStyle w:val="TOC1"/>
            <w:rPr>
              <w:rFonts w:eastAsiaTheme="minorEastAsia" w:cstheme="minorBidi"/>
              <w:b w:val="0"/>
              <w:snapToGrid/>
              <w:sz w:val="22"/>
              <w:szCs w:val="22"/>
            </w:rPr>
          </w:pPr>
          <w:hyperlink w:anchor="_Toc78535409" w:history="1">
            <w:r w:rsidR="00B3666D" w:rsidRPr="00CC3598">
              <w:rPr>
                <w:rStyle w:val="Hyperlink"/>
              </w:rPr>
              <w:t>EXHIBIT B</w:t>
            </w:r>
            <w:r w:rsidR="00B3666D">
              <w:rPr>
                <w:webHidden/>
              </w:rPr>
              <w:tab/>
            </w:r>
            <w:r w:rsidR="00B3666D">
              <w:rPr>
                <w:webHidden/>
              </w:rPr>
              <w:fldChar w:fldCharType="begin"/>
            </w:r>
            <w:r w:rsidR="00B3666D">
              <w:rPr>
                <w:webHidden/>
              </w:rPr>
              <w:instrText xml:space="preserve"> PAGEREF _Toc78535409 \h </w:instrText>
            </w:r>
            <w:r w:rsidR="00B3666D">
              <w:rPr>
                <w:webHidden/>
              </w:rPr>
            </w:r>
            <w:r w:rsidR="00B3666D">
              <w:rPr>
                <w:webHidden/>
              </w:rPr>
              <w:fldChar w:fldCharType="separate"/>
            </w:r>
            <w:r w:rsidR="006A5A5C">
              <w:rPr>
                <w:webHidden/>
              </w:rPr>
              <w:t>58</w:t>
            </w:r>
            <w:r w:rsidR="00B3666D">
              <w:rPr>
                <w:webHidden/>
              </w:rPr>
              <w:fldChar w:fldCharType="end"/>
            </w:r>
          </w:hyperlink>
        </w:p>
        <w:p w14:paraId="1CDB0750" w14:textId="43E5795C" w:rsidR="00B3666D" w:rsidRDefault="00805A4A">
          <w:pPr>
            <w:pStyle w:val="TOC2"/>
            <w:rPr>
              <w:rFonts w:eastAsiaTheme="minorEastAsia" w:cstheme="minorBidi"/>
              <w:snapToGrid/>
              <w:color w:val="auto"/>
              <w:sz w:val="22"/>
              <w:szCs w:val="22"/>
            </w:rPr>
          </w:pPr>
          <w:hyperlink w:anchor="_Toc78535410" w:history="1">
            <w:r w:rsidR="00B3666D" w:rsidRPr="00CC3598">
              <w:rPr>
                <w:rStyle w:val="Hyperlink"/>
              </w:rPr>
              <w:t>TECHNICAL APPLICATION SPECIFICATIONS</w:t>
            </w:r>
            <w:r w:rsidR="00B3666D">
              <w:rPr>
                <w:webHidden/>
              </w:rPr>
              <w:tab/>
            </w:r>
            <w:r w:rsidR="00B3666D">
              <w:rPr>
                <w:webHidden/>
              </w:rPr>
              <w:fldChar w:fldCharType="begin"/>
            </w:r>
            <w:r w:rsidR="00B3666D">
              <w:rPr>
                <w:webHidden/>
              </w:rPr>
              <w:instrText xml:space="preserve"> PAGEREF _Toc78535410 \h </w:instrText>
            </w:r>
            <w:r w:rsidR="00B3666D">
              <w:rPr>
                <w:webHidden/>
              </w:rPr>
            </w:r>
            <w:r w:rsidR="00B3666D">
              <w:rPr>
                <w:webHidden/>
              </w:rPr>
              <w:fldChar w:fldCharType="separate"/>
            </w:r>
            <w:r w:rsidR="006A5A5C">
              <w:rPr>
                <w:webHidden/>
              </w:rPr>
              <w:t>59</w:t>
            </w:r>
            <w:r w:rsidR="00B3666D">
              <w:rPr>
                <w:webHidden/>
              </w:rPr>
              <w:fldChar w:fldCharType="end"/>
            </w:r>
          </w:hyperlink>
        </w:p>
        <w:p w14:paraId="19B44821" w14:textId="66ED45BA" w:rsidR="00B3666D" w:rsidRDefault="00805A4A">
          <w:pPr>
            <w:pStyle w:val="TOC1"/>
            <w:rPr>
              <w:rFonts w:eastAsiaTheme="minorEastAsia" w:cstheme="minorBidi"/>
              <w:b w:val="0"/>
              <w:snapToGrid/>
              <w:sz w:val="22"/>
              <w:szCs w:val="22"/>
            </w:rPr>
          </w:pPr>
          <w:hyperlink w:anchor="_Toc78535411" w:history="1">
            <w:r w:rsidR="00B3666D" w:rsidRPr="00CC3598">
              <w:rPr>
                <w:rStyle w:val="Hyperlink"/>
              </w:rPr>
              <w:t>EXHIBIT C</w:t>
            </w:r>
            <w:r w:rsidR="00B3666D">
              <w:rPr>
                <w:webHidden/>
              </w:rPr>
              <w:tab/>
            </w:r>
            <w:r w:rsidR="00B3666D">
              <w:rPr>
                <w:webHidden/>
              </w:rPr>
              <w:fldChar w:fldCharType="begin"/>
            </w:r>
            <w:r w:rsidR="00B3666D">
              <w:rPr>
                <w:webHidden/>
              </w:rPr>
              <w:instrText xml:space="preserve"> PAGEREF _Toc78535411 \h </w:instrText>
            </w:r>
            <w:r w:rsidR="00B3666D">
              <w:rPr>
                <w:webHidden/>
              </w:rPr>
            </w:r>
            <w:r w:rsidR="00B3666D">
              <w:rPr>
                <w:webHidden/>
              </w:rPr>
              <w:fldChar w:fldCharType="separate"/>
            </w:r>
            <w:r w:rsidR="006A5A5C">
              <w:rPr>
                <w:webHidden/>
              </w:rPr>
              <w:t>64</w:t>
            </w:r>
            <w:r w:rsidR="00B3666D">
              <w:rPr>
                <w:webHidden/>
              </w:rPr>
              <w:fldChar w:fldCharType="end"/>
            </w:r>
          </w:hyperlink>
        </w:p>
        <w:p w14:paraId="343FD914" w14:textId="7FA7A120" w:rsidR="00B3666D" w:rsidRDefault="00805A4A">
          <w:pPr>
            <w:pStyle w:val="TOC2"/>
            <w:rPr>
              <w:rFonts w:eastAsiaTheme="minorEastAsia" w:cstheme="minorBidi"/>
              <w:snapToGrid/>
              <w:color w:val="auto"/>
              <w:sz w:val="22"/>
              <w:szCs w:val="22"/>
            </w:rPr>
          </w:pPr>
          <w:hyperlink w:anchor="_Toc78535412" w:history="1">
            <w:r w:rsidR="00B3666D" w:rsidRPr="00CC3598">
              <w:rPr>
                <w:rStyle w:val="Hyperlink"/>
              </w:rPr>
              <w:t>BUDGET APPLICATION SPECIFICATIONS</w:t>
            </w:r>
            <w:r w:rsidR="00B3666D">
              <w:rPr>
                <w:webHidden/>
              </w:rPr>
              <w:tab/>
            </w:r>
            <w:r w:rsidR="00B3666D">
              <w:rPr>
                <w:webHidden/>
              </w:rPr>
              <w:fldChar w:fldCharType="begin"/>
            </w:r>
            <w:r w:rsidR="00B3666D">
              <w:rPr>
                <w:webHidden/>
              </w:rPr>
              <w:instrText xml:space="preserve"> PAGEREF _Toc78535412 \h </w:instrText>
            </w:r>
            <w:r w:rsidR="00B3666D">
              <w:rPr>
                <w:webHidden/>
              </w:rPr>
            </w:r>
            <w:r w:rsidR="00B3666D">
              <w:rPr>
                <w:webHidden/>
              </w:rPr>
              <w:fldChar w:fldCharType="separate"/>
            </w:r>
            <w:r w:rsidR="006A5A5C">
              <w:rPr>
                <w:webHidden/>
              </w:rPr>
              <w:t>65</w:t>
            </w:r>
            <w:r w:rsidR="00B3666D">
              <w:rPr>
                <w:webHidden/>
              </w:rPr>
              <w:fldChar w:fldCharType="end"/>
            </w:r>
          </w:hyperlink>
        </w:p>
        <w:p w14:paraId="1077ABDC" w14:textId="31735100" w:rsidR="00B3666D" w:rsidRDefault="00805A4A">
          <w:pPr>
            <w:pStyle w:val="TOC1"/>
            <w:rPr>
              <w:rFonts w:eastAsiaTheme="minorEastAsia" w:cstheme="minorBidi"/>
              <w:b w:val="0"/>
              <w:snapToGrid/>
              <w:sz w:val="22"/>
              <w:szCs w:val="22"/>
            </w:rPr>
          </w:pPr>
          <w:hyperlink w:anchor="_Toc78535413" w:history="1">
            <w:r w:rsidR="00B3666D" w:rsidRPr="00CC3598">
              <w:rPr>
                <w:rStyle w:val="Hyperlink"/>
              </w:rPr>
              <w:t>EXHIBIT D</w:t>
            </w:r>
            <w:r w:rsidR="00B3666D">
              <w:rPr>
                <w:webHidden/>
              </w:rPr>
              <w:tab/>
            </w:r>
            <w:r w:rsidR="00B3666D">
              <w:rPr>
                <w:webHidden/>
              </w:rPr>
              <w:fldChar w:fldCharType="begin"/>
            </w:r>
            <w:r w:rsidR="00B3666D">
              <w:rPr>
                <w:webHidden/>
              </w:rPr>
              <w:instrText xml:space="preserve"> PAGEREF _Toc78535413 \h </w:instrText>
            </w:r>
            <w:r w:rsidR="00B3666D">
              <w:rPr>
                <w:webHidden/>
              </w:rPr>
            </w:r>
            <w:r w:rsidR="00B3666D">
              <w:rPr>
                <w:webHidden/>
              </w:rPr>
              <w:fldChar w:fldCharType="separate"/>
            </w:r>
            <w:r w:rsidR="006A5A5C">
              <w:rPr>
                <w:webHidden/>
              </w:rPr>
              <w:t>69</w:t>
            </w:r>
            <w:r w:rsidR="00B3666D">
              <w:rPr>
                <w:webHidden/>
              </w:rPr>
              <w:fldChar w:fldCharType="end"/>
            </w:r>
          </w:hyperlink>
        </w:p>
        <w:p w14:paraId="5A08D75C" w14:textId="3B93A138" w:rsidR="00B3666D" w:rsidRDefault="00805A4A">
          <w:pPr>
            <w:pStyle w:val="TOC1"/>
            <w:rPr>
              <w:rFonts w:eastAsiaTheme="minorEastAsia" w:cstheme="minorBidi"/>
              <w:b w:val="0"/>
              <w:snapToGrid/>
              <w:sz w:val="22"/>
              <w:szCs w:val="22"/>
            </w:rPr>
          </w:pPr>
          <w:hyperlink w:anchor="_Toc78535414" w:history="1">
            <w:r w:rsidR="00B3666D" w:rsidRPr="00CC3598">
              <w:rPr>
                <w:rStyle w:val="Hyperlink"/>
              </w:rPr>
              <w:t>EXHIBIT E</w:t>
            </w:r>
            <w:r w:rsidR="00B3666D">
              <w:rPr>
                <w:webHidden/>
              </w:rPr>
              <w:tab/>
            </w:r>
            <w:r w:rsidR="00B3666D">
              <w:rPr>
                <w:webHidden/>
              </w:rPr>
              <w:fldChar w:fldCharType="begin"/>
            </w:r>
            <w:r w:rsidR="00B3666D">
              <w:rPr>
                <w:webHidden/>
              </w:rPr>
              <w:instrText xml:space="preserve"> PAGEREF _Toc78535414 \h </w:instrText>
            </w:r>
            <w:r w:rsidR="00B3666D">
              <w:rPr>
                <w:webHidden/>
              </w:rPr>
            </w:r>
            <w:r w:rsidR="00B3666D">
              <w:rPr>
                <w:webHidden/>
              </w:rPr>
              <w:fldChar w:fldCharType="separate"/>
            </w:r>
            <w:r w:rsidR="006A5A5C">
              <w:rPr>
                <w:webHidden/>
              </w:rPr>
              <w:t>70</w:t>
            </w:r>
            <w:r w:rsidR="00B3666D">
              <w:rPr>
                <w:webHidden/>
              </w:rPr>
              <w:fldChar w:fldCharType="end"/>
            </w:r>
          </w:hyperlink>
        </w:p>
        <w:p w14:paraId="203AC65B" w14:textId="7BCBB6FE" w:rsidR="00B3666D" w:rsidRDefault="00805A4A">
          <w:pPr>
            <w:pStyle w:val="TOC2"/>
            <w:rPr>
              <w:rFonts w:eastAsiaTheme="minorEastAsia" w:cstheme="minorBidi"/>
              <w:snapToGrid/>
              <w:color w:val="auto"/>
              <w:sz w:val="22"/>
              <w:szCs w:val="22"/>
            </w:rPr>
          </w:pPr>
          <w:hyperlink w:anchor="_Toc78535415" w:history="1">
            <w:r w:rsidR="00B3666D" w:rsidRPr="00CC3598">
              <w:rPr>
                <w:rStyle w:val="Hyperlink"/>
              </w:rPr>
              <w:t>SENIOR TRANSPORTATION PROGRAM CONTRACT STANDARDS</w:t>
            </w:r>
            <w:r w:rsidR="00B3666D">
              <w:rPr>
                <w:webHidden/>
              </w:rPr>
              <w:tab/>
            </w:r>
            <w:r w:rsidR="00B3666D">
              <w:rPr>
                <w:webHidden/>
              </w:rPr>
              <w:fldChar w:fldCharType="begin"/>
            </w:r>
            <w:r w:rsidR="00B3666D">
              <w:rPr>
                <w:webHidden/>
              </w:rPr>
              <w:instrText xml:space="preserve"> PAGEREF _Toc78535415 \h </w:instrText>
            </w:r>
            <w:r w:rsidR="00B3666D">
              <w:rPr>
                <w:webHidden/>
              </w:rPr>
            </w:r>
            <w:r w:rsidR="00B3666D">
              <w:rPr>
                <w:webHidden/>
              </w:rPr>
              <w:fldChar w:fldCharType="separate"/>
            </w:r>
            <w:r w:rsidR="006A5A5C">
              <w:rPr>
                <w:webHidden/>
              </w:rPr>
              <w:t>71</w:t>
            </w:r>
            <w:r w:rsidR="00B3666D">
              <w:rPr>
                <w:webHidden/>
              </w:rPr>
              <w:fldChar w:fldCharType="end"/>
            </w:r>
          </w:hyperlink>
        </w:p>
        <w:p w14:paraId="09D8540C" w14:textId="75475A06" w:rsidR="00B3666D" w:rsidRDefault="00805A4A">
          <w:pPr>
            <w:pStyle w:val="TOC1"/>
            <w:rPr>
              <w:rFonts w:eastAsiaTheme="minorEastAsia" w:cstheme="minorBidi"/>
              <w:b w:val="0"/>
              <w:snapToGrid/>
              <w:sz w:val="22"/>
              <w:szCs w:val="22"/>
            </w:rPr>
          </w:pPr>
          <w:hyperlink w:anchor="_Toc78535416" w:history="1">
            <w:r w:rsidR="00B3666D" w:rsidRPr="00CC3598">
              <w:rPr>
                <w:rStyle w:val="Hyperlink"/>
              </w:rPr>
              <w:t>EXHIBIT F</w:t>
            </w:r>
            <w:r w:rsidR="00B3666D">
              <w:rPr>
                <w:webHidden/>
              </w:rPr>
              <w:tab/>
            </w:r>
            <w:r w:rsidR="00B3666D">
              <w:rPr>
                <w:webHidden/>
              </w:rPr>
              <w:fldChar w:fldCharType="begin"/>
            </w:r>
            <w:r w:rsidR="00B3666D">
              <w:rPr>
                <w:webHidden/>
              </w:rPr>
              <w:instrText xml:space="preserve"> PAGEREF _Toc78535416 \h </w:instrText>
            </w:r>
            <w:r w:rsidR="00B3666D">
              <w:rPr>
                <w:webHidden/>
              </w:rPr>
            </w:r>
            <w:r w:rsidR="00B3666D">
              <w:rPr>
                <w:webHidden/>
              </w:rPr>
              <w:fldChar w:fldCharType="separate"/>
            </w:r>
            <w:r w:rsidR="006A5A5C">
              <w:rPr>
                <w:webHidden/>
              </w:rPr>
              <w:t>78</w:t>
            </w:r>
            <w:r w:rsidR="00B3666D">
              <w:rPr>
                <w:webHidden/>
              </w:rPr>
              <w:fldChar w:fldCharType="end"/>
            </w:r>
          </w:hyperlink>
        </w:p>
        <w:p w14:paraId="110ECB4D" w14:textId="4B1D12AC" w:rsidR="00B0059C" w:rsidRPr="002D3E0D" w:rsidRDefault="00B0059C">
          <w:pPr>
            <w:rPr>
              <w:rFonts w:asciiTheme="minorHAnsi" w:hAnsiTheme="minorHAnsi" w:cstheme="minorHAnsi"/>
              <w:color w:val="000000" w:themeColor="text1"/>
            </w:rPr>
          </w:pPr>
          <w:r w:rsidRPr="002D3E0D">
            <w:rPr>
              <w:rFonts w:asciiTheme="minorHAnsi" w:hAnsiTheme="minorHAnsi" w:cstheme="minorHAnsi"/>
              <w:b/>
              <w:bCs/>
              <w:noProof/>
              <w:color w:val="000000" w:themeColor="text1"/>
            </w:rPr>
            <w:fldChar w:fldCharType="end"/>
          </w:r>
        </w:p>
      </w:sdtContent>
    </w:sdt>
    <w:p w14:paraId="52F7C81E" w14:textId="77777777" w:rsidR="006F557D" w:rsidRPr="002D3E0D" w:rsidRDefault="006F557D">
      <w:pPr>
        <w:widowControl/>
        <w:rPr>
          <w:rFonts w:asciiTheme="minorHAnsi" w:hAnsiTheme="minorHAnsi" w:cstheme="minorHAnsi"/>
          <w:b/>
          <w:color w:val="000000" w:themeColor="text1"/>
          <w:sz w:val="28"/>
        </w:rPr>
      </w:pPr>
      <w:r w:rsidRPr="002D3E0D">
        <w:rPr>
          <w:rFonts w:asciiTheme="minorHAnsi" w:hAnsiTheme="minorHAnsi" w:cstheme="minorHAnsi"/>
          <w:b/>
          <w:color w:val="000000" w:themeColor="text1"/>
          <w:sz w:val="28"/>
        </w:rPr>
        <w:br w:type="page"/>
      </w:r>
    </w:p>
    <w:bookmarkStart w:id="0" w:name="_INTRODUCTION"/>
    <w:bookmarkEnd w:id="0"/>
    <w:p w14:paraId="5223FD04" w14:textId="18415579" w:rsidR="00F5319F" w:rsidRPr="0015796A" w:rsidRDefault="0015796A" w:rsidP="00D0478D">
      <w:pPr>
        <w:pStyle w:val="Heading1"/>
        <w:numPr>
          <w:ilvl w:val="0"/>
          <w:numId w:val="56"/>
        </w:numPr>
        <w:jc w:val="left"/>
        <w:rPr>
          <w:rFonts w:asciiTheme="minorHAnsi" w:hAnsiTheme="minorHAnsi" w:cstheme="minorHAnsi"/>
          <w:b/>
          <w:color w:val="000000" w:themeColor="text1"/>
        </w:rPr>
      </w:pPr>
      <w:r w:rsidRPr="0015796A">
        <w:rPr>
          <w:rFonts w:asciiTheme="minorHAnsi" w:hAnsiTheme="minorHAnsi" w:cstheme="minorHAnsi"/>
          <w:b/>
          <w:color w:val="000000" w:themeColor="text1"/>
        </w:rPr>
        <w:lastRenderedPageBreak/>
        <w:fldChar w:fldCharType="begin"/>
      </w:r>
      <w:r w:rsidRPr="0015796A">
        <w:rPr>
          <w:rFonts w:asciiTheme="minorHAnsi" w:hAnsiTheme="minorHAnsi" w:cstheme="minorHAnsi"/>
          <w:b/>
          <w:color w:val="000000" w:themeColor="text1"/>
        </w:rPr>
        <w:instrText xml:space="preserve"> HYPERLINK  \l "_INTRODUCTION" </w:instrText>
      </w:r>
      <w:r w:rsidRPr="0015796A">
        <w:rPr>
          <w:rFonts w:asciiTheme="minorHAnsi" w:hAnsiTheme="minorHAnsi" w:cstheme="minorHAnsi"/>
          <w:b/>
          <w:color w:val="000000" w:themeColor="text1"/>
        </w:rPr>
        <w:fldChar w:fldCharType="separate"/>
      </w:r>
      <w:bookmarkStart w:id="1" w:name="_Toc78535359"/>
      <w:r w:rsidR="00F5319F" w:rsidRPr="0015796A">
        <w:rPr>
          <w:rStyle w:val="Hyperlink"/>
          <w:rFonts w:asciiTheme="minorHAnsi" w:hAnsiTheme="minorHAnsi" w:cstheme="minorHAnsi"/>
          <w:b/>
          <w:color w:val="000000" w:themeColor="text1"/>
          <w:u w:val="none"/>
        </w:rPr>
        <w:t>INTRODUCTION</w:t>
      </w:r>
      <w:bookmarkEnd w:id="1"/>
      <w:r w:rsidRPr="0015796A">
        <w:rPr>
          <w:rFonts w:asciiTheme="minorHAnsi" w:hAnsiTheme="minorHAnsi" w:cstheme="minorHAnsi"/>
          <w:b/>
          <w:color w:val="000000" w:themeColor="text1"/>
        </w:rPr>
        <w:fldChar w:fldCharType="end"/>
      </w:r>
    </w:p>
    <w:p w14:paraId="49AE6908" w14:textId="77777777" w:rsidR="00F5319F" w:rsidRPr="002D3E0D" w:rsidRDefault="00F5319F" w:rsidP="00F5319F">
      <w:pPr>
        <w:rPr>
          <w:rFonts w:asciiTheme="minorHAnsi" w:hAnsiTheme="minorHAnsi" w:cstheme="minorHAnsi"/>
          <w:color w:val="000000" w:themeColor="text1"/>
        </w:rPr>
      </w:pPr>
    </w:p>
    <w:bookmarkStart w:id="2" w:name="_Purpose_and_Background"/>
    <w:bookmarkEnd w:id="2"/>
    <w:p w14:paraId="430024EF" w14:textId="740104DF" w:rsidR="00F5319F" w:rsidRPr="0015796A" w:rsidRDefault="0015796A" w:rsidP="00D0478D">
      <w:pPr>
        <w:pStyle w:val="Heading2"/>
        <w:numPr>
          <w:ilvl w:val="1"/>
          <w:numId w:val="55"/>
        </w:numPr>
        <w:rPr>
          <w:rFonts w:asciiTheme="minorHAnsi" w:hAnsiTheme="minorHAnsi" w:cstheme="minorHAnsi"/>
          <w:color w:val="000000" w:themeColor="text1"/>
          <w:sz w:val="24"/>
          <w:szCs w:val="24"/>
        </w:rPr>
      </w:pPr>
      <w:r w:rsidRPr="0015796A">
        <w:rPr>
          <w:rFonts w:asciiTheme="minorHAnsi" w:hAnsiTheme="minorHAnsi" w:cstheme="minorHAnsi"/>
          <w:color w:val="000000" w:themeColor="text1"/>
          <w:sz w:val="24"/>
          <w:szCs w:val="24"/>
        </w:rPr>
        <w:fldChar w:fldCharType="begin"/>
      </w:r>
      <w:r w:rsidRPr="0015796A">
        <w:rPr>
          <w:rFonts w:asciiTheme="minorHAnsi" w:hAnsiTheme="minorHAnsi" w:cstheme="minorHAnsi"/>
          <w:color w:val="000000" w:themeColor="text1"/>
          <w:sz w:val="24"/>
          <w:szCs w:val="24"/>
        </w:rPr>
        <w:instrText xml:space="preserve"> HYPERLINK  \l "_Purpose_and_Background" </w:instrText>
      </w:r>
      <w:r w:rsidRPr="0015796A">
        <w:rPr>
          <w:rFonts w:asciiTheme="minorHAnsi" w:hAnsiTheme="minorHAnsi" w:cstheme="minorHAnsi"/>
          <w:color w:val="000000" w:themeColor="text1"/>
          <w:sz w:val="24"/>
          <w:szCs w:val="24"/>
        </w:rPr>
        <w:fldChar w:fldCharType="separate"/>
      </w:r>
      <w:bookmarkStart w:id="3" w:name="_Toc78535360"/>
      <w:r w:rsidR="00F5319F" w:rsidRPr="0015796A">
        <w:rPr>
          <w:rStyle w:val="Hyperlink"/>
          <w:rFonts w:asciiTheme="minorHAnsi" w:hAnsiTheme="minorHAnsi" w:cstheme="minorHAnsi"/>
          <w:color w:val="000000" w:themeColor="text1"/>
          <w:sz w:val="24"/>
          <w:szCs w:val="24"/>
          <w:u w:val="none"/>
        </w:rPr>
        <w:t>Purpose and Background</w:t>
      </w:r>
      <w:bookmarkEnd w:id="3"/>
      <w:r w:rsidRPr="0015796A">
        <w:rPr>
          <w:rFonts w:asciiTheme="minorHAnsi" w:hAnsiTheme="minorHAnsi" w:cstheme="minorHAnsi"/>
          <w:color w:val="000000" w:themeColor="text1"/>
          <w:sz w:val="24"/>
          <w:szCs w:val="24"/>
        </w:rPr>
        <w:fldChar w:fldCharType="end"/>
      </w:r>
    </w:p>
    <w:p w14:paraId="7795B42C" w14:textId="77777777" w:rsidR="00F5319F" w:rsidRPr="002D3E0D" w:rsidRDefault="00F5319F" w:rsidP="00F5319F">
      <w:pPr>
        <w:rPr>
          <w:rFonts w:asciiTheme="minorHAnsi" w:hAnsiTheme="minorHAnsi" w:cstheme="minorHAnsi"/>
          <w:color w:val="000000" w:themeColor="text1"/>
        </w:rPr>
      </w:pPr>
    </w:p>
    <w:p w14:paraId="47EBBCA9" w14:textId="77777777" w:rsidR="002B3917" w:rsidRPr="00FC7470" w:rsidRDefault="002B3917" w:rsidP="002B3917">
      <w:pPr>
        <w:tabs>
          <w:tab w:val="left" w:pos="-1440"/>
          <w:tab w:val="left" w:pos="1080"/>
        </w:tabs>
        <w:ind w:left="450"/>
        <w:rPr>
          <w:rFonts w:asciiTheme="minorHAnsi" w:hAnsiTheme="minorHAnsi" w:cstheme="minorHAnsi"/>
          <w:u w:val="single"/>
        </w:rPr>
      </w:pPr>
      <w:r w:rsidRPr="00FC7470">
        <w:rPr>
          <w:rFonts w:asciiTheme="minorHAnsi" w:hAnsiTheme="minorHAnsi" w:cstheme="minorHAnsi"/>
        </w:rPr>
        <w:t xml:space="preserve">Aging &amp; </w:t>
      </w:r>
      <w:proofErr w:type="gramStart"/>
      <w:r w:rsidRPr="00FC7470">
        <w:rPr>
          <w:rFonts w:asciiTheme="minorHAnsi" w:hAnsiTheme="minorHAnsi" w:cstheme="minorHAnsi"/>
        </w:rPr>
        <w:t>Long Term</w:t>
      </w:r>
      <w:proofErr w:type="gramEnd"/>
      <w:r w:rsidRPr="00FC7470">
        <w:rPr>
          <w:rFonts w:asciiTheme="minorHAnsi" w:hAnsiTheme="minorHAnsi" w:cstheme="minorHAnsi"/>
        </w:rPr>
        <w:t xml:space="preserve"> Care of Eastern Washington (ALTCEW) is the designated Area Agency on Aging (AAA) for Planning and Servi</w:t>
      </w:r>
      <w:r>
        <w:rPr>
          <w:rFonts w:asciiTheme="minorHAnsi" w:hAnsiTheme="minorHAnsi" w:cstheme="minorHAnsi"/>
        </w:rPr>
        <w:t>ce Area #11 (PSA#11) including N</w:t>
      </w:r>
      <w:r w:rsidRPr="00FC7470">
        <w:rPr>
          <w:rFonts w:asciiTheme="minorHAnsi" w:hAnsiTheme="minorHAnsi" w:cstheme="minorHAnsi"/>
        </w:rPr>
        <w:t xml:space="preserve">orthern Ferry, Pend Oreille, Spokane, Stevens, and Whitman counties. ALTCEW is initiating this Request for Proposal (RFP) to solicit proposals to provide Senior Transportation Services in the Tri-County and Whitman County subareas of PSA#11.  </w:t>
      </w:r>
    </w:p>
    <w:p w14:paraId="39B168C0" w14:textId="77777777" w:rsidR="002B3917" w:rsidRPr="00FC7470" w:rsidRDefault="002B3917" w:rsidP="002B3917">
      <w:pPr>
        <w:ind w:left="450"/>
        <w:rPr>
          <w:rFonts w:asciiTheme="minorHAnsi" w:hAnsiTheme="minorHAnsi" w:cstheme="minorHAnsi"/>
          <w:u w:val="single"/>
        </w:rPr>
      </w:pPr>
    </w:p>
    <w:p w14:paraId="660C60EB" w14:textId="77777777" w:rsidR="002B3917" w:rsidRDefault="002B3917" w:rsidP="002B3917">
      <w:pPr>
        <w:ind w:left="450"/>
        <w:rPr>
          <w:rFonts w:asciiTheme="minorHAnsi" w:hAnsiTheme="minorHAnsi" w:cstheme="minorHAnsi"/>
        </w:rPr>
      </w:pPr>
      <w:r w:rsidRPr="00FC7470">
        <w:rPr>
          <w:rFonts w:asciiTheme="minorHAnsi" w:hAnsiTheme="minorHAnsi" w:cstheme="minorHAnsi"/>
        </w:rPr>
        <w:t>Transportation Services assist eligible clients with getting to and from social services, medical and health care services, meal programs, senior centers, essential shopping</w:t>
      </w:r>
      <w:r>
        <w:rPr>
          <w:rFonts w:asciiTheme="minorHAnsi" w:hAnsiTheme="minorHAnsi" w:cstheme="minorHAnsi"/>
        </w:rPr>
        <w:t>,</w:t>
      </w:r>
      <w:r w:rsidRPr="00FC7470">
        <w:rPr>
          <w:rFonts w:asciiTheme="minorHAnsi" w:hAnsiTheme="minorHAnsi" w:cstheme="minorHAnsi"/>
        </w:rPr>
        <w:t xml:space="preserve"> and some recreational activities</w:t>
      </w:r>
      <w:r>
        <w:rPr>
          <w:rFonts w:asciiTheme="minorHAnsi" w:hAnsiTheme="minorHAnsi" w:cstheme="minorHAnsi"/>
        </w:rPr>
        <w:t xml:space="preserve"> and cannot manage their own transportation because:</w:t>
      </w:r>
    </w:p>
    <w:p w14:paraId="03EF090B" w14:textId="77777777" w:rsidR="002B3917" w:rsidRDefault="002B3917" w:rsidP="002B3917">
      <w:pPr>
        <w:ind w:left="450"/>
        <w:rPr>
          <w:rFonts w:asciiTheme="minorHAnsi" w:hAnsiTheme="minorHAnsi" w:cstheme="minorHAnsi"/>
        </w:rPr>
      </w:pPr>
    </w:p>
    <w:p w14:paraId="043A8D2B" w14:textId="77777777" w:rsidR="002B3917" w:rsidRPr="00867DC1"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 xml:space="preserve">They do not have a car; or </w:t>
      </w:r>
    </w:p>
    <w:p w14:paraId="55465781"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Pr>
          <w:rFonts w:asciiTheme="minorHAnsi" w:hAnsiTheme="minorHAnsi" w:cstheme="minorHAnsi"/>
          <w:snapToGrid/>
          <w:szCs w:val="24"/>
        </w:rPr>
        <w:t xml:space="preserve">They cannot drive; or </w:t>
      </w:r>
    </w:p>
    <w:p w14:paraId="0697C223"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 xml:space="preserve">They </w:t>
      </w:r>
      <w:r>
        <w:rPr>
          <w:rFonts w:asciiTheme="minorHAnsi" w:hAnsiTheme="minorHAnsi" w:cstheme="minorHAnsi"/>
          <w:snapToGrid/>
          <w:szCs w:val="24"/>
        </w:rPr>
        <w:t xml:space="preserve">cannot afford to drive; and </w:t>
      </w:r>
    </w:p>
    <w:p w14:paraId="06FF7D21"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They cannot us</w:t>
      </w:r>
      <w:r>
        <w:rPr>
          <w:rFonts w:asciiTheme="minorHAnsi" w:hAnsiTheme="minorHAnsi" w:cstheme="minorHAnsi"/>
          <w:snapToGrid/>
          <w:szCs w:val="24"/>
        </w:rPr>
        <w:t xml:space="preserve">e public transportation; or </w:t>
      </w:r>
    </w:p>
    <w:p w14:paraId="12700840"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Public transportation is not available or accessible.</w:t>
      </w:r>
    </w:p>
    <w:p w14:paraId="6EF927A2" w14:textId="77777777" w:rsidR="002B3917" w:rsidRPr="00867DC1" w:rsidRDefault="002B3917" w:rsidP="002B3917">
      <w:pPr>
        <w:pStyle w:val="ListParagraph"/>
        <w:widowControl/>
        <w:tabs>
          <w:tab w:val="left" w:pos="450"/>
          <w:tab w:val="left" w:pos="630"/>
        </w:tabs>
        <w:ind w:left="1080"/>
        <w:rPr>
          <w:rFonts w:asciiTheme="minorHAnsi" w:hAnsiTheme="minorHAnsi" w:cstheme="minorHAnsi"/>
          <w:snapToGrid/>
          <w:szCs w:val="24"/>
        </w:rPr>
      </w:pPr>
    </w:p>
    <w:p w14:paraId="67726E61" w14:textId="77777777" w:rsidR="002B3917" w:rsidRPr="00867DC1" w:rsidRDefault="002B3917" w:rsidP="002B3917">
      <w:pPr>
        <w:ind w:left="450"/>
        <w:rPr>
          <w:rFonts w:asciiTheme="minorHAnsi" w:hAnsiTheme="minorHAnsi" w:cstheme="minorHAnsi"/>
        </w:rPr>
      </w:pPr>
      <w:r w:rsidRPr="00FC7470">
        <w:rPr>
          <w:rFonts w:asciiTheme="minorHAnsi" w:hAnsiTheme="minorHAnsi" w:cstheme="minorHAnsi"/>
        </w:rPr>
        <w:t xml:space="preserve">Personal assistance for those with limited physical mobility is provided during transport. </w:t>
      </w:r>
    </w:p>
    <w:p w14:paraId="2C017B3F" w14:textId="77777777" w:rsidR="002B3917" w:rsidRPr="00FC7470" w:rsidRDefault="002B3917" w:rsidP="002B3917">
      <w:pPr>
        <w:rPr>
          <w:rFonts w:asciiTheme="minorHAnsi" w:hAnsiTheme="minorHAnsi" w:cstheme="minorHAnsi"/>
        </w:rPr>
      </w:pPr>
    </w:p>
    <w:p w14:paraId="4FE1EAF7" w14:textId="77777777" w:rsidR="002B3917" w:rsidRPr="00FC7470" w:rsidRDefault="002B3917" w:rsidP="002B3917">
      <w:pPr>
        <w:ind w:left="450"/>
        <w:rPr>
          <w:rFonts w:asciiTheme="minorHAnsi" w:hAnsiTheme="minorHAnsi" w:cstheme="minorHAnsi"/>
          <w:szCs w:val="24"/>
        </w:rPr>
      </w:pPr>
      <w:r w:rsidRPr="00FC7470">
        <w:rPr>
          <w:rFonts w:asciiTheme="minorHAnsi" w:hAnsiTheme="minorHAnsi" w:cstheme="minorHAnsi"/>
          <w:szCs w:val="24"/>
          <w:u w:val="single"/>
        </w:rPr>
        <w:t>Regular Specialized Transportation</w:t>
      </w:r>
      <w:r w:rsidRPr="00FC7470">
        <w:rPr>
          <w:rFonts w:asciiTheme="minorHAnsi" w:hAnsiTheme="minorHAnsi" w:cstheme="minorHAnsi"/>
          <w:szCs w:val="24"/>
        </w:rPr>
        <w:t xml:space="preserve"> is t</w:t>
      </w:r>
      <w:r w:rsidRPr="00FC7470">
        <w:rPr>
          <w:rFonts w:asciiTheme="minorHAnsi" w:hAnsiTheme="minorHAnsi" w:cstheme="minorHAnsi"/>
          <w:color w:val="000000"/>
          <w:szCs w:val="24"/>
        </w:rPr>
        <w:t>he transportation of passengers using provider-owned vehicles utilizing special equipment when required or necessary to accommodate those with limited physical mobility.  Drivers are usually paid, but volunteer drivers may also be utilized.</w:t>
      </w:r>
    </w:p>
    <w:p w14:paraId="28FFDFB9" w14:textId="77777777" w:rsidR="002B3917" w:rsidRPr="00FC7470" w:rsidRDefault="002B3917" w:rsidP="002B3917">
      <w:pPr>
        <w:ind w:left="450"/>
        <w:rPr>
          <w:rFonts w:asciiTheme="minorHAnsi" w:hAnsiTheme="minorHAnsi" w:cstheme="minorHAnsi"/>
          <w:szCs w:val="24"/>
        </w:rPr>
      </w:pPr>
    </w:p>
    <w:p w14:paraId="7B367573" w14:textId="77777777" w:rsidR="002B3917" w:rsidRPr="00FC7470" w:rsidRDefault="002B3917" w:rsidP="002B3917">
      <w:pPr>
        <w:ind w:left="450"/>
        <w:rPr>
          <w:rFonts w:asciiTheme="minorHAnsi" w:hAnsiTheme="minorHAnsi" w:cstheme="minorHAnsi"/>
          <w:szCs w:val="24"/>
        </w:rPr>
      </w:pPr>
      <w:r w:rsidRPr="00FC7470">
        <w:rPr>
          <w:rFonts w:asciiTheme="minorHAnsi" w:hAnsiTheme="minorHAnsi" w:cstheme="minorHAnsi"/>
          <w:szCs w:val="24"/>
          <w:u w:val="single"/>
        </w:rPr>
        <w:t>Volunteer Transportation</w:t>
      </w:r>
      <w:r w:rsidRPr="00FC7470">
        <w:rPr>
          <w:rFonts w:asciiTheme="minorHAnsi" w:hAnsiTheme="minorHAnsi" w:cstheme="minorHAnsi"/>
          <w:szCs w:val="24"/>
        </w:rPr>
        <w:t xml:space="preserve"> is </w:t>
      </w:r>
      <w:r w:rsidRPr="00FC7470">
        <w:rPr>
          <w:rFonts w:asciiTheme="minorHAnsi" w:hAnsiTheme="minorHAnsi" w:cstheme="minorHAnsi"/>
          <w:color w:val="000000"/>
          <w:szCs w:val="24"/>
        </w:rPr>
        <w:t>the transportation of passengers using privately owned vehicles.  Drivers are volunteers. These services may be used along with or as an alternative to regular specialized transportation.</w:t>
      </w:r>
    </w:p>
    <w:p w14:paraId="7344B449" w14:textId="77777777" w:rsidR="002B3917" w:rsidRPr="00FC7470" w:rsidRDefault="002B3917" w:rsidP="002B3917">
      <w:pPr>
        <w:ind w:left="450"/>
        <w:rPr>
          <w:rFonts w:asciiTheme="minorHAnsi" w:hAnsiTheme="minorHAnsi" w:cstheme="minorHAnsi"/>
          <w:szCs w:val="24"/>
        </w:rPr>
      </w:pPr>
    </w:p>
    <w:p w14:paraId="2709B9D3" w14:textId="58895EF4" w:rsidR="00814D66" w:rsidRPr="00814D66" w:rsidRDefault="002B3917" w:rsidP="00814D66">
      <w:pPr>
        <w:ind w:left="450"/>
        <w:rPr>
          <w:rFonts w:asciiTheme="minorHAnsi" w:hAnsiTheme="minorHAnsi" w:cstheme="minorHAnsi"/>
        </w:rPr>
      </w:pPr>
      <w:r w:rsidRPr="00FC7470">
        <w:rPr>
          <w:rFonts w:asciiTheme="minorHAnsi" w:hAnsiTheme="minorHAnsi" w:cstheme="minorHAnsi"/>
          <w:u w:val="single"/>
        </w:rPr>
        <w:t>Unit of Service Definition</w:t>
      </w:r>
      <w:r w:rsidRPr="00FC7470">
        <w:rPr>
          <w:rFonts w:asciiTheme="minorHAnsi" w:hAnsiTheme="minorHAnsi" w:cstheme="minorHAnsi"/>
        </w:rPr>
        <w:t>: One unit of service for Volunteer or Van Transportation is a one-passenger and one-way trip, with distinct end points.  If the journey involves a series of multiple end points, each distinct destination constitutes a one-way trip.</w:t>
      </w:r>
    </w:p>
    <w:p w14:paraId="503760E1" w14:textId="77777777" w:rsidR="002B3917" w:rsidRPr="002B3917" w:rsidRDefault="002B3917" w:rsidP="002B3917"/>
    <w:bookmarkStart w:id="4" w:name="_Minimum_Qualifications"/>
    <w:bookmarkEnd w:id="4"/>
    <w:p w14:paraId="13929F5C" w14:textId="3777FE3E" w:rsidR="00F5319F" w:rsidRPr="0015796A" w:rsidRDefault="0015796A" w:rsidP="00D0478D">
      <w:pPr>
        <w:pStyle w:val="Heading2"/>
        <w:numPr>
          <w:ilvl w:val="1"/>
          <w:numId w:val="55"/>
        </w:numPr>
        <w:rPr>
          <w:rFonts w:asciiTheme="minorHAnsi" w:hAnsiTheme="minorHAnsi" w:cstheme="minorHAnsi"/>
          <w:sz w:val="24"/>
          <w:szCs w:val="24"/>
        </w:rPr>
      </w:pPr>
      <w:r w:rsidRPr="0015796A">
        <w:rPr>
          <w:rFonts w:asciiTheme="minorHAnsi" w:hAnsiTheme="minorHAnsi" w:cstheme="minorHAnsi"/>
          <w:sz w:val="24"/>
          <w:szCs w:val="24"/>
        </w:rPr>
        <w:fldChar w:fldCharType="begin"/>
      </w:r>
      <w:r w:rsidRPr="0015796A">
        <w:rPr>
          <w:rFonts w:asciiTheme="minorHAnsi" w:hAnsiTheme="minorHAnsi" w:cstheme="minorHAnsi"/>
          <w:sz w:val="24"/>
          <w:szCs w:val="24"/>
        </w:rPr>
        <w:instrText xml:space="preserve"> HYPERLINK  \l "_Minimum_Qualifications" </w:instrText>
      </w:r>
      <w:r w:rsidRPr="0015796A">
        <w:rPr>
          <w:rFonts w:asciiTheme="minorHAnsi" w:hAnsiTheme="minorHAnsi" w:cstheme="minorHAnsi"/>
          <w:sz w:val="24"/>
          <w:szCs w:val="24"/>
        </w:rPr>
        <w:fldChar w:fldCharType="separate"/>
      </w:r>
      <w:bookmarkStart w:id="5" w:name="_Toc78535361"/>
      <w:r w:rsidR="00F5319F" w:rsidRPr="0015796A">
        <w:rPr>
          <w:rStyle w:val="Hyperlink"/>
          <w:rFonts w:asciiTheme="minorHAnsi" w:hAnsiTheme="minorHAnsi" w:cstheme="minorHAnsi"/>
          <w:color w:val="auto"/>
          <w:sz w:val="24"/>
          <w:szCs w:val="24"/>
          <w:u w:val="none"/>
        </w:rPr>
        <w:t>Minimum Qualifications</w:t>
      </w:r>
      <w:bookmarkEnd w:id="5"/>
      <w:r w:rsidRPr="0015796A">
        <w:rPr>
          <w:rFonts w:asciiTheme="minorHAnsi" w:hAnsiTheme="minorHAnsi" w:cstheme="minorHAnsi"/>
          <w:sz w:val="24"/>
          <w:szCs w:val="24"/>
        </w:rPr>
        <w:fldChar w:fldCharType="end"/>
      </w:r>
    </w:p>
    <w:p w14:paraId="7AF85B05" w14:textId="77777777" w:rsidR="00F5319F" w:rsidRPr="002D3E0D"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54CC62D7" w14:textId="5EBFE9D6" w:rsidR="00FD5160" w:rsidRDefault="00F5319F" w:rsidP="00814D66">
      <w:pPr>
        <w:tabs>
          <w:tab w:val="left" w:pos="52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9275F0" w14:textId="77777777" w:rsidR="00FD5160" w:rsidRDefault="00FD5160"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3FF8BDB4" w:rsidR="00F5319F" w:rsidRPr="002D3E0D"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Minimum qualifications are:</w:t>
      </w:r>
    </w:p>
    <w:p w14:paraId="45E68F0C" w14:textId="77777777" w:rsidR="00F5319F" w:rsidRPr="002D3E0D"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in providing applicable services and/or operating programs for adults age 60 and over. </w:t>
      </w:r>
    </w:p>
    <w:p w14:paraId="67D1DD9E"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lastRenderedPageBreak/>
        <w:t xml:space="preserve">Applicant is in good standing with </w:t>
      </w:r>
      <w:proofErr w:type="gramStart"/>
      <w:r w:rsidRPr="002D3E0D">
        <w:rPr>
          <w:rFonts w:asciiTheme="minorHAnsi" w:hAnsiTheme="minorHAnsi" w:cstheme="minorHAnsi"/>
          <w:snapToGrid/>
          <w:color w:val="000000" w:themeColor="text1"/>
          <w:szCs w:val="24"/>
        </w:rPr>
        <w:t>all of</w:t>
      </w:r>
      <w:proofErr w:type="gramEnd"/>
      <w:r w:rsidRPr="002D3E0D">
        <w:rPr>
          <w:rFonts w:asciiTheme="minorHAnsi" w:hAnsiTheme="minorHAnsi" w:cstheme="minorHAnsi"/>
          <w:snapToGrid/>
          <w:color w:val="000000" w:themeColor="text1"/>
          <w:szCs w:val="24"/>
        </w:rPr>
        <w:t xml:space="preserve"> its grantors, funders. </w:t>
      </w:r>
    </w:p>
    <w:p w14:paraId="792FEB6F"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2D3E0D">
        <w:rPr>
          <w:rFonts w:asciiTheme="minorHAnsi" w:hAnsiTheme="minorHAnsi" w:cstheme="minorHAnsi"/>
          <w:snapToGrid/>
          <w:color w:val="000000" w:themeColor="text1"/>
          <w:szCs w:val="24"/>
          <w:u w:val="single"/>
        </w:rPr>
        <w:t>must be submitted</w:t>
      </w:r>
      <w:r w:rsidRPr="002D3E0D">
        <w:rPr>
          <w:rFonts w:asciiTheme="minorHAnsi" w:hAnsiTheme="minorHAnsi" w:cstheme="minorHAnsi"/>
          <w:snapToGrid/>
          <w:color w:val="000000" w:themeColor="text1"/>
          <w:szCs w:val="24"/>
        </w:rPr>
        <w:t xml:space="preserve"> with the application. </w:t>
      </w:r>
    </w:p>
    <w:p w14:paraId="35773C28"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w:t>
      </w:r>
      <w:proofErr w:type="gramStart"/>
      <w:r w:rsidRPr="002D3E0D">
        <w:rPr>
          <w:rFonts w:asciiTheme="minorHAnsi" w:hAnsiTheme="minorHAnsi" w:cstheme="minorHAnsi"/>
          <w:snapToGrid/>
          <w:color w:val="000000" w:themeColor="text1"/>
          <w:szCs w:val="24"/>
        </w:rPr>
        <w:t>is able to</w:t>
      </w:r>
      <w:proofErr w:type="gramEnd"/>
      <w:r w:rsidRPr="002D3E0D">
        <w:rPr>
          <w:rFonts w:asciiTheme="minorHAnsi" w:hAnsiTheme="minorHAnsi" w:cstheme="minorHAnsi"/>
          <w:snapToGrid/>
          <w:color w:val="000000" w:themeColor="text1"/>
          <w:szCs w:val="24"/>
        </w:rPr>
        <w:t xml:space="preserve"> comply with state and federal program rules and regulations as applicable. </w:t>
      </w:r>
    </w:p>
    <w:p w14:paraId="7F9DA855"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demonstrates verifiable financial internal controls.</w:t>
      </w:r>
    </w:p>
    <w:p w14:paraId="27454B25"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2D3E0D" w:rsidRDefault="00F5319F" w:rsidP="00F5319F">
      <w:pPr>
        <w:widowControl/>
        <w:numPr>
          <w:ilvl w:val="0"/>
          <w:numId w:val="8"/>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has not been Debarred or proposed for Debarment under 48 CFR part 9.</w:t>
      </w:r>
    </w:p>
    <w:bookmarkStart w:id="6" w:name="_Funding"/>
    <w:bookmarkEnd w:id="6"/>
    <w:p w14:paraId="1DCD785E" w14:textId="2E3403D1" w:rsidR="00F5319F" w:rsidRPr="0015796A" w:rsidRDefault="0015796A" w:rsidP="00D0478D">
      <w:pPr>
        <w:pStyle w:val="Heading2"/>
        <w:numPr>
          <w:ilvl w:val="1"/>
          <w:numId w:val="55"/>
        </w:numPr>
        <w:rPr>
          <w:rFonts w:asciiTheme="minorHAnsi" w:hAnsiTheme="minorHAnsi" w:cstheme="minorHAnsi"/>
          <w:sz w:val="24"/>
          <w:szCs w:val="24"/>
          <w:u w:val="single"/>
        </w:rPr>
      </w:pPr>
      <w:r w:rsidRPr="0015796A">
        <w:rPr>
          <w:rFonts w:asciiTheme="minorHAnsi" w:hAnsiTheme="minorHAnsi" w:cstheme="minorHAnsi"/>
          <w:sz w:val="24"/>
          <w:szCs w:val="24"/>
          <w:u w:val="single"/>
        </w:rPr>
        <w:fldChar w:fldCharType="begin"/>
      </w:r>
      <w:r w:rsidRPr="0015796A">
        <w:rPr>
          <w:rFonts w:asciiTheme="minorHAnsi" w:hAnsiTheme="minorHAnsi" w:cstheme="minorHAnsi"/>
          <w:sz w:val="24"/>
          <w:szCs w:val="24"/>
          <w:u w:val="single"/>
        </w:rPr>
        <w:instrText xml:space="preserve"> HYPERLINK  \l "_Funding" </w:instrText>
      </w:r>
      <w:r w:rsidRPr="0015796A">
        <w:rPr>
          <w:rFonts w:asciiTheme="minorHAnsi" w:hAnsiTheme="minorHAnsi" w:cstheme="minorHAnsi"/>
          <w:sz w:val="24"/>
          <w:szCs w:val="24"/>
          <w:u w:val="single"/>
        </w:rPr>
        <w:fldChar w:fldCharType="separate"/>
      </w:r>
      <w:bookmarkStart w:id="7" w:name="_Toc78535362"/>
      <w:r w:rsidR="00F5319F" w:rsidRPr="0015796A">
        <w:rPr>
          <w:rStyle w:val="Hyperlink"/>
          <w:rFonts w:asciiTheme="minorHAnsi" w:hAnsiTheme="minorHAnsi" w:cstheme="minorHAnsi"/>
          <w:color w:val="auto"/>
          <w:sz w:val="24"/>
          <w:szCs w:val="24"/>
        </w:rPr>
        <w:t>Funding</w:t>
      </w:r>
      <w:bookmarkEnd w:id="7"/>
      <w:r w:rsidRPr="0015796A">
        <w:rPr>
          <w:rFonts w:asciiTheme="minorHAnsi" w:hAnsiTheme="minorHAnsi" w:cstheme="minorHAnsi"/>
          <w:sz w:val="24"/>
          <w:szCs w:val="24"/>
          <w:u w:val="single"/>
        </w:rPr>
        <w:fldChar w:fldCharType="end"/>
      </w:r>
    </w:p>
    <w:p w14:paraId="6E8F649E"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41C33FF8" w:rsidR="00F5319F" w:rsidRDefault="00F5319F" w:rsidP="00F5319F">
      <w:pPr>
        <w:tabs>
          <w:tab w:val="left" w:pos="-1080"/>
        </w:tabs>
        <w:ind w:left="450" w:right="-9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ALTCEW has utilized its best judgment of the availability of revenues for program operations in </w:t>
      </w:r>
      <w:r w:rsidR="00B5795F">
        <w:rPr>
          <w:rFonts w:asciiTheme="minorHAnsi" w:hAnsiTheme="minorHAnsi" w:cstheme="minorHAnsi"/>
          <w:color w:val="000000" w:themeColor="text1"/>
          <w:szCs w:val="24"/>
        </w:rPr>
        <w:t>202</w:t>
      </w:r>
      <w:r w:rsidR="002B391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w:t>
      </w:r>
      <w:r w:rsidRPr="002D3E0D">
        <w:rPr>
          <w:rFonts w:asciiTheme="minorHAnsi" w:hAnsiTheme="minorHAnsi" w:cstheme="minorHAnsi"/>
          <w:color w:val="000000" w:themeColor="text1"/>
          <w:szCs w:val="24"/>
          <w:u w:val="single"/>
        </w:rPr>
        <w:t>However, Applicants are advised that actual revenues may not exactly coincide with ALTCEW's estimates</w:t>
      </w:r>
      <w:r w:rsidRPr="002D3E0D">
        <w:rPr>
          <w:rFonts w:asciiTheme="minorHAnsi" w:hAnsiTheme="minorHAnsi" w:cstheme="minorHAnsi"/>
          <w:color w:val="000000" w:themeColor="text1"/>
          <w:szCs w:val="24"/>
        </w:rPr>
        <w:t>. There is no guarantee that programs identified herein, w</w:t>
      </w:r>
      <w:r w:rsidR="00D80AA0" w:rsidRPr="002D3E0D">
        <w:rPr>
          <w:rFonts w:asciiTheme="minorHAnsi" w:hAnsiTheme="minorHAnsi" w:cstheme="minorHAnsi"/>
          <w:color w:val="000000" w:themeColor="text1"/>
          <w:szCs w:val="24"/>
        </w:rPr>
        <w:t xml:space="preserve">hich are currently funded in </w:t>
      </w:r>
      <w:r w:rsidR="00B5795F">
        <w:rPr>
          <w:rFonts w:asciiTheme="minorHAnsi" w:hAnsiTheme="minorHAnsi" w:cstheme="minorHAnsi"/>
          <w:color w:val="000000" w:themeColor="text1"/>
          <w:szCs w:val="24"/>
        </w:rPr>
        <w:t>202</w:t>
      </w:r>
      <w:r w:rsidR="002B3917">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will continue to receive such funding. In the event of deviations, ALTCEW will develop revised </w:t>
      </w:r>
      <w:r w:rsidR="00B5795F">
        <w:rPr>
          <w:rFonts w:asciiTheme="minorHAnsi" w:hAnsiTheme="minorHAnsi" w:cstheme="minorHAnsi"/>
          <w:color w:val="000000" w:themeColor="text1"/>
          <w:szCs w:val="24"/>
        </w:rPr>
        <w:t>202</w:t>
      </w:r>
      <w:r w:rsidR="002B391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w:t>
      </w:r>
      <w:r w:rsidR="00B5795F">
        <w:rPr>
          <w:rFonts w:asciiTheme="minorHAnsi" w:hAnsiTheme="minorHAnsi" w:cstheme="minorHAnsi"/>
          <w:color w:val="000000" w:themeColor="text1"/>
          <w:szCs w:val="24"/>
        </w:rPr>
        <w:t>202</w:t>
      </w:r>
      <w:r w:rsidR="00814BEE">
        <w:rPr>
          <w:rFonts w:asciiTheme="minorHAnsi" w:hAnsiTheme="minorHAnsi" w:cstheme="minorHAnsi"/>
          <w:color w:val="000000" w:themeColor="text1"/>
          <w:szCs w:val="24"/>
        </w:rPr>
        <w:t>0</w:t>
      </w:r>
      <w:r w:rsidRPr="002D3E0D">
        <w:rPr>
          <w:rFonts w:asciiTheme="minorHAnsi" w:hAnsiTheme="minorHAnsi" w:cstheme="minorHAnsi"/>
          <w:color w:val="000000" w:themeColor="text1"/>
          <w:szCs w:val="24"/>
        </w:rPr>
        <w:t>-20</w:t>
      </w:r>
      <w:r w:rsidR="00CF04BF" w:rsidRPr="002D3E0D">
        <w:rPr>
          <w:rFonts w:asciiTheme="minorHAnsi" w:hAnsiTheme="minorHAnsi" w:cstheme="minorHAnsi"/>
          <w:color w:val="000000" w:themeColor="text1"/>
          <w:szCs w:val="24"/>
        </w:rPr>
        <w:t>23</w:t>
      </w:r>
      <w:r w:rsidRPr="002D3E0D">
        <w:rPr>
          <w:rFonts w:asciiTheme="minorHAnsi" w:hAnsiTheme="minorHAnsi" w:cstheme="minorHAnsi"/>
          <w:color w:val="000000" w:themeColor="text1"/>
          <w:szCs w:val="24"/>
        </w:rPr>
        <w:t xml:space="preserve"> Area Plan on Aging and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for PSA #11. A copy of the Area Plan is available on the ALTCEW website.</w:t>
      </w:r>
    </w:p>
    <w:p w14:paraId="7E116B93" w14:textId="77777777" w:rsidR="00F5319F" w:rsidRPr="002D3E0D" w:rsidRDefault="00F5319F" w:rsidP="00F5319F">
      <w:pPr>
        <w:tabs>
          <w:tab w:val="left" w:pos="-1080"/>
        </w:tabs>
        <w:ind w:left="360" w:right="126"/>
        <w:rPr>
          <w:rFonts w:asciiTheme="minorHAnsi" w:hAnsiTheme="minorHAnsi" w:cstheme="minorHAns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120"/>
        <w:gridCol w:w="1958"/>
        <w:gridCol w:w="1792"/>
      </w:tblGrid>
      <w:tr w:rsidR="00B5795F" w:rsidRPr="00FC7470" w14:paraId="3663B78E" w14:textId="77777777" w:rsidTr="004F49BC">
        <w:tc>
          <w:tcPr>
            <w:tcW w:w="1411" w:type="pct"/>
            <w:shd w:val="clear" w:color="auto" w:fill="D9D9D9" w:themeFill="background1" w:themeFillShade="D9"/>
          </w:tcPr>
          <w:p w14:paraId="07E5E5CB" w14:textId="77777777" w:rsidR="00B5795F" w:rsidRPr="00FC7470" w:rsidRDefault="00B5795F"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630" w:type="pct"/>
            <w:shd w:val="clear" w:color="auto" w:fill="D9D9D9" w:themeFill="background1" w:themeFillShade="D9"/>
          </w:tcPr>
          <w:p w14:paraId="19AD5146" w14:textId="77777777" w:rsidR="00B5795F" w:rsidRPr="00FC7470" w:rsidRDefault="00B5795F"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1023" w:type="pct"/>
            <w:shd w:val="clear" w:color="auto" w:fill="D9D9D9" w:themeFill="background1" w:themeFillShade="D9"/>
          </w:tcPr>
          <w:p w14:paraId="2913AA92" w14:textId="77777777" w:rsidR="00B5795F" w:rsidRPr="00FC7470" w:rsidRDefault="00B5795F"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36" w:type="pct"/>
            <w:shd w:val="clear" w:color="auto" w:fill="D9D9D9" w:themeFill="background1" w:themeFillShade="D9"/>
          </w:tcPr>
          <w:p w14:paraId="72836918" w14:textId="77777777" w:rsidR="00B5795F" w:rsidRPr="00FC7470" w:rsidRDefault="00B5795F"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B5795F" w:rsidRPr="00FC7470" w14:paraId="7CE1902D" w14:textId="77777777" w:rsidTr="004F49BC">
        <w:trPr>
          <w:trHeight w:val="413"/>
        </w:trPr>
        <w:tc>
          <w:tcPr>
            <w:tcW w:w="1411" w:type="pct"/>
            <w:vAlign w:val="center"/>
          </w:tcPr>
          <w:p w14:paraId="2A85838D" w14:textId="77777777" w:rsidR="00B5795F" w:rsidRPr="00FC7470" w:rsidRDefault="00B5795F"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Tri-County County</w:t>
            </w:r>
          </w:p>
        </w:tc>
        <w:tc>
          <w:tcPr>
            <w:tcW w:w="1630" w:type="pct"/>
            <w:vAlign w:val="center"/>
          </w:tcPr>
          <w:p w14:paraId="5F147E34"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Senior Transportation</w:t>
            </w:r>
          </w:p>
        </w:tc>
        <w:tc>
          <w:tcPr>
            <w:tcW w:w="1023" w:type="pct"/>
            <w:vAlign w:val="center"/>
          </w:tcPr>
          <w:p w14:paraId="303A83C2"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OAA III-B</w:t>
            </w:r>
          </w:p>
        </w:tc>
        <w:tc>
          <w:tcPr>
            <w:tcW w:w="936" w:type="pct"/>
            <w:vAlign w:val="center"/>
          </w:tcPr>
          <w:p w14:paraId="4FDD6E69" w14:textId="64E238BB"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w:t>
            </w:r>
            <w:r>
              <w:rPr>
                <w:rFonts w:asciiTheme="minorHAnsi" w:hAnsiTheme="minorHAnsi" w:cstheme="minorHAnsi"/>
                <w:szCs w:val="24"/>
              </w:rPr>
              <w:t>136,563</w:t>
            </w:r>
          </w:p>
        </w:tc>
      </w:tr>
      <w:tr w:rsidR="00B5795F" w:rsidRPr="00FC7470" w14:paraId="097D4A5D" w14:textId="77777777" w:rsidTr="004F49BC">
        <w:trPr>
          <w:trHeight w:val="413"/>
        </w:trPr>
        <w:tc>
          <w:tcPr>
            <w:tcW w:w="1411" w:type="pct"/>
            <w:vAlign w:val="center"/>
          </w:tcPr>
          <w:p w14:paraId="74650CF9" w14:textId="77777777" w:rsidR="00B5795F" w:rsidRPr="00FC7470" w:rsidRDefault="00B5795F"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Whitman County</w:t>
            </w:r>
          </w:p>
        </w:tc>
        <w:tc>
          <w:tcPr>
            <w:tcW w:w="1630" w:type="pct"/>
            <w:vAlign w:val="center"/>
          </w:tcPr>
          <w:p w14:paraId="63AFABC2"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Senior Transportation</w:t>
            </w:r>
          </w:p>
        </w:tc>
        <w:tc>
          <w:tcPr>
            <w:tcW w:w="1023" w:type="pct"/>
            <w:vAlign w:val="center"/>
          </w:tcPr>
          <w:p w14:paraId="655D22B1"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OAA III-B</w:t>
            </w:r>
          </w:p>
        </w:tc>
        <w:tc>
          <w:tcPr>
            <w:tcW w:w="936" w:type="pct"/>
            <w:vAlign w:val="center"/>
          </w:tcPr>
          <w:p w14:paraId="4108CBC0" w14:textId="6D442549" w:rsidR="00B5795F" w:rsidRPr="00FC7470" w:rsidRDefault="00B5795F"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$57,621</w:t>
            </w:r>
          </w:p>
        </w:tc>
      </w:tr>
    </w:tbl>
    <w:p w14:paraId="69BF168E" w14:textId="77777777" w:rsidR="00F5319F" w:rsidRPr="002D3E0D" w:rsidRDefault="00F5319F" w:rsidP="00F5319F">
      <w:pPr>
        <w:tabs>
          <w:tab w:val="left" w:pos="-1080"/>
        </w:tabs>
        <w:ind w:left="450"/>
        <w:rPr>
          <w:rFonts w:asciiTheme="minorHAnsi" w:hAnsiTheme="minorHAnsi" w:cstheme="minorHAnsi"/>
          <w:color w:val="000000" w:themeColor="text1"/>
          <w:szCs w:val="24"/>
        </w:rPr>
      </w:pPr>
    </w:p>
    <w:p w14:paraId="5AD6C16C" w14:textId="578168F7" w:rsidR="002B3917" w:rsidRDefault="002B3917" w:rsidP="002B3917">
      <w:pPr>
        <w:tabs>
          <w:tab w:val="left" w:pos="-1080"/>
        </w:tabs>
        <w:ind w:left="450"/>
        <w:rPr>
          <w:rFonts w:asciiTheme="minorHAnsi" w:hAnsiTheme="minorHAnsi" w:cstheme="minorHAnsi"/>
          <w:szCs w:val="24"/>
        </w:rPr>
      </w:pPr>
      <w:r w:rsidRPr="00FC7470">
        <w:rPr>
          <w:rFonts w:asciiTheme="minorHAnsi" w:hAnsiTheme="minorHAnsi" w:cstheme="minorHAnsi"/>
          <w:szCs w:val="24"/>
        </w:rPr>
        <w:t xml:space="preserve">In addition, </w:t>
      </w:r>
      <w:r>
        <w:rPr>
          <w:rFonts w:asciiTheme="minorHAnsi" w:hAnsiTheme="minorHAnsi" w:cstheme="minorHAnsi"/>
          <w:szCs w:val="24"/>
        </w:rPr>
        <w:t>matching funds of 15% from the A</w:t>
      </w:r>
      <w:r w:rsidRPr="00FC7470">
        <w:rPr>
          <w:rFonts w:asciiTheme="minorHAnsi" w:hAnsiTheme="minorHAnsi" w:cstheme="minorHAnsi"/>
          <w:szCs w:val="24"/>
        </w:rPr>
        <w:t xml:space="preserve">pplicant's organization </w:t>
      </w:r>
      <w:r>
        <w:rPr>
          <w:rFonts w:asciiTheme="minorHAnsi" w:hAnsiTheme="minorHAnsi" w:cstheme="minorHAnsi"/>
          <w:szCs w:val="24"/>
        </w:rPr>
        <w:t xml:space="preserve">are required for OAA programs. </w:t>
      </w:r>
      <w:r w:rsidRPr="00FC7470">
        <w:rPr>
          <w:rFonts w:asciiTheme="minorHAnsi" w:hAnsiTheme="minorHAnsi" w:cstheme="minorHAnsi"/>
          <w:szCs w:val="24"/>
        </w:rPr>
        <w:t>Federal match may be cash and/or in-kind. State Senior Services Act (SCSA) funding may be used to match OAA III-B funds.</w:t>
      </w:r>
    </w:p>
    <w:p w14:paraId="1AA4ADE4" w14:textId="77777777" w:rsidR="000558E8" w:rsidRDefault="000558E8" w:rsidP="002B3917">
      <w:pPr>
        <w:tabs>
          <w:tab w:val="left" w:pos="-1080"/>
        </w:tabs>
        <w:ind w:left="450"/>
        <w:rPr>
          <w:rFonts w:asciiTheme="minorHAnsi" w:hAnsiTheme="minorHAnsi" w:cstheme="minorHAnsi"/>
          <w:szCs w:val="24"/>
        </w:rPr>
      </w:pPr>
    </w:p>
    <w:p w14:paraId="7CC32653" w14:textId="6FF41BAC" w:rsidR="000558E8" w:rsidRPr="00FC7470" w:rsidRDefault="000558E8" w:rsidP="002B3917">
      <w:pPr>
        <w:tabs>
          <w:tab w:val="left" w:pos="-1080"/>
        </w:tabs>
        <w:ind w:left="450"/>
        <w:rPr>
          <w:rFonts w:asciiTheme="minorHAnsi" w:hAnsiTheme="minorHAnsi" w:cstheme="minorHAnsi"/>
          <w:szCs w:val="24"/>
        </w:rPr>
      </w:pPr>
      <w:r w:rsidRPr="000558E8">
        <w:rPr>
          <w:rFonts w:asciiTheme="minorHAnsi" w:hAnsiTheme="minorHAnsi" w:cstheme="minorHAnsi"/>
          <w:i/>
          <w:iCs/>
          <w:szCs w:val="24"/>
        </w:rPr>
        <w:t>(In addition to the funds made available in this document, there are additional funds available in 2022 related to the COVID-19 pandemic.  Please refer to the document titled</w:t>
      </w:r>
      <w:r w:rsidRPr="000558E8">
        <w:rPr>
          <w:rFonts w:asciiTheme="minorHAnsi" w:hAnsiTheme="minorHAnsi" w:cstheme="minorHAnsi"/>
          <w:szCs w:val="24"/>
        </w:rPr>
        <w:t xml:space="preserve"> ADDITIONAL FUNDS AVAILABLE RELATED TO COVID-19 PANDEMIC </w:t>
      </w:r>
      <w:r w:rsidRPr="000558E8">
        <w:rPr>
          <w:rFonts w:asciiTheme="minorHAnsi" w:hAnsiTheme="minorHAnsi" w:cstheme="minorHAnsi"/>
          <w:i/>
          <w:iCs/>
          <w:szCs w:val="24"/>
        </w:rPr>
        <w:t>on the</w:t>
      </w:r>
      <w:r w:rsidRPr="000558E8">
        <w:rPr>
          <w:rFonts w:asciiTheme="minorHAnsi" w:hAnsiTheme="minorHAnsi" w:cstheme="minorHAnsi"/>
          <w:szCs w:val="24"/>
        </w:rPr>
        <w:t xml:space="preserve"> ALTCEW </w:t>
      </w:r>
      <w:r w:rsidRPr="000558E8">
        <w:rPr>
          <w:rFonts w:asciiTheme="minorHAnsi" w:hAnsiTheme="minorHAnsi" w:cstheme="minorHAnsi"/>
          <w:i/>
          <w:iCs/>
          <w:szCs w:val="24"/>
        </w:rPr>
        <w:t>website</w:t>
      </w:r>
      <w:r w:rsidRPr="000558E8">
        <w:rPr>
          <w:rFonts w:asciiTheme="minorHAnsi" w:hAnsiTheme="minorHAnsi" w:cstheme="minorHAnsi"/>
          <w:szCs w:val="24"/>
        </w:rPr>
        <w:t>)</w:t>
      </w:r>
      <w:r>
        <w:rPr>
          <w:rFonts w:asciiTheme="minorHAnsi" w:hAnsiTheme="minorHAnsi" w:cstheme="minorHAnsi"/>
          <w:szCs w:val="24"/>
        </w:rPr>
        <w:t>.</w:t>
      </w:r>
    </w:p>
    <w:p w14:paraId="02AB22B4" w14:textId="77777777" w:rsidR="00924B01" w:rsidRDefault="00924B01">
      <w:pPr>
        <w:widowControl/>
        <w:rPr>
          <w:rFonts w:asciiTheme="minorHAnsi" w:hAnsiTheme="minorHAnsi" w:cstheme="minorHAnsi"/>
          <w:color w:val="000000" w:themeColor="text1"/>
          <w:szCs w:val="24"/>
        </w:rPr>
      </w:pPr>
      <w:bookmarkStart w:id="8" w:name="_Period_of_Performance"/>
      <w:bookmarkEnd w:id="8"/>
      <w:r>
        <w:rPr>
          <w:rFonts w:asciiTheme="minorHAnsi" w:hAnsiTheme="minorHAnsi" w:cstheme="minorHAnsi"/>
          <w:b/>
          <w:color w:val="000000" w:themeColor="text1"/>
          <w:szCs w:val="24"/>
        </w:rPr>
        <w:br w:type="page"/>
      </w:r>
    </w:p>
    <w:p w14:paraId="36602290" w14:textId="78AC3CF3" w:rsidR="00F5319F" w:rsidRPr="0015796A" w:rsidRDefault="00805A4A" w:rsidP="00D0478D">
      <w:pPr>
        <w:pStyle w:val="Heading2"/>
        <w:numPr>
          <w:ilvl w:val="1"/>
          <w:numId w:val="55"/>
        </w:numPr>
        <w:rPr>
          <w:rFonts w:asciiTheme="minorHAnsi" w:hAnsiTheme="minorHAnsi" w:cstheme="minorHAnsi"/>
          <w:sz w:val="24"/>
          <w:szCs w:val="24"/>
          <w:u w:val="single"/>
        </w:rPr>
      </w:pPr>
      <w:hyperlink w:anchor="_Period_of_Performance" w:history="1">
        <w:bookmarkStart w:id="9" w:name="_Toc78535363"/>
        <w:r w:rsidR="00F5319F" w:rsidRPr="0015796A">
          <w:rPr>
            <w:rStyle w:val="Hyperlink"/>
            <w:rFonts w:asciiTheme="minorHAnsi" w:hAnsiTheme="minorHAnsi" w:cstheme="minorHAnsi"/>
            <w:color w:val="auto"/>
            <w:sz w:val="24"/>
            <w:szCs w:val="24"/>
          </w:rPr>
          <w:t>Period of Performance</w:t>
        </w:r>
        <w:bookmarkEnd w:id="9"/>
      </w:hyperlink>
    </w:p>
    <w:p w14:paraId="211AB8CB"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367D9A19" w14:textId="51697447" w:rsidR="00F158BB" w:rsidRPr="002D3E0D" w:rsidRDefault="00F5319F" w:rsidP="007932A5">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2D3E0D">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00784E34" w:rsidRPr="002D3E0D">
        <w:rPr>
          <w:rFonts w:asciiTheme="minorHAnsi" w:hAnsiTheme="minorHAnsi" w:cstheme="minorHAnsi"/>
          <w:snapToGrid/>
          <w:color w:val="000000" w:themeColor="text1"/>
          <w:spacing w:val="-2"/>
          <w:szCs w:val="24"/>
          <w:u w:val="single"/>
          <w:lang w:eastAsia="ar-SA"/>
        </w:rPr>
        <w:t xml:space="preserve">January 1, </w:t>
      </w:r>
      <w:proofErr w:type="gramStart"/>
      <w:r w:rsidR="00B5795F">
        <w:rPr>
          <w:rFonts w:asciiTheme="minorHAnsi" w:hAnsiTheme="minorHAnsi" w:cstheme="minorHAnsi"/>
          <w:snapToGrid/>
          <w:color w:val="000000" w:themeColor="text1"/>
          <w:spacing w:val="-2"/>
          <w:szCs w:val="24"/>
          <w:u w:val="single"/>
          <w:lang w:eastAsia="ar-SA"/>
        </w:rPr>
        <w:t>202</w:t>
      </w:r>
      <w:r w:rsidR="002B3917">
        <w:rPr>
          <w:rFonts w:asciiTheme="minorHAnsi" w:hAnsiTheme="minorHAnsi" w:cstheme="minorHAnsi"/>
          <w:snapToGrid/>
          <w:color w:val="000000" w:themeColor="text1"/>
          <w:spacing w:val="-2"/>
          <w:szCs w:val="24"/>
          <w:u w:val="single"/>
          <w:lang w:eastAsia="ar-SA"/>
        </w:rPr>
        <w:t>2</w:t>
      </w:r>
      <w:proofErr w:type="gramEnd"/>
      <w:r w:rsidRPr="002D3E0D">
        <w:rPr>
          <w:rFonts w:asciiTheme="minorHAnsi" w:hAnsiTheme="minorHAnsi" w:cstheme="minorHAnsi"/>
          <w:snapToGrid/>
          <w:color w:val="000000" w:themeColor="text1"/>
          <w:spacing w:val="-2"/>
          <w:szCs w:val="24"/>
          <w:u w:val="single"/>
          <w:lang w:eastAsia="ar-SA"/>
        </w:rPr>
        <w:t xml:space="preserve"> </w:t>
      </w:r>
      <w:r w:rsidRPr="002D3E0D">
        <w:rPr>
          <w:rFonts w:asciiTheme="minorHAnsi" w:hAnsiTheme="minorHAnsi" w:cstheme="minorHAnsi"/>
          <w:snapToGrid/>
          <w:color w:val="000000" w:themeColor="text1"/>
          <w:spacing w:val="-2"/>
          <w:szCs w:val="24"/>
          <w:lang w:eastAsia="ar-SA"/>
        </w:rPr>
        <w:t xml:space="preserve">and to end on </w:t>
      </w:r>
      <w:r w:rsidRPr="002D3E0D">
        <w:rPr>
          <w:rFonts w:asciiTheme="minorHAnsi" w:hAnsiTheme="minorHAnsi" w:cstheme="minorHAnsi"/>
          <w:snapToGrid/>
          <w:color w:val="000000" w:themeColor="text1"/>
          <w:spacing w:val="-2"/>
          <w:szCs w:val="24"/>
          <w:u w:val="single"/>
          <w:lang w:eastAsia="ar-SA"/>
        </w:rPr>
        <w:t xml:space="preserve">December 31, </w:t>
      </w:r>
      <w:r w:rsidR="00B5795F">
        <w:rPr>
          <w:rFonts w:asciiTheme="minorHAnsi" w:hAnsiTheme="minorHAnsi" w:cstheme="minorHAnsi"/>
          <w:snapToGrid/>
          <w:color w:val="000000" w:themeColor="text1"/>
          <w:spacing w:val="-2"/>
          <w:szCs w:val="24"/>
          <w:u w:val="single"/>
          <w:lang w:eastAsia="ar-SA"/>
        </w:rPr>
        <w:t>202</w:t>
      </w:r>
      <w:r w:rsidR="002B3917">
        <w:rPr>
          <w:rFonts w:asciiTheme="minorHAnsi" w:hAnsiTheme="minorHAnsi" w:cstheme="minorHAnsi"/>
          <w:snapToGrid/>
          <w:color w:val="000000" w:themeColor="text1"/>
          <w:spacing w:val="-2"/>
          <w:szCs w:val="24"/>
          <w:u w:val="single"/>
          <w:lang w:eastAsia="ar-SA"/>
        </w:rPr>
        <w:t>2</w:t>
      </w:r>
      <w:r w:rsidRPr="002D3E0D">
        <w:rPr>
          <w:rFonts w:asciiTheme="minorHAnsi" w:hAnsiTheme="minorHAnsi" w:cstheme="minorHAnsi"/>
          <w:snapToGrid/>
          <w:color w:val="000000" w:themeColor="text1"/>
          <w:spacing w:val="-2"/>
          <w:szCs w:val="24"/>
          <w:u w:val="single"/>
          <w:lang w:eastAsia="ar-SA"/>
        </w:rPr>
        <w:t xml:space="preserve">, </w:t>
      </w:r>
      <w:r w:rsidRPr="002D3E0D">
        <w:rPr>
          <w:rFonts w:asciiTheme="minorHAnsi" w:hAnsiTheme="minorHAnsi" w:cstheme="minorHAnsi"/>
          <w:snapToGrid/>
          <w:color w:val="000000" w:themeColor="text1"/>
          <w:spacing w:val="-2"/>
          <w:szCs w:val="24"/>
          <w:lang w:eastAsia="ar-SA"/>
        </w:rPr>
        <w:t>with the potential for annual contract extensions up to an additional 36</w:t>
      </w:r>
      <w:r w:rsidR="008F7C8D" w:rsidRPr="002D3E0D">
        <w:rPr>
          <w:rFonts w:asciiTheme="minorHAnsi" w:hAnsiTheme="minorHAnsi"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2D3E0D">
        <w:rPr>
          <w:rFonts w:asciiTheme="minorHAnsi" w:hAnsiTheme="minorHAnsi" w:cstheme="minorHAnsi"/>
          <w:snapToGrid/>
          <w:color w:val="000000" w:themeColor="text1"/>
          <w:spacing w:val="-2"/>
          <w:szCs w:val="24"/>
          <w:lang w:eastAsia="ar-SA"/>
        </w:rPr>
        <w:t>, including compensation.</w:t>
      </w:r>
    </w:p>
    <w:p w14:paraId="66E61370" w14:textId="77777777" w:rsidR="00F158BB" w:rsidRPr="002D3E0D" w:rsidRDefault="00F158BB" w:rsidP="00F5319F">
      <w:pPr>
        <w:widowControl/>
        <w:rPr>
          <w:rFonts w:asciiTheme="minorHAnsi" w:hAnsiTheme="minorHAnsi" w:cstheme="minorHAnsi"/>
          <w:color w:val="000000" w:themeColor="text1"/>
        </w:rPr>
      </w:pPr>
    </w:p>
    <w:bookmarkStart w:id="10" w:name="_GENERAL_INFORMATION"/>
    <w:bookmarkEnd w:id="10"/>
    <w:p w14:paraId="5F4CF0E4" w14:textId="679BB904" w:rsidR="00F5319F" w:rsidRPr="0015796A" w:rsidRDefault="0015796A" w:rsidP="00D0478D">
      <w:pPr>
        <w:pStyle w:val="Heading1"/>
        <w:numPr>
          <w:ilvl w:val="0"/>
          <w:numId w:val="56"/>
        </w:numPr>
        <w:jc w:val="left"/>
        <w:rPr>
          <w:rFonts w:asciiTheme="minorHAnsi" w:hAnsiTheme="minorHAnsi" w:cstheme="minorHAnsi"/>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"_GENERAL_INFORMATION" </w:instrText>
      </w:r>
      <w:r w:rsidRPr="0015796A">
        <w:rPr>
          <w:rFonts w:asciiTheme="minorHAnsi" w:hAnsiTheme="minorHAnsi" w:cstheme="minorHAnsi"/>
          <w:b/>
        </w:rPr>
        <w:fldChar w:fldCharType="separate"/>
      </w:r>
      <w:bookmarkStart w:id="11" w:name="_Toc78535364"/>
      <w:r w:rsidR="00F5319F" w:rsidRPr="0015796A">
        <w:rPr>
          <w:rStyle w:val="Hyperlink"/>
          <w:rFonts w:asciiTheme="minorHAnsi" w:hAnsiTheme="minorHAnsi" w:cstheme="minorHAnsi"/>
          <w:b/>
          <w:color w:val="auto"/>
          <w:u w:val="none"/>
        </w:rPr>
        <w:t>GENERAL INFORMATION</w:t>
      </w:r>
      <w:bookmarkEnd w:id="11"/>
      <w:r w:rsidRPr="0015796A">
        <w:rPr>
          <w:rFonts w:asciiTheme="minorHAnsi" w:hAnsiTheme="minorHAnsi" w:cstheme="minorHAnsi"/>
          <w:b/>
        </w:rPr>
        <w:fldChar w:fldCharType="end"/>
      </w:r>
    </w:p>
    <w:p w14:paraId="25C2514B" w14:textId="77777777" w:rsidR="00F5319F" w:rsidRPr="002D3E0D" w:rsidRDefault="00F5319F" w:rsidP="00F5319F">
      <w:pPr>
        <w:rPr>
          <w:rFonts w:asciiTheme="minorHAnsi" w:hAnsiTheme="minorHAnsi" w:cstheme="minorHAnsi"/>
          <w:color w:val="000000" w:themeColor="text1"/>
        </w:rPr>
      </w:pPr>
    </w:p>
    <w:bookmarkStart w:id="12" w:name="_Toc490054204"/>
    <w:bookmarkStart w:id="13" w:name="_Toc490054655"/>
    <w:bookmarkStart w:id="14" w:name="_Toc490055051"/>
    <w:bookmarkStart w:id="15" w:name="_Toc490055167"/>
    <w:bookmarkStart w:id="16" w:name="_Toc490114572"/>
    <w:bookmarkStart w:id="17" w:name="_Toc490114628"/>
    <w:bookmarkStart w:id="18" w:name="_Toc490116246"/>
    <w:bookmarkStart w:id="19" w:name="_Toc490116475"/>
    <w:bookmarkStart w:id="20" w:name="_Toc490123433"/>
    <w:bookmarkStart w:id="21" w:name="_Toc490128075"/>
    <w:bookmarkStart w:id="22" w:name="_Toc490128514"/>
    <w:bookmarkStart w:id="23" w:name="_Toc490135377"/>
    <w:bookmarkStart w:id="24" w:name="_Toc490135441"/>
    <w:bookmarkStart w:id="25" w:name="_Toc490135505"/>
    <w:bookmarkStart w:id="26" w:name="_Toc490135636"/>
    <w:bookmarkStart w:id="27" w:name="_Toc515626596"/>
    <w:bookmarkStart w:id="28" w:name="_Toc515627014"/>
    <w:bookmarkStart w:id="29" w:name="_Toc515627139"/>
    <w:bookmarkStart w:id="30" w:name="_Toc515627659"/>
    <w:bookmarkStart w:id="31" w:name="_Primary_Point_of"/>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AB56464" w14:textId="3810C5C6" w:rsidR="00F5319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"_Primary_Point_of" </w:instrText>
      </w:r>
      <w:r w:rsidRPr="0015796A">
        <w:rPr>
          <w:rFonts w:asciiTheme="minorHAnsi" w:hAnsiTheme="minorHAnsi" w:cstheme="minorHAnsi"/>
          <w:b/>
        </w:rPr>
        <w:fldChar w:fldCharType="separate"/>
      </w:r>
      <w:bookmarkStart w:id="32" w:name="_Toc78535365"/>
      <w:r w:rsidR="00F5319F" w:rsidRPr="0015796A">
        <w:rPr>
          <w:rStyle w:val="Hyperlink"/>
          <w:rFonts w:asciiTheme="minorHAnsi" w:hAnsiTheme="minorHAnsi" w:cstheme="minorHAnsi"/>
          <w:b/>
          <w:color w:val="auto"/>
          <w:u w:val="none"/>
        </w:rPr>
        <w:t>Primary Point of Contact</w:t>
      </w:r>
      <w:bookmarkEnd w:id="32"/>
      <w:r w:rsidRPr="0015796A">
        <w:rPr>
          <w:rFonts w:asciiTheme="minorHAnsi" w:hAnsiTheme="minorHAnsi" w:cstheme="minorHAnsi"/>
          <w:b/>
        </w:rPr>
        <w:fldChar w:fldCharType="end"/>
      </w:r>
    </w:p>
    <w:p w14:paraId="79FE5E6D" w14:textId="77777777" w:rsidR="005F0A08" w:rsidRPr="005F0A08" w:rsidRDefault="005F0A08" w:rsidP="005F0A08"/>
    <w:p w14:paraId="24EE8866" w14:textId="3900BE1A"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The </w:t>
      </w:r>
      <w:r w:rsidR="000B6599">
        <w:rPr>
          <w:rFonts w:asciiTheme="minorHAnsi" w:hAnsiTheme="minorHAnsi" w:cstheme="minorHAnsi"/>
          <w:snapToGrid/>
          <w:color w:val="000000" w:themeColor="text1"/>
          <w:szCs w:val="24"/>
          <w:lang w:eastAsia="ar-SA"/>
        </w:rPr>
        <w:t>Accounting &amp; Contract Director</w:t>
      </w:r>
      <w:r w:rsidRPr="002D3E0D">
        <w:rPr>
          <w:rFonts w:asciiTheme="minorHAnsi" w:hAnsiTheme="minorHAnsi"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sidR="000B6599">
        <w:rPr>
          <w:rFonts w:asciiTheme="minorHAnsi" w:hAnsiTheme="minorHAnsi" w:cstheme="minorHAnsi"/>
          <w:snapToGrid/>
          <w:color w:val="000000" w:themeColor="text1"/>
          <w:szCs w:val="24"/>
          <w:lang w:eastAsia="ar-SA"/>
        </w:rPr>
        <w:t>Accounting &amp; Contract Director</w:t>
      </w:r>
      <w:r w:rsidRPr="002D3E0D">
        <w:rPr>
          <w:rFonts w:asciiTheme="minorHAnsi" w:hAnsiTheme="minorHAnsi" w:cstheme="minorHAnsi"/>
          <w:snapToGrid/>
          <w:color w:val="000000" w:themeColor="text1"/>
          <w:szCs w:val="24"/>
          <w:lang w:eastAsia="ar-SA"/>
        </w:rPr>
        <w:t xml:space="preserve"> as follows:</w:t>
      </w:r>
    </w:p>
    <w:p w14:paraId="6DF37A42" w14:textId="77777777" w:rsidR="00F54B8F" w:rsidRPr="002D3E0D" w:rsidRDefault="00F54B8F" w:rsidP="00F54B8F">
      <w:pPr>
        <w:tabs>
          <w:tab w:val="left" w:pos="-1440"/>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367516" w:rsidRPr="002D3E0D" w14:paraId="1B034D10" w14:textId="77777777" w:rsidTr="00224B1D">
        <w:trPr>
          <w:trHeight w:val="288"/>
          <w:jc w:val="center"/>
        </w:trPr>
        <w:tc>
          <w:tcPr>
            <w:tcW w:w="3434" w:type="dxa"/>
          </w:tcPr>
          <w:p w14:paraId="30A62193"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Name</w:t>
            </w:r>
          </w:p>
        </w:tc>
        <w:tc>
          <w:tcPr>
            <w:tcW w:w="5431" w:type="dxa"/>
          </w:tcPr>
          <w:p w14:paraId="7062D7F2" w14:textId="78B09DBD" w:rsidR="00F54B8F" w:rsidRPr="002D3E0D" w:rsidRDefault="00B5795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Erin Williams</w:t>
            </w:r>
            <w:r w:rsidR="00E75B6D" w:rsidRPr="002D3E0D">
              <w:rPr>
                <w:rFonts w:asciiTheme="minorHAnsi" w:hAnsiTheme="minorHAnsi" w:cstheme="minorHAnsi"/>
                <w:snapToGrid/>
                <w:color w:val="000000" w:themeColor="text1"/>
                <w:szCs w:val="24"/>
                <w:lang w:eastAsia="ar-SA"/>
              </w:rPr>
              <w:t xml:space="preserve">, </w:t>
            </w:r>
            <w:r w:rsidR="000B6599">
              <w:rPr>
                <w:rFonts w:asciiTheme="minorHAnsi" w:hAnsiTheme="minorHAnsi" w:cstheme="minorHAnsi"/>
                <w:snapToGrid/>
                <w:color w:val="000000" w:themeColor="text1"/>
                <w:szCs w:val="24"/>
                <w:lang w:eastAsia="ar-SA"/>
              </w:rPr>
              <w:t>Accounting &amp; Contract Director</w:t>
            </w:r>
          </w:p>
        </w:tc>
      </w:tr>
      <w:tr w:rsidR="00367516" w:rsidRPr="002D3E0D" w14:paraId="0EFCDA1B" w14:textId="77777777" w:rsidTr="00224B1D">
        <w:trPr>
          <w:trHeight w:val="302"/>
          <w:jc w:val="center"/>
        </w:trPr>
        <w:tc>
          <w:tcPr>
            <w:tcW w:w="3434" w:type="dxa"/>
          </w:tcPr>
          <w:p w14:paraId="68B012E3"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Address</w:t>
            </w:r>
          </w:p>
        </w:tc>
        <w:tc>
          <w:tcPr>
            <w:tcW w:w="5431" w:type="dxa"/>
          </w:tcPr>
          <w:p w14:paraId="45D17185"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1222 North Post</w:t>
            </w:r>
          </w:p>
        </w:tc>
      </w:tr>
      <w:tr w:rsidR="00367516" w:rsidRPr="002D3E0D" w14:paraId="114952C4" w14:textId="77777777" w:rsidTr="00224B1D">
        <w:trPr>
          <w:trHeight w:val="287"/>
          <w:jc w:val="center"/>
        </w:trPr>
        <w:tc>
          <w:tcPr>
            <w:tcW w:w="3434" w:type="dxa"/>
          </w:tcPr>
          <w:p w14:paraId="1547E8AC"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City, State, Zip Code</w:t>
            </w:r>
          </w:p>
        </w:tc>
        <w:tc>
          <w:tcPr>
            <w:tcW w:w="5431" w:type="dxa"/>
          </w:tcPr>
          <w:p w14:paraId="02B5BE11"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Spokane, WA 99201-2518</w:t>
            </w:r>
          </w:p>
        </w:tc>
      </w:tr>
      <w:tr w:rsidR="00367516" w:rsidRPr="002D3E0D" w14:paraId="6C485BA4" w14:textId="77777777" w:rsidTr="00224B1D">
        <w:trPr>
          <w:trHeight w:val="302"/>
          <w:jc w:val="center"/>
        </w:trPr>
        <w:tc>
          <w:tcPr>
            <w:tcW w:w="3434" w:type="dxa"/>
          </w:tcPr>
          <w:p w14:paraId="44F8F2B6"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Phone Number</w:t>
            </w:r>
          </w:p>
        </w:tc>
        <w:tc>
          <w:tcPr>
            <w:tcW w:w="5431" w:type="dxa"/>
          </w:tcPr>
          <w:p w14:paraId="1D8401DE" w14:textId="5A3BCAF9" w:rsidR="00F54B8F" w:rsidRPr="002D3E0D"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509.458.2509 Ext </w:t>
            </w:r>
            <w:r w:rsidR="00E75B6D" w:rsidRPr="002D3E0D">
              <w:rPr>
                <w:rFonts w:asciiTheme="minorHAnsi" w:hAnsiTheme="minorHAnsi" w:cstheme="minorHAnsi"/>
                <w:snapToGrid/>
                <w:color w:val="000000" w:themeColor="text1"/>
                <w:szCs w:val="24"/>
                <w:lang w:eastAsia="ar-SA"/>
              </w:rPr>
              <w:t>302</w:t>
            </w:r>
          </w:p>
        </w:tc>
      </w:tr>
      <w:tr w:rsidR="00367516" w:rsidRPr="002D3E0D" w14:paraId="3E6A06BD" w14:textId="77777777" w:rsidTr="00224B1D">
        <w:trPr>
          <w:trHeight w:val="287"/>
          <w:jc w:val="center"/>
        </w:trPr>
        <w:tc>
          <w:tcPr>
            <w:tcW w:w="3434" w:type="dxa"/>
          </w:tcPr>
          <w:p w14:paraId="2EF0930C"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E-Mail Address</w:t>
            </w:r>
          </w:p>
        </w:tc>
        <w:tc>
          <w:tcPr>
            <w:tcW w:w="5431" w:type="dxa"/>
          </w:tcPr>
          <w:p w14:paraId="5E45FF8F" w14:textId="2CDB618D" w:rsidR="00F54B8F" w:rsidRPr="002D3E0D" w:rsidRDefault="00805A4A"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hyperlink r:id="rId8" w:history="1">
              <w:r w:rsidR="00924B01">
                <w:rPr>
                  <w:rStyle w:val="Hyperlink"/>
                  <w:rFonts w:asciiTheme="minorHAnsi" w:hAnsiTheme="minorHAnsi" w:cstheme="minorHAnsi"/>
                  <w:snapToGrid/>
                  <w:lang w:eastAsia="ar-SA"/>
                </w:rPr>
                <w:t>Erin.Williams@dshs.wa.gov</w:t>
              </w:r>
            </w:hyperlink>
            <w:r w:rsidR="00F54B8F" w:rsidRPr="002D3E0D">
              <w:rPr>
                <w:rFonts w:asciiTheme="minorHAnsi" w:hAnsiTheme="minorHAnsi" w:cstheme="minorHAnsi"/>
                <w:snapToGrid/>
                <w:color w:val="000000" w:themeColor="text1"/>
                <w:szCs w:val="24"/>
                <w:lang w:eastAsia="ar-SA"/>
              </w:rPr>
              <w:t xml:space="preserve"> </w:t>
            </w:r>
          </w:p>
        </w:tc>
      </w:tr>
    </w:tbl>
    <w:p w14:paraId="049148D2" w14:textId="77777777" w:rsidR="00F54B8F" w:rsidRPr="002D3E0D"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
          <w:snapToGrid/>
          <w:color w:val="000000" w:themeColor="text1"/>
          <w:szCs w:val="24"/>
          <w:lang w:eastAsia="ar-SA"/>
        </w:rPr>
      </w:pPr>
    </w:p>
    <w:p w14:paraId="54A350B1" w14:textId="6119EB42"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0B6599">
        <w:rPr>
          <w:rFonts w:asciiTheme="minorHAnsi" w:hAnsiTheme="minorHAnsi" w:cstheme="minorHAnsi"/>
          <w:snapToGrid/>
          <w:color w:val="000000" w:themeColor="text1"/>
          <w:szCs w:val="24"/>
          <w:lang w:eastAsia="ar-SA"/>
        </w:rPr>
        <w:t>Accounting &amp; Contract Director</w:t>
      </w:r>
      <w:r w:rsidRPr="002D3E0D">
        <w:rPr>
          <w:rFonts w:asciiTheme="minorHAnsi" w:hAnsiTheme="minorHAnsi" w:cstheme="minorHAnsi"/>
          <w:snapToGrid/>
          <w:color w:val="000000" w:themeColor="text1"/>
          <w:szCs w:val="24"/>
          <w:lang w:eastAsia="ar-SA"/>
        </w:rPr>
        <w:t xml:space="preserve">.  </w:t>
      </w:r>
    </w:p>
    <w:p w14:paraId="185B7D2E" w14:textId="77777777" w:rsidR="00F54B8F" w:rsidRPr="002D3E0D" w:rsidRDefault="00F54B8F" w:rsidP="00F54B8F">
      <w:pPr>
        <w:tabs>
          <w:tab w:val="left" w:pos="360"/>
          <w:tab w:val="left" w:pos="1080"/>
          <w:tab w:val="left" w:pos="2520"/>
        </w:tabs>
        <w:suppressAutoHyphens/>
        <w:rPr>
          <w:rFonts w:asciiTheme="minorHAnsi" w:hAnsiTheme="minorHAnsi" w:cstheme="minorHAnsi"/>
          <w:snapToGrid/>
          <w:color w:val="000000" w:themeColor="text1"/>
          <w:szCs w:val="24"/>
          <w:lang w:eastAsia="ar-SA"/>
        </w:rPr>
      </w:pPr>
    </w:p>
    <w:bookmarkStart w:id="33" w:name="_Estimated_Schedule_of"/>
    <w:bookmarkStart w:id="34" w:name="_Toc515972177"/>
    <w:bookmarkEnd w:id="33"/>
    <w:p w14:paraId="08DE1040" w14:textId="18538881"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"_Estimated_Schedule_of" </w:instrText>
      </w:r>
      <w:r w:rsidRPr="0015796A">
        <w:rPr>
          <w:rFonts w:asciiTheme="minorHAnsi" w:hAnsiTheme="minorHAnsi" w:cstheme="minorHAnsi"/>
          <w:b/>
        </w:rPr>
        <w:fldChar w:fldCharType="separate"/>
      </w:r>
      <w:bookmarkStart w:id="35" w:name="_Toc78535366"/>
      <w:r w:rsidR="00F54B8F" w:rsidRPr="0015796A">
        <w:rPr>
          <w:rStyle w:val="Hyperlink"/>
          <w:rFonts w:asciiTheme="minorHAnsi" w:hAnsiTheme="minorHAnsi" w:cstheme="minorHAnsi"/>
          <w:b/>
          <w:color w:val="auto"/>
          <w:u w:val="none"/>
        </w:rPr>
        <w:t>Estimated Schedule of RFP Activities</w:t>
      </w:r>
      <w:bookmarkEnd w:id="34"/>
      <w:bookmarkEnd w:id="35"/>
      <w:r w:rsidRPr="0015796A">
        <w:rPr>
          <w:rFonts w:asciiTheme="minorHAnsi" w:hAnsiTheme="minorHAnsi" w:cstheme="minorHAnsi"/>
          <w:b/>
        </w:rPr>
        <w:fldChar w:fldCharType="end"/>
      </w:r>
    </w:p>
    <w:p w14:paraId="4A22261D" w14:textId="77777777" w:rsidR="00F54B8F" w:rsidRPr="002D3E0D"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5123" w:type="pct"/>
        <w:tblInd w:w="-95" w:type="dxa"/>
        <w:tblLook w:val="04A0" w:firstRow="1" w:lastRow="0" w:firstColumn="1" w:lastColumn="0" w:noHBand="0" w:noVBand="1"/>
      </w:tblPr>
      <w:tblGrid>
        <w:gridCol w:w="5744"/>
        <w:gridCol w:w="4426"/>
      </w:tblGrid>
      <w:tr w:rsidR="00367516" w:rsidRPr="002D3E0D" w14:paraId="2256B00E" w14:textId="77777777" w:rsidTr="005F0A08">
        <w:trPr>
          <w:trHeight w:val="224"/>
        </w:trPr>
        <w:tc>
          <w:tcPr>
            <w:tcW w:w="2824" w:type="pct"/>
            <w:tcBorders>
              <w:top w:val="single" w:sz="4" w:space="0" w:color="000000"/>
              <w:left w:val="single" w:sz="4" w:space="0" w:color="000000"/>
              <w:bottom w:val="single" w:sz="4" w:space="0" w:color="000000"/>
              <w:right w:val="nil"/>
            </w:tcBorders>
            <w:hideMark/>
          </w:tcPr>
          <w:p w14:paraId="1B1D0F96" w14:textId="2B8B5468" w:rsidR="00AE4EB7" w:rsidRPr="002D3E0D"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Issue RFP Applications</w:t>
            </w:r>
          </w:p>
        </w:tc>
        <w:tc>
          <w:tcPr>
            <w:tcW w:w="2176" w:type="pct"/>
            <w:tcBorders>
              <w:top w:val="single" w:sz="4" w:space="0" w:color="000000"/>
              <w:left w:val="single" w:sz="4" w:space="0" w:color="000000"/>
              <w:bottom w:val="single" w:sz="4" w:space="0" w:color="000000"/>
              <w:right w:val="single" w:sz="4" w:space="0" w:color="000000"/>
            </w:tcBorders>
            <w:hideMark/>
          </w:tcPr>
          <w:p w14:paraId="44EBBA4B" w14:textId="152811D4" w:rsidR="00AE4EB7" w:rsidRPr="002D3E0D"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August </w:t>
            </w:r>
            <w:r w:rsidR="00972350">
              <w:rPr>
                <w:rFonts w:asciiTheme="minorHAnsi" w:eastAsiaTheme="minorHAnsi" w:hAnsiTheme="minorHAnsi" w:cstheme="minorHAnsi"/>
                <w:snapToGrid/>
                <w:color w:val="000000" w:themeColor="text1"/>
                <w:szCs w:val="24"/>
                <w:lang w:eastAsia="ar-SA"/>
              </w:rPr>
              <w:t>2</w:t>
            </w:r>
            <w:r w:rsidRPr="002D3E0D">
              <w:rPr>
                <w:rFonts w:asciiTheme="minorHAnsi" w:eastAsiaTheme="minorHAnsi" w:hAnsiTheme="minorHAnsi" w:cstheme="minorHAnsi"/>
                <w:snapToGrid/>
                <w:color w:val="000000" w:themeColor="text1"/>
                <w:szCs w:val="24"/>
                <w:lang w:eastAsia="ar-SA"/>
              </w:rPr>
              <w:t xml:space="preserve">, </w:t>
            </w:r>
            <w:r w:rsidR="00B5795F">
              <w:rPr>
                <w:rFonts w:asciiTheme="minorHAnsi" w:eastAsiaTheme="minorHAnsi" w:hAnsiTheme="minorHAnsi" w:cstheme="minorHAnsi"/>
                <w:snapToGrid/>
                <w:color w:val="000000" w:themeColor="text1"/>
                <w:szCs w:val="24"/>
                <w:lang w:eastAsia="ar-SA"/>
              </w:rPr>
              <w:t>2021</w:t>
            </w:r>
          </w:p>
        </w:tc>
      </w:tr>
      <w:tr w:rsidR="00367516" w:rsidRPr="002D3E0D" w14:paraId="4DD2DC09" w14:textId="77777777" w:rsidTr="005F0A08">
        <w:trPr>
          <w:trHeight w:val="467"/>
        </w:trPr>
        <w:tc>
          <w:tcPr>
            <w:tcW w:w="2824" w:type="pct"/>
            <w:tcBorders>
              <w:top w:val="single" w:sz="4" w:space="0" w:color="000000"/>
              <w:left w:val="single" w:sz="4" w:space="0" w:color="000000"/>
              <w:bottom w:val="single" w:sz="4" w:space="0" w:color="000000"/>
              <w:right w:val="nil"/>
            </w:tcBorders>
            <w:hideMark/>
          </w:tcPr>
          <w:p w14:paraId="72ACD6A2" w14:textId="38173F1E" w:rsidR="00AE4EB7" w:rsidRPr="002D3E0D"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Bidders Conference/Technical Assistance Workshop</w:t>
            </w:r>
            <w:r w:rsidR="00D80AA0" w:rsidRPr="002D3E0D">
              <w:rPr>
                <w:rFonts w:asciiTheme="minorHAnsi" w:eastAsiaTheme="minorHAnsi" w:hAnsiTheme="minorHAnsi" w:cstheme="minorHAnsi"/>
                <w:snapToGrid/>
                <w:color w:val="000000" w:themeColor="text1"/>
                <w:szCs w:val="24"/>
                <w:lang w:eastAsia="ar-SA"/>
              </w:rPr>
              <w:t xml:space="preserve"> via Zoom meeting</w:t>
            </w:r>
          </w:p>
        </w:tc>
        <w:tc>
          <w:tcPr>
            <w:tcW w:w="2176" w:type="pct"/>
            <w:tcBorders>
              <w:top w:val="single" w:sz="4" w:space="0" w:color="000000"/>
              <w:left w:val="single" w:sz="4" w:space="0" w:color="000000"/>
              <w:bottom w:val="single" w:sz="4" w:space="0" w:color="000000"/>
              <w:right w:val="single" w:sz="4" w:space="0" w:color="000000"/>
            </w:tcBorders>
            <w:vAlign w:val="center"/>
            <w:hideMark/>
          </w:tcPr>
          <w:p w14:paraId="74952FFF" w14:textId="74C05CF1" w:rsidR="000730D4" w:rsidRPr="002D3E0D" w:rsidRDefault="00AE4EB7" w:rsidP="000730D4">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August </w:t>
            </w:r>
            <w:r w:rsidR="00972350">
              <w:rPr>
                <w:rFonts w:asciiTheme="minorHAnsi" w:eastAsiaTheme="minorHAnsi" w:hAnsiTheme="minorHAnsi" w:cstheme="minorHAnsi"/>
                <w:snapToGrid/>
                <w:color w:val="000000" w:themeColor="text1"/>
                <w:szCs w:val="24"/>
                <w:lang w:eastAsia="ar-SA"/>
              </w:rPr>
              <w:t>6</w:t>
            </w:r>
            <w:r w:rsidRPr="002D3E0D">
              <w:rPr>
                <w:rFonts w:asciiTheme="minorHAnsi" w:eastAsiaTheme="minorHAnsi" w:hAnsiTheme="minorHAnsi" w:cstheme="minorHAnsi"/>
                <w:snapToGrid/>
                <w:color w:val="000000" w:themeColor="text1"/>
                <w:szCs w:val="24"/>
                <w:lang w:eastAsia="ar-SA"/>
              </w:rPr>
              <w:t xml:space="preserve">, </w:t>
            </w:r>
            <w:r w:rsidR="00B5795F">
              <w:rPr>
                <w:rFonts w:asciiTheme="minorHAnsi" w:eastAsiaTheme="minorHAnsi" w:hAnsiTheme="minorHAnsi" w:cstheme="minorHAnsi"/>
                <w:snapToGrid/>
                <w:color w:val="000000" w:themeColor="text1"/>
                <w:szCs w:val="24"/>
                <w:lang w:eastAsia="ar-SA"/>
              </w:rPr>
              <w:t>2021</w:t>
            </w:r>
            <w:r w:rsidRPr="002D3E0D">
              <w:rPr>
                <w:rFonts w:asciiTheme="minorHAnsi" w:eastAsiaTheme="minorHAnsi" w:hAnsiTheme="minorHAnsi" w:cstheme="minorHAnsi"/>
                <w:snapToGrid/>
                <w:color w:val="000000" w:themeColor="text1"/>
                <w:szCs w:val="24"/>
                <w:lang w:eastAsia="ar-SA"/>
              </w:rPr>
              <w:t xml:space="preserve"> </w:t>
            </w:r>
          </w:p>
          <w:p w14:paraId="6BB304FA" w14:textId="5BC77013" w:rsidR="00AE4EB7" w:rsidRPr="002D3E0D" w:rsidRDefault="002D67EB" w:rsidP="002D67E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  at 10:00 am </w:t>
            </w:r>
          </w:p>
        </w:tc>
      </w:tr>
      <w:tr w:rsidR="00367516" w:rsidRPr="002D3E0D" w14:paraId="7B82440D" w14:textId="77777777" w:rsidTr="005F0A08">
        <w:tc>
          <w:tcPr>
            <w:tcW w:w="2824" w:type="pct"/>
            <w:tcBorders>
              <w:top w:val="single" w:sz="4" w:space="0" w:color="000000"/>
              <w:left w:val="single" w:sz="4" w:space="0" w:color="000000"/>
              <w:bottom w:val="single" w:sz="4" w:space="0" w:color="000000"/>
              <w:right w:val="nil"/>
            </w:tcBorders>
            <w:hideMark/>
          </w:tcPr>
          <w:p w14:paraId="2D5030CB"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Proposals due to ALTCEW</w:t>
            </w:r>
          </w:p>
        </w:tc>
        <w:tc>
          <w:tcPr>
            <w:tcW w:w="2176" w:type="pct"/>
            <w:tcBorders>
              <w:top w:val="single" w:sz="4" w:space="0" w:color="000000"/>
              <w:left w:val="single" w:sz="4" w:space="0" w:color="000000"/>
              <w:bottom w:val="single" w:sz="4" w:space="0" w:color="000000"/>
              <w:right w:val="single" w:sz="4" w:space="0" w:color="000000"/>
            </w:tcBorders>
            <w:hideMark/>
          </w:tcPr>
          <w:p w14:paraId="786CA852" w14:textId="7D73A7FF" w:rsidR="00F54B8F" w:rsidRPr="002D3E0D" w:rsidRDefault="00972350"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Pr>
                <w:rFonts w:asciiTheme="minorHAnsi" w:eastAsiaTheme="minorHAnsi" w:hAnsiTheme="minorHAnsi" w:cstheme="minorHAnsi"/>
                <w:snapToGrid/>
                <w:color w:val="000000" w:themeColor="text1"/>
                <w:szCs w:val="24"/>
                <w:lang w:eastAsia="ar-SA"/>
              </w:rPr>
              <w:t>August 31</w:t>
            </w:r>
            <w:r w:rsidR="00C23869" w:rsidRPr="002D3E0D">
              <w:rPr>
                <w:rFonts w:asciiTheme="minorHAnsi" w:eastAsiaTheme="minorHAnsi" w:hAnsiTheme="minorHAnsi" w:cstheme="minorHAnsi"/>
                <w:snapToGrid/>
                <w:color w:val="000000" w:themeColor="text1"/>
                <w:szCs w:val="24"/>
                <w:lang w:eastAsia="ar-SA"/>
              </w:rPr>
              <w:t xml:space="preserve">, </w:t>
            </w:r>
            <w:proofErr w:type="gramStart"/>
            <w:r w:rsidR="00B5795F">
              <w:rPr>
                <w:rFonts w:asciiTheme="minorHAnsi" w:eastAsiaTheme="minorHAnsi" w:hAnsiTheme="minorHAnsi" w:cstheme="minorHAnsi"/>
                <w:snapToGrid/>
                <w:color w:val="000000" w:themeColor="text1"/>
                <w:szCs w:val="24"/>
                <w:lang w:eastAsia="ar-SA"/>
              </w:rPr>
              <w:t>2021</w:t>
            </w:r>
            <w:proofErr w:type="gramEnd"/>
            <w:r w:rsidR="00F54B8F" w:rsidRPr="002D3E0D">
              <w:rPr>
                <w:rFonts w:asciiTheme="minorHAnsi" w:eastAsiaTheme="minorHAnsi" w:hAnsiTheme="minorHAnsi" w:cstheme="minorHAnsi"/>
                <w:snapToGrid/>
                <w:color w:val="000000" w:themeColor="text1"/>
                <w:szCs w:val="24"/>
                <w:lang w:eastAsia="ar-SA"/>
              </w:rPr>
              <w:t xml:space="preserve"> at </w:t>
            </w:r>
            <w:r w:rsidR="000B6599">
              <w:rPr>
                <w:rFonts w:asciiTheme="minorHAnsi" w:eastAsiaTheme="minorHAnsi" w:hAnsiTheme="minorHAnsi" w:cstheme="minorHAnsi"/>
                <w:snapToGrid/>
                <w:color w:val="000000" w:themeColor="text1"/>
                <w:szCs w:val="24"/>
                <w:lang w:eastAsia="ar-SA"/>
              </w:rPr>
              <w:t>3</w:t>
            </w:r>
            <w:r w:rsidR="00F54B8F" w:rsidRPr="002D3E0D">
              <w:rPr>
                <w:rFonts w:asciiTheme="minorHAnsi" w:eastAsiaTheme="minorHAnsi" w:hAnsiTheme="minorHAnsi" w:cstheme="minorHAnsi"/>
                <w:snapToGrid/>
                <w:color w:val="000000" w:themeColor="text1"/>
                <w:szCs w:val="24"/>
                <w:lang w:eastAsia="ar-SA"/>
              </w:rPr>
              <w:t xml:space="preserve">:00 pm </w:t>
            </w:r>
          </w:p>
        </w:tc>
      </w:tr>
      <w:tr w:rsidR="00972350" w:rsidRPr="002D3E0D" w14:paraId="14F8499C" w14:textId="77777777" w:rsidTr="005F0A08">
        <w:trPr>
          <w:trHeight w:val="269"/>
        </w:trPr>
        <w:tc>
          <w:tcPr>
            <w:tcW w:w="2824" w:type="pct"/>
            <w:tcBorders>
              <w:top w:val="single" w:sz="4" w:space="0" w:color="000000"/>
              <w:left w:val="single" w:sz="4" w:space="0" w:color="000000"/>
              <w:bottom w:val="single" w:sz="4" w:space="0" w:color="000000"/>
              <w:right w:val="nil"/>
            </w:tcBorders>
            <w:hideMark/>
          </w:tcPr>
          <w:p w14:paraId="4F79A713"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Staff evaluation of Proposals</w:t>
            </w:r>
          </w:p>
        </w:tc>
        <w:tc>
          <w:tcPr>
            <w:tcW w:w="2176" w:type="pct"/>
            <w:tcBorders>
              <w:top w:val="single" w:sz="4" w:space="0" w:color="000000"/>
              <w:left w:val="single" w:sz="4" w:space="0" w:color="000000"/>
              <w:bottom w:val="single" w:sz="4" w:space="0" w:color="000000"/>
              <w:right w:val="single" w:sz="4" w:space="0" w:color="000000"/>
            </w:tcBorders>
            <w:hideMark/>
          </w:tcPr>
          <w:p w14:paraId="3221E484" w14:textId="227FD7D5" w:rsidR="00972350" w:rsidRPr="00FA7C7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Cs w:val="24"/>
                <w:lang w:eastAsia="ar-SA"/>
              </w:rPr>
            </w:pPr>
            <w:r w:rsidRPr="00FA7C7D">
              <w:rPr>
                <w:rFonts w:asciiTheme="minorHAnsi" w:hAnsiTheme="minorHAnsi"/>
                <w:szCs w:val="24"/>
                <w:lang w:eastAsia="ar-SA"/>
              </w:rPr>
              <w:t xml:space="preserve">August 31, 2021 – September 10, 2021  </w:t>
            </w:r>
          </w:p>
          <w:p w14:paraId="090B6397" w14:textId="775211C0"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p>
        </w:tc>
      </w:tr>
      <w:tr w:rsidR="00972350" w:rsidRPr="002D3E0D" w14:paraId="0114E79A" w14:textId="77777777" w:rsidTr="005F0A08">
        <w:tc>
          <w:tcPr>
            <w:tcW w:w="2824" w:type="pct"/>
            <w:tcBorders>
              <w:top w:val="single" w:sz="4" w:space="0" w:color="000000"/>
              <w:left w:val="single" w:sz="4" w:space="0" w:color="000000"/>
              <w:bottom w:val="single" w:sz="4" w:space="0" w:color="000000"/>
              <w:right w:val="nil"/>
            </w:tcBorders>
          </w:tcPr>
          <w:p w14:paraId="142CB087"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PMC Ad Hoc Committee Review</w:t>
            </w:r>
          </w:p>
        </w:tc>
        <w:tc>
          <w:tcPr>
            <w:tcW w:w="2176" w:type="pct"/>
            <w:tcBorders>
              <w:top w:val="single" w:sz="4" w:space="0" w:color="000000"/>
              <w:left w:val="single" w:sz="4" w:space="0" w:color="000000"/>
              <w:bottom w:val="single" w:sz="4" w:space="0" w:color="000000"/>
              <w:right w:val="single" w:sz="4" w:space="0" w:color="000000"/>
            </w:tcBorders>
          </w:tcPr>
          <w:p w14:paraId="117CF021" w14:textId="31F8476C"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587537">
              <w:rPr>
                <w:rFonts w:asciiTheme="minorHAnsi" w:hAnsiTheme="minorHAnsi"/>
                <w:szCs w:val="24"/>
                <w:lang w:eastAsia="ar-SA"/>
              </w:rPr>
              <w:t>September 28, 2021 - September 30, 2021</w:t>
            </w:r>
          </w:p>
        </w:tc>
      </w:tr>
      <w:tr w:rsidR="00972350" w:rsidRPr="002D3E0D" w14:paraId="45933B7F" w14:textId="77777777" w:rsidTr="005F0A08">
        <w:tc>
          <w:tcPr>
            <w:tcW w:w="2824" w:type="pct"/>
            <w:tcBorders>
              <w:top w:val="single" w:sz="4" w:space="0" w:color="000000"/>
              <w:left w:val="single" w:sz="4" w:space="0" w:color="000000"/>
              <w:bottom w:val="single" w:sz="4" w:space="0" w:color="000000"/>
              <w:right w:val="nil"/>
            </w:tcBorders>
            <w:hideMark/>
          </w:tcPr>
          <w:p w14:paraId="1A05A89C"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Ad Hoc presents funding recommendations to PMC </w:t>
            </w:r>
          </w:p>
        </w:tc>
        <w:tc>
          <w:tcPr>
            <w:tcW w:w="2176" w:type="pct"/>
            <w:tcBorders>
              <w:top w:val="single" w:sz="4" w:space="0" w:color="000000"/>
              <w:left w:val="single" w:sz="4" w:space="0" w:color="000000"/>
              <w:bottom w:val="single" w:sz="4" w:space="0" w:color="000000"/>
              <w:right w:val="single" w:sz="4" w:space="0" w:color="000000"/>
            </w:tcBorders>
            <w:hideMark/>
          </w:tcPr>
          <w:p w14:paraId="66221BD9" w14:textId="0C19AA90"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October 2</w:t>
            </w:r>
            <w:r w:rsidR="0003507C">
              <w:rPr>
                <w:rFonts w:asciiTheme="minorHAnsi" w:eastAsiaTheme="minorHAnsi" w:hAnsiTheme="minorHAnsi" w:cstheme="minorHAnsi"/>
                <w:snapToGrid/>
                <w:color w:val="000000" w:themeColor="text1"/>
                <w:szCs w:val="24"/>
                <w:lang w:eastAsia="ar-SA"/>
              </w:rPr>
              <w:t>2</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4BDC186D" w14:textId="77777777" w:rsidTr="005F0A08">
        <w:tc>
          <w:tcPr>
            <w:tcW w:w="2824" w:type="pct"/>
            <w:tcBorders>
              <w:top w:val="single" w:sz="4" w:space="0" w:color="000000"/>
              <w:left w:val="single" w:sz="4" w:space="0" w:color="000000"/>
              <w:bottom w:val="single" w:sz="4" w:space="0" w:color="000000"/>
              <w:right w:val="nil"/>
            </w:tcBorders>
            <w:hideMark/>
          </w:tcPr>
          <w:p w14:paraId="3C5E4942"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Announce “Apparent Successful Applicants” and send notification via email to unsuccessful Applicants</w:t>
            </w:r>
          </w:p>
        </w:tc>
        <w:tc>
          <w:tcPr>
            <w:tcW w:w="2176" w:type="pct"/>
            <w:tcBorders>
              <w:top w:val="single" w:sz="4" w:space="0" w:color="000000"/>
              <w:left w:val="single" w:sz="4" w:space="0" w:color="000000"/>
              <w:bottom w:val="single" w:sz="4" w:space="0" w:color="000000"/>
              <w:right w:val="single" w:sz="4" w:space="0" w:color="000000"/>
            </w:tcBorders>
            <w:vAlign w:val="center"/>
            <w:hideMark/>
          </w:tcPr>
          <w:p w14:paraId="082D45D1" w14:textId="581BC1AC"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October 2</w:t>
            </w:r>
            <w:r w:rsidR="0003507C">
              <w:rPr>
                <w:rFonts w:asciiTheme="minorHAnsi" w:eastAsiaTheme="minorHAnsi" w:hAnsiTheme="minorHAnsi" w:cstheme="minorHAnsi"/>
                <w:snapToGrid/>
                <w:color w:val="000000" w:themeColor="text1"/>
                <w:szCs w:val="24"/>
                <w:lang w:eastAsia="ar-SA"/>
              </w:rPr>
              <w:t>2</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66EB9916" w14:textId="77777777" w:rsidTr="005F0A08">
        <w:tc>
          <w:tcPr>
            <w:tcW w:w="2824" w:type="pct"/>
            <w:tcBorders>
              <w:top w:val="single" w:sz="4" w:space="0" w:color="000000"/>
              <w:left w:val="single" w:sz="4" w:space="0" w:color="000000"/>
              <w:bottom w:val="single" w:sz="4" w:space="0" w:color="000000"/>
              <w:right w:val="nil"/>
            </w:tcBorders>
            <w:hideMark/>
          </w:tcPr>
          <w:p w14:paraId="55A1DB99"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Appeal Period</w:t>
            </w:r>
          </w:p>
        </w:tc>
        <w:tc>
          <w:tcPr>
            <w:tcW w:w="2176" w:type="pct"/>
            <w:tcBorders>
              <w:top w:val="single" w:sz="4" w:space="0" w:color="000000"/>
              <w:left w:val="single" w:sz="4" w:space="0" w:color="000000"/>
              <w:bottom w:val="single" w:sz="4" w:space="0" w:color="000000"/>
              <w:right w:val="single" w:sz="4" w:space="0" w:color="000000"/>
            </w:tcBorders>
            <w:hideMark/>
          </w:tcPr>
          <w:p w14:paraId="3D7259CB" w14:textId="5F64B0CB"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October 23, </w:t>
            </w:r>
            <w:r>
              <w:rPr>
                <w:rFonts w:asciiTheme="minorHAnsi" w:eastAsiaTheme="minorHAnsi" w:hAnsiTheme="minorHAnsi" w:cstheme="minorHAnsi"/>
                <w:snapToGrid/>
                <w:color w:val="000000" w:themeColor="text1"/>
                <w:szCs w:val="24"/>
                <w:lang w:eastAsia="ar-SA"/>
              </w:rPr>
              <w:t>2021</w:t>
            </w:r>
            <w:r w:rsidRPr="002D3E0D">
              <w:rPr>
                <w:rFonts w:asciiTheme="minorHAnsi" w:eastAsiaTheme="minorHAnsi" w:hAnsiTheme="minorHAnsi" w:cstheme="minorHAnsi"/>
                <w:snapToGrid/>
                <w:color w:val="000000" w:themeColor="text1"/>
                <w:szCs w:val="24"/>
                <w:lang w:eastAsia="ar-SA"/>
              </w:rPr>
              <w:t xml:space="preserve"> – November </w:t>
            </w:r>
            <w:r w:rsidR="0003507C">
              <w:rPr>
                <w:rFonts w:asciiTheme="minorHAnsi" w:eastAsiaTheme="minorHAnsi" w:hAnsiTheme="minorHAnsi" w:cstheme="minorHAnsi"/>
                <w:snapToGrid/>
                <w:color w:val="000000" w:themeColor="text1"/>
                <w:szCs w:val="24"/>
                <w:lang w:eastAsia="ar-SA"/>
              </w:rPr>
              <w:t>4</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19382C8D" w14:textId="77777777" w:rsidTr="005F0A08">
        <w:trPr>
          <w:trHeight w:val="440"/>
        </w:trPr>
        <w:tc>
          <w:tcPr>
            <w:tcW w:w="2824" w:type="pct"/>
            <w:tcBorders>
              <w:top w:val="single" w:sz="4" w:space="0" w:color="000000"/>
              <w:left w:val="single" w:sz="4" w:space="0" w:color="000000"/>
              <w:bottom w:val="single" w:sz="4" w:space="0" w:color="000000"/>
              <w:right w:val="nil"/>
            </w:tcBorders>
            <w:hideMark/>
          </w:tcPr>
          <w:p w14:paraId="775CC0BF"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PMC presents funding recommendations to Governing Board (GB)</w:t>
            </w:r>
          </w:p>
        </w:tc>
        <w:tc>
          <w:tcPr>
            <w:tcW w:w="2176" w:type="pct"/>
            <w:tcBorders>
              <w:top w:val="single" w:sz="4" w:space="0" w:color="000000"/>
              <w:left w:val="single" w:sz="4" w:space="0" w:color="000000"/>
              <w:bottom w:val="single" w:sz="4" w:space="0" w:color="000000"/>
              <w:right w:val="single" w:sz="4" w:space="0" w:color="000000"/>
            </w:tcBorders>
            <w:vAlign w:val="center"/>
            <w:hideMark/>
          </w:tcPr>
          <w:p w14:paraId="3C5B64D6" w14:textId="4279C2FA"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November </w:t>
            </w:r>
            <w:r w:rsidR="0003507C">
              <w:rPr>
                <w:rFonts w:asciiTheme="minorHAnsi" w:eastAsiaTheme="minorHAnsi" w:hAnsiTheme="minorHAnsi" w:cstheme="minorHAnsi"/>
                <w:snapToGrid/>
                <w:color w:val="000000" w:themeColor="text1"/>
                <w:szCs w:val="24"/>
                <w:lang w:eastAsia="ar-SA"/>
              </w:rPr>
              <w:t>5</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640A4E01" w14:textId="77777777" w:rsidTr="005F0A08">
        <w:tc>
          <w:tcPr>
            <w:tcW w:w="2824" w:type="pct"/>
            <w:tcBorders>
              <w:top w:val="single" w:sz="4" w:space="0" w:color="000000"/>
              <w:left w:val="single" w:sz="4" w:space="0" w:color="000000"/>
              <w:bottom w:val="single" w:sz="4" w:space="0" w:color="000000"/>
              <w:right w:val="nil"/>
            </w:tcBorders>
            <w:hideMark/>
          </w:tcPr>
          <w:p w14:paraId="1B11E9A7"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Negotiate Contracts</w:t>
            </w:r>
          </w:p>
        </w:tc>
        <w:tc>
          <w:tcPr>
            <w:tcW w:w="2176" w:type="pct"/>
            <w:tcBorders>
              <w:top w:val="single" w:sz="4" w:space="0" w:color="000000"/>
              <w:left w:val="single" w:sz="4" w:space="0" w:color="000000"/>
              <w:bottom w:val="single" w:sz="4" w:space="0" w:color="000000"/>
              <w:right w:val="single" w:sz="4" w:space="0" w:color="000000"/>
            </w:tcBorders>
            <w:hideMark/>
          </w:tcPr>
          <w:p w14:paraId="193D69A3" w14:textId="5311151D"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November </w:t>
            </w:r>
            <w:r w:rsidR="00585861">
              <w:rPr>
                <w:rFonts w:asciiTheme="minorHAnsi" w:eastAsiaTheme="minorHAnsi" w:hAnsiTheme="minorHAnsi" w:cstheme="minorHAnsi"/>
                <w:snapToGrid/>
                <w:color w:val="000000" w:themeColor="text1"/>
                <w:szCs w:val="24"/>
                <w:lang w:eastAsia="ar-SA"/>
              </w:rPr>
              <w:t>8</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r w:rsidRPr="002D3E0D">
              <w:rPr>
                <w:rFonts w:asciiTheme="minorHAnsi" w:eastAsiaTheme="minorHAnsi" w:hAnsiTheme="minorHAnsi" w:cstheme="minorHAnsi"/>
                <w:snapToGrid/>
                <w:color w:val="000000" w:themeColor="text1"/>
                <w:szCs w:val="24"/>
                <w:lang w:eastAsia="ar-SA"/>
              </w:rPr>
              <w:t xml:space="preserve"> – December 31, </w:t>
            </w:r>
            <w:r>
              <w:rPr>
                <w:rFonts w:asciiTheme="minorHAnsi" w:eastAsiaTheme="minorHAnsi" w:hAnsiTheme="minorHAnsi" w:cstheme="minorHAnsi"/>
                <w:snapToGrid/>
                <w:color w:val="000000" w:themeColor="text1"/>
                <w:szCs w:val="24"/>
                <w:lang w:eastAsia="ar-SA"/>
              </w:rPr>
              <w:t>2021</w:t>
            </w:r>
          </w:p>
        </w:tc>
      </w:tr>
    </w:tbl>
    <w:p w14:paraId="03DA4CE2" w14:textId="77777777" w:rsidR="005F0A08" w:rsidRDefault="005F0A08"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463299AD" w14:textId="77777777" w:rsidR="005F0A08" w:rsidRDefault="005F0A08"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3BEFDBB6" w14:textId="68C41A52" w:rsidR="00F54B8F" w:rsidRPr="002D3E0D"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7BCCA690" w14:textId="7A5F0092" w:rsidR="00814D66" w:rsidRDefault="00814D66">
      <w:pPr>
        <w:widowControl/>
        <w:rPr>
          <w:rFonts w:asciiTheme="minorHAnsi" w:hAnsiTheme="minorHAnsi" w:cstheme="minorHAnsi"/>
          <w:snapToGrid/>
          <w:color w:val="000000" w:themeColor="text1"/>
          <w:szCs w:val="24"/>
          <w:lang w:eastAsia="ar-SA"/>
        </w:rPr>
      </w:pPr>
    </w:p>
    <w:p w14:paraId="751ECD28" w14:textId="1F75A624" w:rsidR="00F54B8F" w:rsidRPr="0015796A" w:rsidRDefault="00F54B8F" w:rsidP="00D0478D">
      <w:pPr>
        <w:pStyle w:val="Heading1"/>
        <w:numPr>
          <w:ilvl w:val="1"/>
          <w:numId w:val="56"/>
        </w:numPr>
        <w:jc w:val="left"/>
        <w:rPr>
          <w:rFonts w:asciiTheme="minorHAnsi" w:hAnsiTheme="minorHAnsi" w:cstheme="minorHAnsi"/>
          <w:b/>
          <w:color w:val="000000" w:themeColor="text1"/>
        </w:rPr>
      </w:pPr>
      <w:bookmarkStart w:id="36" w:name="_RFP_Application_Workshop"/>
      <w:bookmarkEnd w:id="36"/>
      <w:r w:rsidRPr="002D3E0D">
        <w:rPr>
          <w:rFonts w:asciiTheme="minorHAnsi" w:hAnsiTheme="minorHAnsi" w:cstheme="minorHAnsi"/>
          <w:b/>
          <w:color w:val="000000" w:themeColor="text1"/>
        </w:rPr>
        <w:t xml:space="preserve"> </w:t>
      </w:r>
      <w:bookmarkStart w:id="37" w:name="_Toc515972178"/>
      <w:r w:rsidR="0015796A" w:rsidRPr="0015796A">
        <w:rPr>
          <w:rFonts w:asciiTheme="minorHAnsi" w:hAnsiTheme="minorHAnsi" w:cstheme="minorHAnsi"/>
          <w:b/>
        </w:rPr>
        <w:fldChar w:fldCharType="begin"/>
      </w:r>
      <w:r w:rsidR="0015796A" w:rsidRPr="0015796A">
        <w:rPr>
          <w:rFonts w:asciiTheme="minorHAnsi" w:hAnsiTheme="minorHAnsi" w:cstheme="minorHAnsi"/>
          <w:b/>
        </w:rPr>
        <w:instrText xml:space="preserve"> HYPERLINK  \l "_RFP_Application_Workshop" </w:instrText>
      </w:r>
      <w:r w:rsidR="0015796A" w:rsidRPr="0015796A">
        <w:rPr>
          <w:rFonts w:asciiTheme="minorHAnsi" w:hAnsiTheme="minorHAnsi" w:cstheme="minorHAnsi"/>
          <w:b/>
        </w:rPr>
        <w:fldChar w:fldCharType="separate"/>
      </w:r>
      <w:bookmarkStart w:id="38" w:name="_Toc78535367"/>
      <w:r w:rsidRPr="0015796A">
        <w:rPr>
          <w:rStyle w:val="Hyperlink"/>
          <w:rFonts w:asciiTheme="minorHAnsi" w:hAnsiTheme="minorHAnsi" w:cstheme="minorHAnsi"/>
          <w:b/>
          <w:color w:val="auto"/>
          <w:u w:val="none"/>
        </w:rPr>
        <w:t>RFP Application Workshop</w:t>
      </w:r>
      <w:bookmarkEnd w:id="37"/>
      <w:bookmarkEnd w:id="38"/>
      <w:r w:rsidR="0015796A" w:rsidRPr="0015796A">
        <w:rPr>
          <w:rFonts w:asciiTheme="minorHAnsi" w:hAnsiTheme="minorHAnsi" w:cstheme="minorHAnsi"/>
          <w:b/>
        </w:rPr>
        <w:fldChar w:fldCharType="end"/>
      </w:r>
      <w:r w:rsidRPr="0015796A">
        <w:rPr>
          <w:rFonts w:asciiTheme="minorHAnsi" w:hAnsiTheme="minorHAnsi" w:cstheme="minorHAnsi"/>
          <w:b/>
        </w:rPr>
        <w:t xml:space="preserve"> </w:t>
      </w:r>
    </w:p>
    <w:p w14:paraId="39B178A2" w14:textId="77777777" w:rsidR="00F54B8F" w:rsidRPr="002D3E0D"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4BDBDAB2" w14:textId="5E88EECF" w:rsidR="005F0A08" w:rsidRDefault="000730D4" w:rsidP="00AE4EB7">
      <w:pPr>
        <w:tabs>
          <w:tab w:val="left" w:pos="-180"/>
          <w:tab w:val="left" w:pos="1080"/>
          <w:tab w:val="left" w:pos="1267"/>
          <w:tab w:val="left" w:pos="1620"/>
          <w:tab w:val="left" w:pos="1980"/>
          <w:tab w:val="left" w:pos="2340"/>
          <w:tab w:val="left" w:pos="2700"/>
          <w:tab w:val="left" w:pos="3067"/>
          <w:tab w:val="left" w:pos="3427"/>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w:t>
      </w:r>
      <w:r w:rsidR="00AE4EB7" w:rsidRPr="002D3E0D">
        <w:rPr>
          <w:rFonts w:asciiTheme="minorHAnsi" w:hAnsiTheme="minorHAnsi" w:cstheme="minorHAnsi"/>
          <w:snapToGrid/>
          <w:color w:val="000000" w:themeColor="text1"/>
          <w:szCs w:val="24"/>
          <w:lang w:eastAsia="ar-SA"/>
        </w:rPr>
        <w:t xml:space="preserve"> </w:t>
      </w:r>
      <w:r w:rsidR="002D67EB" w:rsidRPr="002D3E0D">
        <w:rPr>
          <w:rFonts w:asciiTheme="minorHAnsi" w:hAnsiTheme="minorHAnsi" w:cstheme="minorHAnsi"/>
          <w:snapToGrid/>
          <w:color w:val="000000" w:themeColor="text1"/>
          <w:szCs w:val="24"/>
          <w:lang w:eastAsia="ar-SA"/>
        </w:rPr>
        <w:t xml:space="preserve">Bidders Conference </w:t>
      </w:r>
      <w:r w:rsidR="00AE4EB7" w:rsidRPr="002D3E0D">
        <w:rPr>
          <w:rFonts w:asciiTheme="minorHAnsi" w:hAnsiTheme="minorHAnsi" w:cstheme="minorHAnsi"/>
          <w:snapToGrid/>
          <w:color w:val="000000" w:themeColor="text1"/>
          <w:szCs w:val="24"/>
          <w:lang w:eastAsia="ar-SA"/>
        </w:rPr>
        <w:t xml:space="preserve">is scheduled to be held on August </w:t>
      </w:r>
      <w:r w:rsidR="00972350">
        <w:rPr>
          <w:rFonts w:asciiTheme="minorHAnsi" w:hAnsiTheme="minorHAnsi" w:cstheme="minorHAnsi"/>
          <w:snapToGrid/>
          <w:color w:val="000000" w:themeColor="text1"/>
          <w:szCs w:val="24"/>
          <w:lang w:eastAsia="ar-SA"/>
        </w:rPr>
        <w:t>6</w:t>
      </w:r>
      <w:r w:rsidR="00AE4EB7" w:rsidRPr="002D3E0D">
        <w:rPr>
          <w:rFonts w:asciiTheme="minorHAnsi" w:hAnsiTheme="minorHAnsi" w:cstheme="minorHAnsi"/>
          <w:snapToGrid/>
          <w:color w:val="000000" w:themeColor="text1"/>
          <w:szCs w:val="24"/>
          <w:lang w:eastAsia="ar-SA"/>
        </w:rPr>
        <w:t xml:space="preserve">, </w:t>
      </w:r>
      <w:r w:rsidR="00C02275">
        <w:rPr>
          <w:rFonts w:asciiTheme="minorHAnsi" w:hAnsiTheme="minorHAnsi" w:cstheme="minorHAnsi"/>
          <w:snapToGrid/>
          <w:color w:val="000000" w:themeColor="text1"/>
          <w:szCs w:val="24"/>
          <w:lang w:eastAsia="ar-SA"/>
        </w:rPr>
        <w:t>2021,</w:t>
      </w:r>
      <w:r w:rsidR="00AE4EB7" w:rsidRPr="002D3E0D">
        <w:rPr>
          <w:rFonts w:asciiTheme="minorHAnsi" w:hAnsiTheme="minorHAnsi" w:cstheme="minorHAnsi"/>
          <w:snapToGrid/>
          <w:color w:val="000000" w:themeColor="text1"/>
          <w:szCs w:val="24"/>
          <w:lang w:eastAsia="ar-SA"/>
        </w:rPr>
        <w:t xml:space="preserve"> </w:t>
      </w:r>
      <w:r w:rsidR="002D67EB" w:rsidRPr="002D3E0D">
        <w:rPr>
          <w:rFonts w:asciiTheme="minorHAnsi" w:hAnsiTheme="minorHAnsi" w:cstheme="minorHAnsi"/>
          <w:snapToGrid/>
          <w:color w:val="000000" w:themeColor="text1"/>
          <w:szCs w:val="24"/>
          <w:lang w:eastAsia="ar-SA"/>
        </w:rPr>
        <w:t>at</w:t>
      </w:r>
      <w:r w:rsidR="00AE4EB7" w:rsidRPr="002D3E0D">
        <w:rPr>
          <w:rFonts w:asciiTheme="minorHAnsi" w:hAnsiTheme="minorHAnsi" w:cstheme="minorHAnsi"/>
          <w:snapToGrid/>
          <w:color w:val="000000" w:themeColor="text1"/>
          <w:szCs w:val="24"/>
          <w:lang w:eastAsia="ar-SA"/>
        </w:rPr>
        <w:t xml:space="preserve"> </w:t>
      </w:r>
      <w:r w:rsidR="00AE4EB7" w:rsidRPr="002D3E0D">
        <w:rPr>
          <w:rFonts w:asciiTheme="minorHAnsi" w:eastAsiaTheme="minorHAnsi" w:hAnsiTheme="minorHAnsi" w:cstheme="minorHAnsi"/>
          <w:snapToGrid/>
          <w:color w:val="000000" w:themeColor="text1"/>
          <w:szCs w:val="24"/>
          <w:lang w:eastAsia="ar-SA"/>
        </w:rPr>
        <w:t>10:00 am</w:t>
      </w:r>
      <w:r w:rsidR="002D67EB" w:rsidRPr="002D3E0D">
        <w:rPr>
          <w:rFonts w:asciiTheme="minorHAnsi" w:eastAsiaTheme="minorHAnsi" w:hAnsiTheme="minorHAnsi" w:cstheme="minorHAnsi"/>
          <w:snapToGrid/>
          <w:color w:val="000000" w:themeColor="text1"/>
          <w:szCs w:val="24"/>
          <w:lang w:eastAsia="ar-SA"/>
        </w:rPr>
        <w:t xml:space="preserve"> with a Technical Assistance Workshop to follow</w:t>
      </w:r>
      <w:r w:rsidR="00790853" w:rsidRPr="002D3E0D">
        <w:rPr>
          <w:rFonts w:asciiTheme="minorHAnsi" w:hAnsiTheme="minorHAnsi" w:cstheme="minorHAnsi"/>
          <w:snapToGrid/>
          <w:szCs w:val="24"/>
          <w:lang w:eastAsia="ar-SA"/>
        </w:rPr>
        <w:t xml:space="preserve"> via Zoom</w:t>
      </w:r>
      <w:r w:rsidR="00AE4EB7" w:rsidRPr="002D3E0D">
        <w:rPr>
          <w:rFonts w:asciiTheme="minorHAnsi" w:hAnsiTheme="minorHAnsi" w:cstheme="minorHAnsi"/>
          <w:snapToGrid/>
          <w:szCs w:val="24"/>
          <w:lang w:eastAsia="ar-SA"/>
        </w:rPr>
        <w:t xml:space="preserve">. </w:t>
      </w:r>
      <w:r w:rsidR="00AE4EB7" w:rsidRPr="002D3E0D">
        <w:rPr>
          <w:rFonts w:asciiTheme="minorHAnsi" w:hAnsiTheme="minorHAnsi" w:cstheme="minorHAnsi"/>
          <w:snapToGrid/>
          <w:color w:val="000000" w:themeColor="text1"/>
          <w:szCs w:val="24"/>
          <w:lang w:eastAsia="ar-SA"/>
        </w:rPr>
        <w:t xml:space="preserve">It is </w:t>
      </w:r>
      <w:r w:rsidR="00C02275">
        <w:rPr>
          <w:rFonts w:asciiTheme="minorHAnsi" w:hAnsiTheme="minorHAnsi" w:cstheme="minorHAnsi"/>
          <w:snapToGrid/>
          <w:color w:val="000000" w:themeColor="text1"/>
          <w:szCs w:val="24"/>
          <w:lang w:eastAsia="ar-SA"/>
        </w:rPr>
        <w:t>highly recommended</w:t>
      </w:r>
      <w:r w:rsidR="00AE4EB7" w:rsidRPr="002D3E0D">
        <w:rPr>
          <w:rFonts w:asciiTheme="minorHAnsi" w:hAnsiTheme="minorHAnsi" w:cstheme="minorHAnsi"/>
          <w:snapToGrid/>
          <w:color w:val="000000" w:themeColor="text1"/>
          <w:szCs w:val="24"/>
          <w:lang w:eastAsia="ar-SA"/>
        </w:rPr>
        <w:t xml:space="preserve"> for RFP applicants to attend the </w:t>
      </w:r>
      <w:r w:rsidR="002D67EB" w:rsidRPr="002D3E0D">
        <w:rPr>
          <w:rFonts w:asciiTheme="minorHAnsi" w:hAnsiTheme="minorHAnsi" w:cstheme="minorHAnsi"/>
          <w:snapToGrid/>
          <w:color w:val="000000" w:themeColor="text1"/>
          <w:szCs w:val="24"/>
          <w:lang w:eastAsia="ar-SA"/>
        </w:rPr>
        <w:t xml:space="preserve">Bidders Conference </w:t>
      </w:r>
      <w:r w:rsidR="00AE4EB7" w:rsidRPr="002D3E0D">
        <w:rPr>
          <w:rFonts w:asciiTheme="minorHAnsi" w:hAnsiTheme="minorHAnsi" w:cstheme="minorHAnsi"/>
          <w:snapToGrid/>
          <w:color w:val="000000" w:themeColor="text1"/>
          <w:szCs w:val="24"/>
          <w:lang w:eastAsia="ar-SA"/>
        </w:rPr>
        <w:t xml:space="preserve">and </w:t>
      </w:r>
      <w:r w:rsidR="002D67EB" w:rsidRPr="002D3E0D">
        <w:rPr>
          <w:rFonts w:asciiTheme="minorHAnsi" w:hAnsiTheme="minorHAnsi" w:cstheme="minorHAnsi"/>
          <w:snapToGrid/>
          <w:color w:val="000000" w:themeColor="text1"/>
          <w:szCs w:val="24"/>
          <w:lang w:eastAsia="ar-SA"/>
        </w:rPr>
        <w:t>Technical Assistance Workshop</w:t>
      </w:r>
      <w:r w:rsidR="00AE4EB7" w:rsidRPr="002D3E0D">
        <w:rPr>
          <w:rFonts w:asciiTheme="minorHAnsi" w:hAnsiTheme="minorHAnsi"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p w14:paraId="31FD9E99" w14:textId="773A269A" w:rsidR="00F54B8F" w:rsidRPr="002D3E0D" w:rsidRDefault="00F54B8F" w:rsidP="005F0A08">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b/>
          <w:snapToGrid/>
          <w:color w:val="000000" w:themeColor="text1"/>
          <w:szCs w:val="24"/>
          <w:lang w:eastAsia="ar-SA"/>
        </w:rPr>
      </w:pPr>
    </w:p>
    <w:bookmarkStart w:id="39" w:name="_Preparation_and_Submission"/>
    <w:bookmarkStart w:id="40" w:name="_Toc515972179"/>
    <w:bookmarkEnd w:id="39"/>
    <w:p w14:paraId="69BA1BD0" w14:textId="5BE21DBA"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"_Preparation_and_Submission" </w:instrText>
      </w:r>
      <w:r w:rsidRPr="0015796A">
        <w:rPr>
          <w:rFonts w:asciiTheme="minorHAnsi" w:hAnsiTheme="minorHAnsi" w:cstheme="minorHAnsi"/>
          <w:b/>
        </w:rPr>
        <w:fldChar w:fldCharType="separate"/>
      </w:r>
      <w:bookmarkStart w:id="41" w:name="_Toc78535368"/>
      <w:r w:rsidR="00F54B8F" w:rsidRPr="0015796A">
        <w:rPr>
          <w:rStyle w:val="Hyperlink"/>
          <w:rFonts w:asciiTheme="minorHAnsi" w:hAnsiTheme="minorHAnsi" w:cstheme="minorHAnsi"/>
          <w:b/>
          <w:color w:val="auto"/>
          <w:u w:val="none"/>
        </w:rPr>
        <w:t>Preparation and Submission of Proposals</w:t>
      </w:r>
      <w:bookmarkEnd w:id="40"/>
      <w:bookmarkEnd w:id="41"/>
      <w:r w:rsidRPr="0015796A">
        <w:rPr>
          <w:rFonts w:asciiTheme="minorHAnsi" w:hAnsiTheme="minorHAnsi" w:cstheme="minorHAnsi"/>
          <w:b/>
        </w:rPr>
        <w:fldChar w:fldCharType="end"/>
      </w:r>
    </w:p>
    <w:p w14:paraId="23C9D84D" w14:textId="77777777" w:rsidR="00F54B8F" w:rsidRPr="002D3E0D" w:rsidRDefault="00F54B8F" w:rsidP="00F54B8F">
      <w:pPr>
        <w:tabs>
          <w:tab w:val="left" w:pos="-720"/>
          <w:tab w:val="left" w:pos="0"/>
        </w:tabs>
        <w:suppressAutoHyphens/>
        <w:rPr>
          <w:rFonts w:asciiTheme="minorHAnsi" w:hAnsiTheme="minorHAnsi" w:cstheme="minorHAnsi"/>
          <w:snapToGrid/>
          <w:color w:val="000000" w:themeColor="text1"/>
          <w:szCs w:val="24"/>
          <w:lang w:eastAsia="ar-SA"/>
        </w:rPr>
      </w:pPr>
    </w:p>
    <w:p w14:paraId="117BBE5E" w14:textId="77777777" w:rsidR="00F54B8F" w:rsidRPr="002D3E0D"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2D3E0D">
        <w:rPr>
          <w:rFonts w:asciiTheme="minorHAnsi" w:hAnsiTheme="minorHAnsi" w:cstheme="minorHAnsi"/>
          <w:b/>
          <w:snapToGrid/>
          <w:color w:val="000000" w:themeColor="text1"/>
          <w:szCs w:val="24"/>
          <w:u w:val="single"/>
          <w:lang w:eastAsia="ar-SA"/>
        </w:rPr>
        <w:t xml:space="preserve">Preparation </w:t>
      </w:r>
    </w:p>
    <w:p w14:paraId="5342DF0F" w14:textId="77777777" w:rsidR="00F54B8F" w:rsidRPr="002D3E0D" w:rsidRDefault="00F54B8F" w:rsidP="00F54B8F">
      <w:pPr>
        <w:tabs>
          <w:tab w:val="left" w:pos="540"/>
          <w:tab w:val="left" w:pos="1080"/>
        </w:tabs>
        <w:suppressAutoHyphens/>
        <w:ind w:left="450"/>
        <w:rPr>
          <w:rFonts w:asciiTheme="minorHAnsi" w:hAnsiTheme="minorHAnsi" w:cstheme="minorHAnsi"/>
          <w:snapToGrid/>
          <w:color w:val="000000" w:themeColor="text1"/>
          <w:szCs w:val="24"/>
          <w:lang w:eastAsia="ar-SA"/>
        </w:rPr>
      </w:pPr>
    </w:p>
    <w:p w14:paraId="47742428" w14:textId="638E5F9F" w:rsidR="00F54B8F" w:rsidRPr="002D3E0D"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color w:val="000000" w:themeColor="text1"/>
        </w:rPr>
      </w:pPr>
      <w:r w:rsidRPr="002D3E0D">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hyperlink r:id="rId9" w:history="1">
        <w:r w:rsidRPr="00972350">
          <w:rPr>
            <w:rStyle w:val="Hyperlink"/>
            <w:rFonts w:asciiTheme="minorHAnsi" w:hAnsiTheme="minorHAnsi" w:cstheme="minorHAnsi"/>
            <w:snapToGrid/>
            <w:color w:val="0033CC"/>
            <w:lang w:eastAsia="ar-SA"/>
          </w:rPr>
          <w:t>www.altcew.org</w:t>
        </w:r>
      </w:hyperlink>
      <w:r w:rsidRPr="002D3E0D">
        <w:rPr>
          <w:rFonts w:asciiTheme="minorHAnsi" w:hAnsiTheme="minorHAnsi" w:cstheme="minorHAnsi"/>
          <w:color w:val="000000" w:themeColor="text1"/>
        </w:rPr>
        <w:t>.</w:t>
      </w:r>
    </w:p>
    <w:p w14:paraId="59D04470" w14:textId="77777777" w:rsidR="00881D8E" w:rsidRPr="002D3E0D" w:rsidRDefault="00881D8E" w:rsidP="00881D8E">
      <w:pPr>
        <w:widowControl/>
        <w:rPr>
          <w:rFonts w:asciiTheme="minorHAnsi" w:hAnsiTheme="minorHAnsi" w:cstheme="minorHAnsi"/>
          <w:snapToGrid/>
          <w:color w:val="000000" w:themeColor="text1"/>
          <w:szCs w:val="24"/>
          <w:lang w:eastAsia="ar-SA"/>
        </w:rPr>
      </w:pPr>
    </w:p>
    <w:p w14:paraId="70F8D37E" w14:textId="44D92794" w:rsidR="00F54B8F" w:rsidRPr="002D3E0D" w:rsidRDefault="00F54B8F" w:rsidP="00881D8E">
      <w:pPr>
        <w:widowControl/>
        <w:ind w:firstLine="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Proposals shall be submitted using the following format:</w:t>
      </w:r>
    </w:p>
    <w:p w14:paraId="14D67E57"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Eight and one-half by eleven (8 1/2 x 11) inch paper</w:t>
      </w:r>
    </w:p>
    <w:p w14:paraId="03B982EF"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proofErr w:type="gramStart"/>
      <w:r w:rsidRPr="002D3E0D">
        <w:rPr>
          <w:rFonts w:asciiTheme="minorHAnsi" w:hAnsiTheme="minorHAnsi" w:cstheme="minorHAnsi"/>
          <w:snapToGrid/>
          <w:color w:val="000000" w:themeColor="text1"/>
          <w:szCs w:val="24"/>
          <w:lang w:eastAsia="ar-SA"/>
        </w:rPr>
        <w:t>12 point</w:t>
      </w:r>
      <w:proofErr w:type="gramEnd"/>
      <w:r w:rsidRPr="002D3E0D">
        <w:rPr>
          <w:rFonts w:asciiTheme="minorHAnsi" w:hAnsiTheme="minorHAnsi" w:cstheme="minorHAnsi"/>
          <w:snapToGrid/>
          <w:color w:val="000000" w:themeColor="text1"/>
          <w:szCs w:val="24"/>
          <w:lang w:eastAsia="ar-SA"/>
        </w:rPr>
        <w:t xml:space="preserve"> font </w:t>
      </w:r>
    </w:p>
    <w:p w14:paraId="7EE0CE8E"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proofErr w:type="gramStart"/>
      <w:r w:rsidRPr="002D3E0D">
        <w:rPr>
          <w:rFonts w:asciiTheme="minorHAnsi" w:hAnsiTheme="minorHAnsi" w:cstheme="minorHAnsi"/>
          <w:snapToGrid/>
          <w:color w:val="000000" w:themeColor="text1"/>
          <w:szCs w:val="24"/>
          <w:lang w:eastAsia="ar-SA"/>
        </w:rPr>
        <w:t>One inch</w:t>
      </w:r>
      <w:proofErr w:type="gramEnd"/>
      <w:r w:rsidRPr="002D3E0D">
        <w:rPr>
          <w:rFonts w:asciiTheme="minorHAnsi" w:hAnsiTheme="minorHAnsi" w:cstheme="minorHAnsi"/>
          <w:snapToGrid/>
          <w:color w:val="000000" w:themeColor="text1"/>
          <w:szCs w:val="24"/>
          <w:lang w:eastAsia="ar-SA"/>
        </w:rPr>
        <w:t xml:space="preserve"> margins</w:t>
      </w:r>
    </w:p>
    <w:p w14:paraId="11612595"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Copied on both sides</w:t>
      </w:r>
    </w:p>
    <w:p w14:paraId="56EB92AE" w14:textId="77777777" w:rsidR="00F54B8F" w:rsidRPr="002D3E0D" w:rsidRDefault="00F54B8F" w:rsidP="00EC774B">
      <w:pPr>
        <w:pStyle w:val="ListParagraph"/>
        <w:numPr>
          <w:ilvl w:val="0"/>
          <w:numId w:val="9"/>
        </w:numPr>
        <w:tabs>
          <w:tab w:val="left" w:pos="-720"/>
          <w:tab w:val="left" w:pos="0"/>
          <w:tab w:val="left" w:pos="2160"/>
        </w:tabs>
        <w:suppressAutoHyphens/>
        <w:spacing w:after="24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Stapled </w:t>
      </w:r>
    </w:p>
    <w:p w14:paraId="2666F6FA" w14:textId="77777777" w:rsidR="00F54B8F" w:rsidRPr="002D3E0D"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color w:val="000000" w:themeColor="text1"/>
          <w:szCs w:val="24"/>
          <w:u w:val="single"/>
          <w:lang w:eastAsia="ar-SA"/>
        </w:rPr>
      </w:pPr>
      <w:r w:rsidRPr="002D3E0D">
        <w:rPr>
          <w:rFonts w:asciiTheme="minorHAnsi" w:hAnsiTheme="minorHAnsi" w:cstheme="minorHAnsi"/>
          <w:b/>
          <w:color w:val="000000" w:themeColor="text1"/>
          <w:szCs w:val="24"/>
          <w:lang w:eastAsia="ar-SA"/>
        </w:rPr>
        <w:t xml:space="preserve">The original document must be signed by an authorized representative for the Applicant in the Letter of Submittal.  </w:t>
      </w:r>
      <w:r w:rsidRPr="002D3E0D">
        <w:rPr>
          <w:rFonts w:asciiTheme="minorHAnsi" w:hAnsiTheme="minorHAnsi" w:cstheme="minorHAnsi"/>
          <w:color w:val="000000" w:themeColor="text1"/>
          <w:szCs w:val="24"/>
          <w:lang w:eastAsia="ar-SA"/>
        </w:rPr>
        <w:t xml:space="preserve">There are additional attachments to the Letter of Submittal that need an original signature. </w:t>
      </w:r>
      <w:r w:rsidRPr="002D3E0D">
        <w:rPr>
          <w:rFonts w:asciiTheme="minorHAnsi" w:hAnsiTheme="minorHAnsi" w:cstheme="minorHAnsi"/>
          <w:color w:val="000000" w:themeColor="text1"/>
          <w:szCs w:val="24"/>
          <w:u w:val="single"/>
          <w:lang w:eastAsia="ar-SA"/>
        </w:rPr>
        <w:t xml:space="preserve">Submit only </w:t>
      </w:r>
      <w:r w:rsidRPr="002D3E0D">
        <w:rPr>
          <w:rFonts w:asciiTheme="minorHAnsi" w:hAnsiTheme="minorHAnsi" w:cstheme="minorHAnsi"/>
          <w:b/>
          <w:color w:val="000000" w:themeColor="text1"/>
          <w:szCs w:val="24"/>
          <w:u w:val="single"/>
          <w:lang w:eastAsia="ar-SA"/>
        </w:rPr>
        <w:t xml:space="preserve">one copy </w:t>
      </w:r>
      <w:r w:rsidRPr="002D3E0D">
        <w:rPr>
          <w:rFonts w:asciiTheme="minorHAnsi" w:hAnsiTheme="minorHAnsi" w:cstheme="minorHAnsi"/>
          <w:color w:val="000000" w:themeColor="text1"/>
          <w:szCs w:val="24"/>
          <w:u w:val="single"/>
          <w:lang w:eastAsia="ar-SA"/>
        </w:rPr>
        <w:t>of the Letter of Submittal and attachments.</w:t>
      </w:r>
    </w:p>
    <w:p w14:paraId="571D9F86"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color w:val="000000" w:themeColor="text1"/>
          <w:szCs w:val="24"/>
          <w:lang w:eastAsia="ar-SA"/>
        </w:rPr>
      </w:pPr>
    </w:p>
    <w:p w14:paraId="267DB531" w14:textId="77777777" w:rsidR="00F54B8F" w:rsidRPr="002D3E0D" w:rsidRDefault="00F54B8F" w:rsidP="00F54B8F">
      <w:pPr>
        <w:ind w:left="450"/>
        <w:rPr>
          <w:rFonts w:asciiTheme="minorHAnsi" w:hAnsiTheme="minorHAnsi" w:cstheme="minorHAnsi"/>
          <w:b/>
          <w:color w:val="000000" w:themeColor="text1"/>
          <w:u w:val="single"/>
        </w:rPr>
      </w:pPr>
      <w:r w:rsidRPr="002D3E0D">
        <w:rPr>
          <w:rFonts w:asciiTheme="minorHAnsi" w:hAnsiTheme="minorHAnsi" w:cstheme="minorHAnsi"/>
          <w:b/>
          <w:color w:val="000000" w:themeColor="text1"/>
          <w:u w:val="single"/>
        </w:rPr>
        <w:t>Questions</w:t>
      </w:r>
    </w:p>
    <w:p w14:paraId="3F9CE6A7" w14:textId="77777777" w:rsidR="00F54B8F" w:rsidRPr="002D3E0D" w:rsidRDefault="00F54B8F" w:rsidP="00F54B8F">
      <w:pPr>
        <w:ind w:left="450"/>
        <w:rPr>
          <w:rFonts w:asciiTheme="minorHAnsi" w:hAnsiTheme="minorHAnsi" w:cstheme="minorHAnsi"/>
          <w:color w:val="000000" w:themeColor="text1"/>
        </w:rPr>
      </w:pPr>
    </w:p>
    <w:p w14:paraId="014963F2" w14:textId="5D47461D" w:rsidR="00F54B8F" w:rsidRPr="002D3E0D" w:rsidRDefault="00F54B8F" w:rsidP="009A1C48">
      <w:pPr>
        <w:suppressAutoHyphens/>
        <w:ind w:left="450" w:right="-234"/>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Written and emailed questions may be submitted to </w:t>
      </w:r>
      <w:r w:rsidR="00B5795F">
        <w:rPr>
          <w:rFonts w:asciiTheme="minorHAnsi" w:hAnsiTheme="minorHAnsi" w:cstheme="minorHAnsi"/>
          <w:snapToGrid/>
          <w:color w:val="000000" w:themeColor="text1"/>
          <w:szCs w:val="24"/>
          <w:lang w:eastAsia="ar-SA"/>
        </w:rPr>
        <w:t>Erin Williams</w:t>
      </w:r>
      <w:r w:rsidRPr="002D3E0D">
        <w:rPr>
          <w:rFonts w:asciiTheme="minorHAnsi" w:hAnsiTheme="minorHAnsi" w:cstheme="minorHAnsi"/>
          <w:snapToGrid/>
          <w:color w:val="000000" w:themeColor="text1"/>
          <w:szCs w:val="24"/>
          <w:lang w:eastAsia="ar-SA"/>
        </w:rPr>
        <w:t xml:space="preserve"> at </w:t>
      </w:r>
      <w:hyperlink r:id="rId10" w:history="1">
        <w:r w:rsidR="00924B01">
          <w:rPr>
            <w:rStyle w:val="Hyperlink"/>
            <w:rFonts w:asciiTheme="minorHAnsi" w:hAnsiTheme="minorHAnsi" w:cstheme="minorHAnsi"/>
            <w:snapToGrid/>
            <w:lang w:eastAsia="ar-SA"/>
          </w:rPr>
          <w:t>Erin.Williams@dshs.wa.gov</w:t>
        </w:r>
        <w:r w:rsidR="000B6599" w:rsidRPr="004D3AD5">
          <w:rPr>
            <w:rStyle w:val="Hyperlink"/>
            <w:rFonts w:asciiTheme="minorHAnsi" w:hAnsiTheme="minorHAnsi" w:cstheme="minorHAnsi"/>
            <w:snapToGrid/>
            <w:sz w:val="20"/>
            <w:lang w:eastAsia="ar-SA"/>
          </w:rPr>
          <w:t>.</w:t>
        </w:r>
      </w:hyperlink>
      <w:r w:rsidRPr="002D3E0D">
        <w:rPr>
          <w:rFonts w:asciiTheme="minorHAnsi" w:hAnsiTheme="minorHAnsi" w:cstheme="minorHAnsi"/>
          <w:snapToGrid/>
          <w:color w:val="000000" w:themeColor="text1"/>
          <w:sz w:val="20"/>
          <w:lang w:eastAsia="ar-SA"/>
        </w:rPr>
        <w:t xml:space="preserve"> </w:t>
      </w:r>
      <w:r w:rsidRPr="002D3E0D">
        <w:rPr>
          <w:rFonts w:asciiTheme="minorHAnsi" w:hAnsiTheme="minorHAnsi" w:cstheme="minorHAnsi"/>
          <w:snapToGrid/>
          <w:color w:val="000000" w:themeColor="text1"/>
          <w:szCs w:val="24"/>
          <w:lang w:eastAsia="ar-SA"/>
        </w:rPr>
        <w:t xml:space="preserve">Questions and answers will be posted on the ALTCEW website </w:t>
      </w:r>
      <w:hyperlink r:id="rId11"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xml:space="preserve"> and updated on a regular basis.  </w:t>
      </w:r>
      <w:r w:rsidRPr="002D3E0D">
        <w:rPr>
          <w:rFonts w:asciiTheme="minorHAnsi" w:hAnsiTheme="minorHAnsi" w:cstheme="minorHAnsi"/>
          <w:snapToGrid/>
          <w:color w:val="000000" w:themeColor="text1"/>
          <w:szCs w:val="24"/>
        </w:rPr>
        <w:t xml:space="preserve">If you need further information or have additional questions, please contact </w:t>
      </w:r>
      <w:r w:rsidR="00B5795F">
        <w:rPr>
          <w:rFonts w:asciiTheme="minorHAnsi" w:hAnsiTheme="minorHAnsi" w:cstheme="minorHAnsi"/>
          <w:snapToGrid/>
          <w:color w:val="000000" w:themeColor="text1"/>
          <w:szCs w:val="24"/>
        </w:rPr>
        <w:t>Erin Williams</w:t>
      </w:r>
      <w:r w:rsidRPr="002D3E0D">
        <w:rPr>
          <w:rFonts w:asciiTheme="minorHAnsi" w:hAnsiTheme="minorHAnsi" w:cstheme="minorHAnsi"/>
          <w:snapToGrid/>
          <w:color w:val="000000" w:themeColor="text1"/>
          <w:szCs w:val="24"/>
        </w:rPr>
        <w:t xml:space="preserve"> at </w:t>
      </w:r>
      <w:hyperlink r:id="rId12" w:history="1">
        <w:r w:rsidR="00924B01">
          <w:rPr>
            <w:rStyle w:val="Hyperlink"/>
            <w:rFonts w:asciiTheme="minorHAnsi" w:hAnsiTheme="minorHAnsi" w:cstheme="minorHAnsi"/>
            <w:snapToGrid/>
            <w:lang w:eastAsia="ar-SA"/>
          </w:rPr>
          <w:t>Erin.Williams@dshs.wa.gov</w:t>
        </w:r>
        <w:r w:rsidR="000B6599" w:rsidRPr="004D3AD5">
          <w:rPr>
            <w:rStyle w:val="Hyperlink"/>
            <w:rFonts w:asciiTheme="minorHAnsi" w:hAnsiTheme="minorHAnsi" w:cstheme="minorHAnsi"/>
            <w:snapToGrid/>
            <w:sz w:val="20"/>
            <w:lang w:eastAsia="ar-SA"/>
          </w:rPr>
          <w:t>.</w:t>
        </w:r>
      </w:hyperlink>
    </w:p>
    <w:p w14:paraId="778BF521" w14:textId="77777777" w:rsidR="00F54B8F" w:rsidRPr="002D3E0D" w:rsidRDefault="00F54B8F" w:rsidP="00F54B8F">
      <w:pPr>
        <w:ind w:left="450"/>
        <w:rPr>
          <w:rFonts w:asciiTheme="minorHAnsi" w:hAnsiTheme="minorHAnsi" w:cstheme="minorHAnsi"/>
          <w:color w:val="000000" w:themeColor="text1"/>
        </w:rPr>
      </w:pPr>
    </w:p>
    <w:p w14:paraId="4F47F85C" w14:textId="77777777" w:rsidR="00F54B8F" w:rsidRPr="002D3E0D" w:rsidRDefault="00F54B8F" w:rsidP="00F54B8F">
      <w:pPr>
        <w:keepNext/>
        <w:tabs>
          <w:tab w:val="left" w:pos="108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2D3E0D">
        <w:rPr>
          <w:rFonts w:asciiTheme="minorHAnsi" w:hAnsiTheme="minorHAnsi" w:cstheme="minorHAnsi"/>
          <w:b/>
          <w:snapToGrid/>
          <w:color w:val="000000" w:themeColor="text1"/>
          <w:szCs w:val="24"/>
          <w:u w:val="single"/>
          <w:lang w:eastAsia="ar-SA"/>
        </w:rPr>
        <w:t>Submission</w:t>
      </w:r>
    </w:p>
    <w:p w14:paraId="170FD317" w14:textId="77777777" w:rsidR="00F54B8F" w:rsidRPr="002D3E0D" w:rsidRDefault="00F54B8F" w:rsidP="00F54B8F">
      <w:pPr>
        <w:keepNext/>
        <w:tabs>
          <w:tab w:val="left" w:pos="-720"/>
          <w:tab w:val="left" w:pos="0"/>
          <w:tab w:val="left" w:pos="360"/>
          <w:tab w:val="left" w:pos="720"/>
        </w:tabs>
        <w:suppressAutoHyphens/>
        <w:rPr>
          <w:rFonts w:asciiTheme="minorHAnsi" w:hAnsiTheme="minorHAnsi" w:cstheme="minorHAnsi"/>
          <w:snapToGrid/>
          <w:color w:val="000000" w:themeColor="text1"/>
          <w:sz w:val="16"/>
          <w:szCs w:val="24"/>
          <w:lang w:eastAsia="ar-SA"/>
        </w:rPr>
      </w:pPr>
    </w:p>
    <w:p w14:paraId="5521E1E3" w14:textId="273C51AD"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The deadline to submit proposals (one original printed document) is </w:t>
      </w:r>
      <w:r w:rsidR="000B6599">
        <w:rPr>
          <w:rFonts w:asciiTheme="minorHAnsi" w:hAnsiTheme="minorHAnsi" w:cstheme="minorHAnsi"/>
          <w:b/>
          <w:snapToGrid/>
          <w:color w:val="000000" w:themeColor="text1"/>
          <w:szCs w:val="24"/>
          <w:lang w:eastAsia="ar-SA"/>
        </w:rPr>
        <w:t>3</w:t>
      </w:r>
      <w:r w:rsidRPr="002D3E0D">
        <w:rPr>
          <w:rFonts w:asciiTheme="minorHAnsi" w:hAnsiTheme="minorHAnsi" w:cstheme="minorHAnsi"/>
          <w:b/>
          <w:snapToGrid/>
          <w:color w:val="000000" w:themeColor="text1"/>
          <w:szCs w:val="24"/>
          <w:lang w:eastAsia="ar-SA"/>
        </w:rPr>
        <w:t xml:space="preserve">:00 PM Pacific Daylight Time, </w:t>
      </w:r>
      <w:r w:rsidR="00D22D13">
        <w:rPr>
          <w:rFonts w:asciiTheme="minorHAnsi" w:hAnsiTheme="minorHAnsi" w:cstheme="minorHAnsi"/>
          <w:b/>
          <w:snapToGrid/>
          <w:color w:val="000000" w:themeColor="text1"/>
          <w:szCs w:val="24"/>
          <w:lang w:eastAsia="ar-SA"/>
        </w:rPr>
        <w:t>August</w:t>
      </w:r>
      <w:r w:rsidR="00790853" w:rsidRPr="002D3E0D">
        <w:rPr>
          <w:rFonts w:asciiTheme="minorHAnsi" w:hAnsiTheme="minorHAnsi" w:cstheme="minorHAnsi"/>
          <w:b/>
          <w:snapToGrid/>
          <w:color w:val="000000" w:themeColor="text1"/>
          <w:szCs w:val="24"/>
          <w:lang w:eastAsia="ar-SA"/>
        </w:rPr>
        <w:t xml:space="preserve"> </w:t>
      </w:r>
      <w:r w:rsidR="00D22D13">
        <w:rPr>
          <w:rFonts w:asciiTheme="minorHAnsi" w:hAnsiTheme="minorHAnsi" w:cstheme="minorHAnsi"/>
          <w:b/>
          <w:snapToGrid/>
          <w:color w:val="000000" w:themeColor="text1"/>
          <w:szCs w:val="24"/>
          <w:lang w:eastAsia="ar-SA"/>
        </w:rPr>
        <w:t>3</w:t>
      </w:r>
      <w:r w:rsidR="00790853" w:rsidRPr="002D3E0D">
        <w:rPr>
          <w:rFonts w:asciiTheme="minorHAnsi" w:hAnsiTheme="minorHAnsi" w:cstheme="minorHAnsi"/>
          <w:b/>
          <w:snapToGrid/>
          <w:color w:val="000000" w:themeColor="text1"/>
          <w:szCs w:val="24"/>
          <w:lang w:eastAsia="ar-SA"/>
        </w:rPr>
        <w:t>1</w:t>
      </w:r>
      <w:r w:rsidR="00881D8E" w:rsidRPr="002D3E0D">
        <w:rPr>
          <w:rFonts w:asciiTheme="minorHAnsi" w:hAnsiTheme="minorHAnsi" w:cstheme="minorHAnsi"/>
          <w:b/>
          <w:snapToGrid/>
          <w:color w:val="000000" w:themeColor="text1"/>
          <w:szCs w:val="24"/>
          <w:lang w:eastAsia="ar-SA"/>
        </w:rPr>
        <w:t xml:space="preserve">, </w:t>
      </w:r>
      <w:r w:rsidR="00B5795F">
        <w:rPr>
          <w:rFonts w:asciiTheme="minorHAnsi" w:hAnsiTheme="minorHAnsi" w:cstheme="minorHAnsi"/>
          <w:b/>
          <w:snapToGrid/>
          <w:color w:val="000000" w:themeColor="text1"/>
          <w:szCs w:val="24"/>
          <w:lang w:eastAsia="ar-SA"/>
        </w:rPr>
        <w:t>2021</w:t>
      </w:r>
      <w:r w:rsidRPr="002D3E0D">
        <w:rPr>
          <w:rFonts w:asciiTheme="minorHAnsi" w:hAnsiTheme="minorHAnsi" w:cstheme="minorHAnsi"/>
          <w:b/>
          <w:snapToGrid/>
          <w:color w:val="000000" w:themeColor="text1"/>
          <w:szCs w:val="24"/>
          <w:lang w:eastAsia="ar-SA"/>
        </w:rPr>
        <w:t xml:space="preserve">. </w:t>
      </w:r>
    </w:p>
    <w:p w14:paraId="0FE394B7" w14:textId="1486E7BF"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In addition, ALTCEW is requesting Applicants to </w:t>
      </w:r>
      <w:r w:rsidRPr="002D3E0D">
        <w:rPr>
          <w:rFonts w:asciiTheme="minorHAnsi" w:hAnsiTheme="minorHAnsi" w:cstheme="minorHAnsi"/>
          <w:b/>
          <w:snapToGrid/>
          <w:color w:val="000000" w:themeColor="text1"/>
          <w:szCs w:val="24"/>
          <w:lang w:eastAsia="ar-SA"/>
        </w:rPr>
        <w:t>submit an electronic copy</w:t>
      </w:r>
      <w:r w:rsidRPr="002D3E0D">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3" w:history="1">
        <w:r w:rsidR="00924B01">
          <w:rPr>
            <w:rStyle w:val="Hyperlink"/>
            <w:rFonts w:asciiTheme="minorHAnsi" w:hAnsiTheme="minorHAnsi" w:cstheme="minorHAnsi"/>
            <w:snapToGrid/>
            <w:szCs w:val="24"/>
            <w:lang w:eastAsia="ar-SA"/>
          </w:rPr>
          <w:t>Erin.Williams@dshs.wa.gov</w:t>
        </w:r>
        <w:r w:rsidR="000B6599" w:rsidRPr="004D3AD5">
          <w:rPr>
            <w:rStyle w:val="Hyperlink"/>
            <w:rFonts w:asciiTheme="minorHAnsi" w:hAnsiTheme="minorHAnsi" w:cstheme="minorHAnsi"/>
            <w:snapToGrid/>
            <w:szCs w:val="24"/>
            <w:lang w:eastAsia="ar-SA"/>
          </w:rPr>
          <w:t xml:space="preserve">. </w:t>
        </w:r>
      </w:hyperlink>
      <w:r w:rsidRPr="002D3E0D">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lastRenderedPageBreak/>
        <w:t xml:space="preserve">Late proposals will not be accepted. </w:t>
      </w:r>
    </w:p>
    <w:p w14:paraId="562FACBD" w14:textId="77777777" w:rsidR="00F54B8F" w:rsidRPr="002D3E0D"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Changes to proposals are not permitted after the deadline.</w:t>
      </w:r>
    </w:p>
    <w:p w14:paraId="7E02A247" w14:textId="77777777" w:rsidR="00F54B8F" w:rsidRPr="002D3E0D" w:rsidRDefault="00F54B8F" w:rsidP="00F54B8F">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Submit Proposals to:</w:t>
      </w:r>
    </w:p>
    <w:p w14:paraId="461872E8" w14:textId="0C8DF377" w:rsidR="00F54B8F" w:rsidRPr="002D3E0D" w:rsidRDefault="00B5795F" w:rsidP="00F54B8F">
      <w:pPr>
        <w:ind w:left="900"/>
        <w:rPr>
          <w:rFonts w:asciiTheme="minorHAnsi" w:hAnsiTheme="minorHAnsi" w:cstheme="minorHAnsi"/>
          <w:color w:val="000000" w:themeColor="text1"/>
          <w:szCs w:val="24"/>
        </w:rPr>
      </w:pPr>
      <w:r>
        <w:rPr>
          <w:rFonts w:asciiTheme="minorHAnsi" w:hAnsiTheme="minorHAnsi" w:cstheme="minorHAnsi"/>
          <w:color w:val="000000" w:themeColor="text1"/>
          <w:szCs w:val="24"/>
        </w:rPr>
        <w:t>Erin Williams</w:t>
      </w:r>
      <w:r w:rsidR="00BB7BB5" w:rsidRPr="002D3E0D">
        <w:rPr>
          <w:rFonts w:asciiTheme="minorHAnsi" w:hAnsiTheme="minorHAnsi" w:cstheme="minorHAnsi"/>
          <w:color w:val="000000" w:themeColor="text1"/>
          <w:szCs w:val="24"/>
        </w:rPr>
        <w:t xml:space="preserve">, </w:t>
      </w:r>
      <w:r w:rsidR="000B6599">
        <w:rPr>
          <w:rFonts w:asciiTheme="minorHAnsi" w:hAnsiTheme="minorHAnsi" w:cstheme="minorHAnsi"/>
          <w:color w:val="000000" w:themeColor="text1"/>
          <w:szCs w:val="24"/>
        </w:rPr>
        <w:t>Accounting &amp; Contract Director</w:t>
      </w:r>
    </w:p>
    <w:p w14:paraId="32FD0486" w14:textId="77777777" w:rsidR="00F54B8F" w:rsidRPr="002D3E0D" w:rsidRDefault="00F54B8F"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Aging &amp;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w:t>
      </w:r>
    </w:p>
    <w:p w14:paraId="2FA36524" w14:textId="77777777" w:rsidR="00F54B8F" w:rsidRPr="002D3E0D" w:rsidRDefault="00F54B8F"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1222 North Post Street</w:t>
      </w:r>
    </w:p>
    <w:p w14:paraId="2A6BF577" w14:textId="77777777" w:rsidR="00F54B8F" w:rsidRPr="002D3E0D" w:rsidRDefault="00F54B8F" w:rsidP="00F54B8F">
      <w:pPr>
        <w:spacing w:after="120"/>
        <w:ind w:left="907"/>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Spokane, WA   99201</w:t>
      </w:r>
    </w:p>
    <w:p w14:paraId="0AB4927A" w14:textId="77777777" w:rsidR="00F54B8F" w:rsidRPr="002D3E0D" w:rsidRDefault="00F54B8F" w:rsidP="00F54B8F">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NOTE:  Proposals will not be accepted by fax. </w:t>
      </w:r>
    </w:p>
    <w:p w14:paraId="4C64074B" w14:textId="4821C6A5" w:rsidR="00F54B8F" w:rsidRPr="002D3E0D" w:rsidRDefault="00F54B8F" w:rsidP="00F54B8F">
      <w:pPr>
        <w:tabs>
          <w:tab w:val="left" w:pos="-180"/>
          <w:tab w:val="left" w:pos="540"/>
          <w:tab w:val="left" w:pos="1080"/>
          <w:tab w:val="left" w:pos="126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2D3E0D">
        <w:rPr>
          <w:rFonts w:asciiTheme="minorHAnsi" w:hAnsiTheme="minorHAnsi" w:cstheme="minorHAnsi"/>
          <w:b/>
          <w:snapToGrid/>
          <w:color w:val="000000" w:themeColor="text1"/>
          <w:szCs w:val="24"/>
          <w:lang w:eastAsia="ar-SA"/>
        </w:rPr>
        <w:t xml:space="preserve">no later than </w:t>
      </w:r>
      <w:r w:rsidR="0015796A">
        <w:rPr>
          <w:rFonts w:asciiTheme="minorHAnsi" w:hAnsiTheme="minorHAnsi" w:cstheme="minorHAnsi"/>
          <w:b/>
          <w:snapToGrid/>
          <w:color w:val="000000" w:themeColor="text1"/>
          <w:szCs w:val="24"/>
          <w:lang w:eastAsia="ar-SA"/>
        </w:rPr>
        <w:t>3</w:t>
      </w:r>
      <w:r w:rsidRPr="002D3E0D">
        <w:rPr>
          <w:rFonts w:asciiTheme="minorHAnsi" w:hAnsiTheme="minorHAnsi" w:cstheme="minorHAnsi"/>
          <w:b/>
          <w:snapToGrid/>
          <w:color w:val="000000" w:themeColor="text1"/>
          <w:szCs w:val="24"/>
          <w:lang w:eastAsia="ar-SA"/>
        </w:rPr>
        <w:t>:00 PM Pacific Daylight Time</w:t>
      </w:r>
      <w:r w:rsidRPr="002D3E0D">
        <w:rPr>
          <w:rFonts w:asciiTheme="minorHAnsi" w:hAnsiTheme="minorHAnsi" w:cstheme="minorHAnsi"/>
          <w:snapToGrid/>
          <w:color w:val="000000" w:themeColor="text1"/>
          <w:szCs w:val="24"/>
          <w:lang w:eastAsia="ar-SA"/>
        </w:rPr>
        <w:t xml:space="preserve"> on </w:t>
      </w:r>
      <w:r w:rsidR="00AC1BE3">
        <w:rPr>
          <w:rFonts w:asciiTheme="minorHAnsi" w:hAnsiTheme="minorHAnsi" w:cstheme="minorHAnsi"/>
          <w:b/>
          <w:snapToGrid/>
          <w:color w:val="000000" w:themeColor="text1"/>
          <w:szCs w:val="24"/>
          <w:lang w:eastAsia="ar-SA"/>
        </w:rPr>
        <w:t>August</w:t>
      </w:r>
      <w:r w:rsidR="00790853" w:rsidRPr="002D3E0D">
        <w:rPr>
          <w:rFonts w:asciiTheme="minorHAnsi" w:hAnsiTheme="minorHAnsi" w:cstheme="minorHAnsi"/>
          <w:b/>
          <w:snapToGrid/>
          <w:color w:val="000000" w:themeColor="text1"/>
          <w:szCs w:val="24"/>
          <w:lang w:eastAsia="ar-SA"/>
        </w:rPr>
        <w:t xml:space="preserve"> </w:t>
      </w:r>
      <w:r w:rsidR="00AC1BE3">
        <w:rPr>
          <w:rFonts w:asciiTheme="minorHAnsi" w:hAnsiTheme="minorHAnsi" w:cstheme="minorHAnsi"/>
          <w:b/>
          <w:snapToGrid/>
          <w:color w:val="000000" w:themeColor="text1"/>
          <w:szCs w:val="24"/>
          <w:lang w:eastAsia="ar-SA"/>
        </w:rPr>
        <w:t>3</w:t>
      </w:r>
      <w:r w:rsidR="00790853" w:rsidRPr="002D3E0D">
        <w:rPr>
          <w:rFonts w:asciiTheme="minorHAnsi" w:hAnsiTheme="minorHAnsi" w:cstheme="minorHAnsi"/>
          <w:b/>
          <w:snapToGrid/>
          <w:color w:val="000000" w:themeColor="text1"/>
          <w:szCs w:val="24"/>
          <w:lang w:eastAsia="ar-SA"/>
        </w:rPr>
        <w:t>1</w:t>
      </w:r>
      <w:r w:rsidR="00BB7BB5" w:rsidRPr="002D3E0D">
        <w:rPr>
          <w:rFonts w:asciiTheme="minorHAnsi" w:hAnsiTheme="minorHAnsi" w:cstheme="minorHAnsi"/>
          <w:b/>
          <w:snapToGrid/>
          <w:color w:val="000000" w:themeColor="text1"/>
          <w:szCs w:val="24"/>
          <w:lang w:eastAsia="ar-SA"/>
        </w:rPr>
        <w:t xml:space="preserve">, </w:t>
      </w:r>
      <w:r w:rsidR="00B5795F">
        <w:rPr>
          <w:rFonts w:asciiTheme="minorHAnsi" w:hAnsiTheme="minorHAnsi" w:cstheme="minorHAnsi"/>
          <w:b/>
          <w:snapToGrid/>
          <w:color w:val="000000" w:themeColor="text1"/>
          <w:szCs w:val="24"/>
          <w:lang w:eastAsia="ar-SA"/>
        </w:rPr>
        <w:t>2021</w:t>
      </w:r>
      <w:r w:rsidRPr="002D3E0D">
        <w:rPr>
          <w:rFonts w:asciiTheme="minorHAnsi" w:hAnsiTheme="minorHAnsi" w:cstheme="minorHAnsi"/>
          <w:snapToGrid/>
          <w:color w:val="000000" w:themeColor="text1"/>
          <w:szCs w:val="24"/>
          <w:lang w:eastAsia="ar-SA"/>
        </w:rPr>
        <w:t>.</w:t>
      </w:r>
    </w:p>
    <w:p w14:paraId="3478B232" w14:textId="77777777" w:rsidR="00F54B8F" w:rsidRPr="002D3E0D" w:rsidRDefault="00F54B8F" w:rsidP="00F54B8F">
      <w:pPr>
        <w:tabs>
          <w:tab w:val="left" w:pos="-180"/>
          <w:tab w:val="left" w:pos="540"/>
          <w:tab w:val="left" w:pos="1080"/>
        </w:tabs>
        <w:suppressAutoHyphens/>
        <w:ind w:left="450"/>
        <w:rPr>
          <w:rFonts w:asciiTheme="minorHAnsi" w:hAnsiTheme="minorHAnsi" w:cstheme="minorHAnsi"/>
          <w:snapToGrid/>
          <w:color w:val="000000" w:themeColor="text1"/>
          <w:sz w:val="20"/>
          <w:szCs w:val="24"/>
          <w:lang w:eastAsia="ar-SA"/>
        </w:rPr>
      </w:pPr>
    </w:p>
    <w:p w14:paraId="1558FBDD" w14:textId="77777777" w:rsidR="00F54B8F" w:rsidRPr="002D3E0D" w:rsidRDefault="00F54B8F" w:rsidP="00F54B8F">
      <w:pPr>
        <w:tabs>
          <w:tab w:val="left" w:pos="-18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2D3E0D">
        <w:rPr>
          <w:rFonts w:asciiTheme="minorHAnsi" w:hAnsiTheme="minorHAnsi" w:cstheme="minorHAnsi"/>
          <w:b/>
          <w:snapToGrid/>
          <w:color w:val="000000" w:themeColor="text1"/>
          <w:szCs w:val="24"/>
          <w:lang w:eastAsia="ar-SA"/>
        </w:rPr>
        <w:t xml:space="preserve">Applicants are encouraged to hand deliver proposals and to review the </w:t>
      </w:r>
      <w:r w:rsidR="0026276C" w:rsidRPr="002D3E0D">
        <w:rPr>
          <w:rFonts w:asciiTheme="minorHAnsi" w:hAnsiTheme="minorHAnsi" w:cstheme="minorHAnsi"/>
          <w:b/>
          <w:snapToGrid/>
          <w:color w:val="000000" w:themeColor="text1"/>
          <w:szCs w:val="24"/>
          <w:lang w:eastAsia="ar-SA"/>
        </w:rPr>
        <w:t xml:space="preserve">application </w:t>
      </w:r>
      <w:r w:rsidRPr="002D3E0D">
        <w:rPr>
          <w:rFonts w:asciiTheme="minorHAnsi" w:hAnsiTheme="minorHAnsi" w:cstheme="minorHAnsi"/>
          <w:b/>
          <w:snapToGrid/>
          <w:color w:val="000000" w:themeColor="text1"/>
          <w:szCs w:val="24"/>
          <w:lang w:eastAsia="ar-SA"/>
        </w:rPr>
        <w:t xml:space="preserve">check list provided </w:t>
      </w:r>
      <w:r w:rsidRPr="002D3E0D">
        <w:rPr>
          <w:rFonts w:asciiTheme="minorHAnsi" w:hAnsiTheme="minorHAnsi"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11C2FCA5" w14:textId="77777777" w:rsidR="00F54B8F" w:rsidRPr="002D3E0D"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bookmarkStart w:id="42" w:name="_Proposal_Content"/>
    <w:bookmarkStart w:id="43" w:name="_Toc515972180"/>
    <w:bookmarkEnd w:id="42"/>
    <w:p w14:paraId="0062F1A1" w14:textId="68AE8E03"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"_Proposal_Content" </w:instrText>
      </w:r>
      <w:r w:rsidRPr="0015796A">
        <w:rPr>
          <w:rFonts w:asciiTheme="minorHAnsi" w:hAnsiTheme="minorHAnsi" w:cstheme="minorHAnsi"/>
          <w:b/>
        </w:rPr>
        <w:fldChar w:fldCharType="separate"/>
      </w:r>
      <w:bookmarkStart w:id="44" w:name="_Toc78535369"/>
      <w:r w:rsidR="00F54B8F" w:rsidRPr="0015796A">
        <w:rPr>
          <w:rStyle w:val="Hyperlink"/>
          <w:rFonts w:asciiTheme="minorHAnsi" w:hAnsiTheme="minorHAnsi" w:cstheme="minorHAnsi"/>
          <w:b/>
          <w:color w:val="auto"/>
          <w:u w:val="none"/>
        </w:rPr>
        <w:t>Proposal Content</w:t>
      </w:r>
      <w:bookmarkEnd w:id="43"/>
      <w:bookmarkEnd w:id="44"/>
      <w:r w:rsidRPr="0015796A">
        <w:rPr>
          <w:rFonts w:asciiTheme="minorHAnsi" w:hAnsiTheme="minorHAnsi" w:cstheme="minorHAnsi"/>
          <w:b/>
        </w:rPr>
        <w:fldChar w:fldCharType="end"/>
      </w:r>
    </w:p>
    <w:p w14:paraId="6EDC5CFE" w14:textId="77777777" w:rsidR="00F54B8F" w:rsidRPr="002D3E0D" w:rsidRDefault="00F54B8F" w:rsidP="00F54B8F">
      <w:pPr>
        <w:rPr>
          <w:rFonts w:asciiTheme="minorHAnsi" w:hAnsiTheme="minorHAnsi" w:cstheme="minorHAnsi"/>
          <w:color w:val="000000" w:themeColor="text1"/>
          <w:lang w:eastAsia="ar-SA"/>
        </w:rPr>
      </w:pPr>
    </w:p>
    <w:p w14:paraId="16E85C43" w14:textId="77777777" w:rsidR="00F54B8F" w:rsidRPr="002D3E0D" w:rsidRDefault="00F54B8F" w:rsidP="00F54B8F">
      <w:pPr>
        <w:keepNext/>
        <w:tabs>
          <w:tab w:val="left" w:pos="-360"/>
          <w:tab w:val="left" w:pos="540"/>
          <w:tab w:val="left" w:pos="3240"/>
        </w:tabs>
        <w:suppressAutoHyphens/>
        <w:spacing w:after="240"/>
        <w:ind w:left="450"/>
        <w:rPr>
          <w:rFonts w:asciiTheme="minorHAnsi" w:hAnsiTheme="minorHAnsi" w:cstheme="minorHAnsi"/>
          <w:i/>
          <w:snapToGrid/>
          <w:color w:val="000000" w:themeColor="text1"/>
          <w:szCs w:val="24"/>
          <w:lang w:eastAsia="ar-SA"/>
        </w:rPr>
      </w:pPr>
      <w:r w:rsidRPr="002D3E0D">
        <w:rPr>
          <w:rFonts w:asciiTheme="minorHAnsi" w:hAnsiTheme="minorHAnsi" w:cstheme="minorHAnsi"/>
          <w:snapToGrid/>
          <w:color w:val="000000" w:themeColor="text1"/>
          <w:szCs w:val="24"/>
          <w:lang w:eastAsia="ar-SA"/>
        </w:rPr>
        <w:t>Contents of the proposal include the RFP itself and Exhibits A-F. The following are to be submitted in the order noted:</w:t>
      </w:r>
    </w:p>
    <w:p w14:paraId="6B282C10"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B: TECHNICAL APPLICATION SPECIFICATIONS</w:t>
      </w:r>
    </w:p>
    <w:p w14:paraId="536C17B1"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C: BUDGET APPLICATION SPECIFICATIONS</w:t>
      </w:r>
    </w:p>
    <w:p w14:paraId="74D5BAD6" w14:textId="5BAE409A"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D: TECHNICAL AND BUDGET APPLICATION FORMS</w:t>
      </w:r>
    </w:p>
    <w:p w14:paraId="46F1338E" w14:textId="6A0B4A85" w:rsidR="00DA2FEE" w:rsidRPr="002D3E0D" w:rsidRDefault="00DA2FEE"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E: PROGRAM STANDARDS (no submission required)</w:t>
      </w:r>
    </w:p>
    <w:p w14:paraId="466DA644" w14:textId="77777777" w:rsidR="00F54B8F" w:rsidRPr="002D3E0D" w:rsidRDefault="00F54B8F" w:rsidP="00F54B8F">
      <w:pPr>
        <w:numPr>
          <w:ilvl w:val="0"/>
          <w:numId w:val="4"/>
        </w:numPr>
        <w:tabs>
          <w:tab w:val="left" w:pos="900"/>
        </w:tabs>
        <w:spacing w:after="120"/>
        <w:ind w:left="900" w:hanging="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F: SPECIAL CONDITIONS OF AWARD (if applicable)</w:t>
      </w:r>
    </w:p>
    <w:p w14:paraId="779068B9"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Required attachments must be labeled and attached to the appropriate proposals.</w:t>
      </w:r>
    </w:p>
    <w:p w14:paraId="7A0E823B" w14:textId="77777777" w:rsidR="00F54B8F" w:rsidRPr="002D3E0D" w:rsidRDefault="00F54B8F" w:rsidP="00F54B8F">
      <w:pPr>
        <w:tabs>
          <w:tab w:val="left" w:pos="-360"/>
          <w:tab w:val="left" w:pos="360"/>
          <w:tab w:val="left" w:pos="81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Applicants are to use the forms provided on ALTCEW’s website </w:t>
      </w:r>
      <w:hyperlink r:id="rId14"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2ADC5CC4" w14:textId="77777777" w:rsidR="00924B01" w:rsidRDefault="00924B01">
      <w:pPr>
        <w:widowControl/>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br w:type="page"/>
      </w:r>
    </w:p>
    <w:p w14:paraId="3825F9EE" w14:textId="2387C6A5"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lastRenderedPageBreak/>
        <w:t xml:space="preserve">Proposals must provide information in the same order as presented in this RFP document with the same headings. This will not only be helpful to the evaluators of the </w:t>
      </w:r>
      <w:proofErr w:type="gramStart"/>
      <w:r w:rsidRPr="002D3E0D">
        <w:rPr>
          <w:rFonts w:asciiTheme="minorHAnsi" w:hAnsiTheme="minorHAnsi" w:cstheme="minorHAnsi"/>
          <w:snapToGrid/>
          <w:color w:val="000000" w:themeColor="text1"/>
          <w:szCs w:val="24"/>
          <w:lang w:eastAsia="ar-SA"/>
        </w:rPr>
        <w:t>proposal, but</w:t>
      </w:r>
      <w:proofErr w:type="gramEnd"/>
      <w:r w:rsidRPr="002D3E0D">
        <w:rPr>
          <w:rFonts w:asciiTheme="minorHAnsi" w:hAnsiTheme="minorHAnsi"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p w14:paraId="23F1F089"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bookmarkStart w:id="45" w:name="_Proprietary_Information_/"/>
    <w:bookmarkStart w:id="46" w:name="_Toc515972181"/>
    <w:bookmarkEnd w:id="45"/>
    <w:p w14:paraId="13A57FC7" w14:textId="4CA8BCCF"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"_Proprietary_Information_/" </w:instrText>
      </w:r>
      <w:r w:rsidRPr="0015796A">
        <w:rPr>
          <w:rFonts w:asciiTheme="minorHAnsi" w:hAnsiTheme="minorHAnsi" w:cstheme="minorHAnsi"/>
          <w:b/>
        </w:rPr>
        <w:fldChar w:fldCharType="separate"/>
      </w:r>
      <w:bookmarkStart w:id="47" w:name="_Toc78535370"/>
      <w:r w:rsidR="00F54B8F" w:rsidRPr="0015796A">
        <w:rPr>
          <w:rStyle w:val="Hyperlink"/>
          <w:rFonts w:asciiTheme="minorHAnsi" w:hAnsiTheme="minorHAnsi" w:cstheme="minorHAnsi"/>
          <w:b/>
          <w:color w:val="auto"/>
          <w:u w:val="none"/>
        </w:rPr>
        <w:t>Proprietary Information / Public Disclosure</w:t>
      </w:r>
      <w:bookmarkEnd w:id="46"/>
      <w:bookmarkEnd w:id="47"/>
      <w:r w:rsidRPr="0015796A">
        <w:rPr>
          <w:rFonts w:asciiTheme="minorHAnsi" w:hAnsiTheme="minorHAnsi" w:cstheme="minorHAnsi"/>
          <w:b/>
        </w:rPr>
        <w:fldChar w:fldCharType="end"/>
      </w:r>
    </w:p>
    <w:p w14:paraId="4F23BE1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9419A62"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54CC636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400DB93D" w14:textId="77777777" w:rsidR="00F54B8F" w:rsidRPr="002D3E0D"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60E5BB9" w14:textId="77777777" w:rsidR="00F54B8F" w:rsidRPr="002D3E0D" w:rsidRDefault="00F54B8F" w:rsidP="00F54B8F">
      <w:pPr>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FE17F82"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E553A6" w14:textId="77777777" w:rsidR="00F54B8F" w:rsidRPr="002D3E0D" w:rsidRDefault="00F54B8F" w:rsidP="00F54B8F">
      <w:pPr>
        <w:suppressAutoHyphens/>
        <w:spacing w:after="240"/>
        <w:ind w:left="446" w:right="43"/>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will consider an Applicant’s request for exemption from disclosure; however, ALTCEW will </w:t>
      </w:r>
      <w:proofErr w:type="gramStart"/>
      <w:r w:rsidRPr="002D3E0D">
        <w:rPr>
          <w:rFonts w:asciiTheme="minorHAnsi" w:hAnsiTheme="minorHAnsi" w:cstheme="minorHAnsi"/>
          <w:snapToGrid/>
          <w:color w:val="000000" w:themeColor="text1"/>
          <w:szCs w:val="24"/>
          <w:lang w:eastAsia="ar-SA"/>
        </w:rPr>
        <w:t>make a decision</w:t>
      </w:r>
      <w:proofErr w:type="gramEnd"/>
      <w:r w:rsidRPr="002D3E0D">
        <w:rPr>
          <w:rFonts w:asciiTheme="minorHAnsi" w:hAnsiTheme="minorHAnsi" w:cstheme="minorHAnsi"/>
          <w:snapToGrid/>
          <w:color w:val="000000" w:themeColor="text1"/>
          <w:szCs w:val="24"/>
          <w:lang w:eastAsia="ar-SA"/>
        </w:rPr>
        <w:t xml:space="preserve">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70C6F4B3" w14:textId="6F36654B"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3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All requests for public disclosure should be directed to </w:t>
      </w:r>
      <w:r w:rsidR="00EA218F" w:rsidRPr="002D3E0D">
        <w:rPr>
          <w:rFonts w:asciiTheme="minorHAnsi" w:hAnsiTheme="minorHAnsi" w:cstheme="minorHAnsi"/>
          <w:snapToGrid/>
          <w:color w:val="000000" w:themeColor="text1"/>
          <w:szCs w:val="24"/>
          <w:lang w:eastAsia="ar-SA"/>
        </w:rPr>
        <w:t>Jennifer Lichorobiec</w:t>
      </w:r>
      <w:r w:rsidRPr="002D3E0D">
        <w:rPr>
          <w:rFonts w:asciiTheme="minorHAnsi" w:hAnsiTheme="minorHAnsi" w:cstheme="minorHAnsi"/>
          <w:snapToGrid/>
          <w:color w:val="000000" w:themeColor="text1"/>
          <w:szCs w:val="24"/>
          <w:lang w:eastAsia="ar-SA"/>
        </w:rPr>
        <w:t>, Public Disclosure Coordinator, via email</w:t>
      </w:r>
      <w:r w:rsidRPr="002D3E0D">
        <w:rPr>
          <w:rFonts w:asciiTheme="minorHAnsi" w:hAnsiTheme="minorHAnsi" w:cstheme="minorHAnsi"/>
          <w:color w:val="000000" w:themeColor="text1"/>
        </w:rPr>
        <w:t xml:space="preserve"> </w:t>
      </w:r>
      <w:r w:rsidRPr="002D3E0D">
        <w:rPr>
          <w:rFonts w:asciiTheme="minorHAnsi" w:hAnsiTheme="minorHAnsi" w:cstheme="minorHAnsi"/>
          <w:snapToGrid/>
          <w:color w:val="000000" w:themeColor="text1"/>
          <w:szCs w:val="24"/>
          <w:lang w:eastAsia="ar-SA"/>
        </w:rPr>
        <w:t xml:space="preserve">at </w:t>
      </w:r>
      <w:hyperlink r:id="rId15" w:history="1">
        <w:r w:rsidR="001B49A8" w:rsidRPr="00D22D13">
          <w:rPr>
            <w:rStyle w:val="Hyperlink"/>
            <w:rFonts w:asciiTheme="minorHAnsi" w:hAnsiTheme="minorHAnsi" w:cstheme="minorHAnsi"/>
            <w:snapToGrid/>
            <w:color w:val="0033CC"/>
            <w:szCs w:val="24"/>
            <w:lang w:eastAsia="ar-SA"/>
          </w:rPr>
          <w:t>Jennifer.Lichorobiec@dshs.wa.gov</w:t>
        </w:r>
      </w:hyperlink>
    </w:p>
    <w:p w14:paraId="1BA6585D"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bookmarkStart w:id="48" w:name="_Revisions_to_the"/>
    <w:bookmarkStart w:id="49" w:name="_Toc515972182"/>
    <w:bookmarkEnd w:id="48"/>
    <w:p w14:paraId="57989976" w14:textId="0C2A9832"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"_Revisions_to_the" </w:instrText>
      </w:r>
      <w:r w:rsidRPr="0015796A">
        <w:rPr>
          <w:rFonts w:asciiTheme="minorHAnsi" w:hAnsiTheme="minorHAnsi" w:cstheme="minorHAnsi"/>
          <w:b/>
        </w:rPr>
        <w:fldChar w:fldCharType="separate"/>
      </w:r>
      <w:bookmarkStart w:id="50" w:name="_Toc78535371"/>
      <w:r w:rsidR="00F54B8F" w:rsidRPr="0015796A">
        <w:rPr>
          <w:rStyle w:val="Hyperlink"/>
          <w:rFonts w:asciiTheme="minorHAnsi" w:hAnsiTheme="minorHAnsi" w:cstheme="minorHAnsi"/>
          <w:b/>
          <w:color w:val="auto"/>
          <w:u w:val="none"/>
        </w:rPr>
        <w:t>Revisions to the RFP</w:t>
      </w:r>
      <w:bookmarkEnd w:id="49"/>
      <w:bookmarkEnd w:id="50"/>
      <w:r w:rsidRPr="0015796A">
        <w:rPr>
          <w:rFonts w:asciiTheme="minorHAnsi" w:hAnsiTheme="minorHAnsi" w:cstheme="minorHAnsi"/>
          <w:b/>
        </w:rPr>
        <w:fldChar w:fldCharType="end"/>
      </w:r>
    </w:p>
    <w:p w14:paraId="14442E1E" w14:textId="77777777" w:rsidR="00F54B8F" w:rsidRPr="002D3E0D" w:rsidRDefault="00F54B8F" w:rsidP="00F54B8F">
      <w:pPr>
        <w:rPr>
          <w:rFonts w:asciiTheme="minorHAnsi" w:hAnsiTheme="minorHAnsi" w:cstheme="minorHAnsi"/>
          <w:color w:val="000000" w:themeColor="text1"/>
          <w:lang w:eastAsia="ar-SA"/>
        </w:rPr>
      </w:pPr>
    </w:p>
    <w:p w14:paraId="16A9FE1B" w14:textId="77777777" w:rsidR="00F54B8F" w:rsidRPr="002D3E0D" w:rsidRDefault="00F54B8F" w:rsidP="00F54B8F">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51" w:name="_Responsiveness_to_the"/>
    <w:bookmarkStart w:id="52" w:name="_Toc515972183"/>
    <w:bookmarkEnd w:id="51"/>
    <w:p w14:paraId="1286170C" w14:textId="0173CD54"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"_Responsiveness_to_the" </w:instrText>
      </w:r>
      <w:r w:rsidRPr="0015796A">
        <w:rPr>
          <w:rFonts w:asciiTheme="minorHAnsi" w:hAnsiTheme="minorHAnsi" w:cstheme="minorHAnsi"/>
          <w:b/>
        </w:rPr>
        <w:fldChar w:fldCharType="separate"/>
      </w:r>
      <w:bookmarkStart w:id="53" w:name="_Toc78535372"/>
      <w:r w:rsidR="00F54B8F" w:rsidRPr="0015796A">
        <w:rPr>
          <w:rStyle w:val="Hyperlink"/>
          <w:rFonts w:asciiTheme="minorHAnsi" w:hAnsiTheme="minorHAnsi" w:cstheme="minorHAnsi"/>
          <w:b/>
          <w:color w:val="auto"/>
          <w:u w:val="none"/>
        </w:rPr>
        <w:t>Responsiveness to the RFP</w:t>
      </w:r>
      <w:bookmarkEnd w:id="52"/>
      <w:bookmarkEnd w:id="53"/>
      <w:r w:rsidRPr="0015796A">
        <w:rPr>
          <w:rFonts w:asciiTheme="minorHAnsi" w:hAnsiTheme="minorHAnsi" w:cstheme="minorHAnsi"/>
          <w:b/>
        </w:rPr>
        <w:fldChar w:fldCharType="end"/>
      </w:r>
    </w:p>
    <w:p w14:paraId="3D2ED48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489CA047" w14:textId="07B5AF22" w:rsidR="00F54B8F" w:rsidRPr="002D3E0D"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All proposals will be reviewed by the Planning and Management Council </w:t>
      </w:r>
      <w:r w:rsidR="00317DD1" w:rsidRPr="002D3E0D">
        <w:rPr>
          <w:rFonts w:asciiTheme="minorHAnsi" w:hAnsiTheme="minorHAnsi" w:cstheme="minorHAnsi"/>
          <w:snapToGrid/>
          <w:color w:val="000000" w:themeColor="text1"/>
          <w:szCs w:val="24"/>
          <w:lang w:eastAsia="ar-SA"/>
        </w:rPr>
        <w:t xml:space="preserve">(PMC) </w:t>
      </w:r>
      <w:r w:rsidRPr="002D3E0D">
        <w:rPr>
          <w:rFonts w:asciiTheme="minorHAnsi" w:hAnsiTheme="minorHAnsi"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p>
    <w:p w14:paraId="746660B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at its sole discretion to waive minor administrative irregularities.</w:t>
      </w:r>
    </w:p>
    <w:p w14:paraId="46154058" w14:textId="77777777" w:rsidR="005F0A08" w:rsidRPr="002D3E0D" w:rsidRDefault="005F0A08"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bookmarkStart w:id="54" w:name="_Minority_&amp;_Women-Owned"/>
    <w:bookmarkStart w:id="55" w:name="_Toc515972184"/>
    <w:bookmarkEnd w:id="54"/>
    <w:p w14:paraId="3C57C10E" w14:textId="0EF80CF1" w:rsidR="00F54B8F" w:rsidRPr="00FB1D8D" w:rsidRDefault="00FB1D8D" w:rsidP="00D0478D">
      <w:pPr>
        <w:pStyle w:val="Heading1"/>
        <w:numPr>
          <w:ilvl w:val="1"/>
          <w:numId w:val="56"/>
        </w:numPr>
        <w:jc w:val="left"/>
        <w:rPr>
          <w:rFonts w:asciiTheme="minorHAnsi" w:hAnsiTheme="minorHAnsi" w:cstheme="minorHAnsi"/>
          <w:b/>
        </w:rPr>
      </w:pPr>
      <w:r w:rsidRPr="00FB1D8D">
        <w:rPr>
          <w:rFonts w:asciiTheme="minorHAnsi" w:hAnsiTheme="minorHAnsi" w:cstheme="minorHAnsi"/>
          <w:b/>
        </w:rPr>
        <w:lastRenderedPageBreak/>
        <w:fldChar w:fldCharType="begin"/>
      </w:r>
      <w:r w:rsidRPr="00FB1D8D">
        <w:rPr>
          <w:rFonts w:asciiTheme="minorHAnsi" w:hAnsiTheme="minorHAnsi" w:cstheme="minorHAnsi"/>
          <w:b/>
        </w:rPr>
        <w:instrText xml:space="preserve"> HYPERLINK  \l "_Minority_&amp;_Women-Owned" </w:instrText>
      </w:r>
      <w:r w:rsidRPr="00FB1D8D">
        <w:rPr>
          <w:rFonts w:asciiTheme="minorHAnsi" w:hAnsiTheme="minorHAnsi" w:cstheme="minorHAnsi"/>
          <w:b/>
        </w:rPr>
        <w:fldChar w:fldCharType="separate"/>
      </w:r>
      <w:bookmarkStart w:id="56" w:name="_Toc78535373"/>
      <w:r w:rsidR="00F54B8F" w:rsidRPr="00FB1D8D">
        <w:rPr>
          <w:rStyle w:val="Hyperlink"/>
          <w:rFonts w:asciiTheme="minorHAnsi" w:hAnsiTheme="minorHAnsi" w:cstheme="minorHAnsi"/>
          <w:b/>
          <w:color w:val="auto"/>
          <w:u w:val="none"/>
        </w:rPr>
        <w:t>Minority &amp; Women-Owned Business Participation</w:t>
      </w:r>
      <w:bookmarkEnd w:id="55"/>
      <w:bookmarkEnd w:id="56"/>
      <w:r w:rsidRPr="00FB1D8D">
        <w:rPr>
          <w:rFonts w:asciiTheme="minorHAnsi" w:hAnsiTheme="minorHAnsi" w:cstheme="minorHAnsi"/>
          <w:b/>
        </w:rPr>
        <w:fldChar w:fldCharType="end"/>
      </w:r>
      <w:r w:rsidR="00F54B8F" w:rsidRPr="00FB1D8D">
        <w:rPr>
          <w:rFonts w:asciiTheme="minorHAnsi" w:hAnsiTheme="minorHAnsi" w:cstheme="minorHAnsi"/>
          <w:b/>
        </w:rPr>
        <w:t xml:space="preserve"> </w:t>
      </w:r>
    </w:p>
    <w:p w14:paraId="0D961A0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18"/>
          <w:szCs w:val="24"/>
          <w:lang w:eastAsia="ar-SA"/>
        </w:rPr>
      </w:pPr>
    </w:p>
    <w:p w14:paraId="745DDE31" w14:textId="5C224491" w:rsidR="00F54B8F" w:rsidRPr="00814D66" w:rsidRDefault="00F54B8F" w:rsidP="00814D66">
      <w:pPr>
        <w:tabs>
          <w:tab w:val="left" w:pos="-180"/>
          <w:tab w:val="left" w:pos="1080"/>
          <w:tab w:val="left" w:pos="1260"/>
        </w:tabs>
        <w:suppressAutoHyphens/>
        <w:ind w:left="450" w:right="126"/>
        <w:rPr>
          <w:rFonts w:asciiTheme="minorHAnsi" w:hAnsiTheme="minorHAnsi" w:cstheme="minorHAnsi"/>
          <w:bCs/>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encourages participation in </w:t>
      </w:r>
      <w:proofErr w:type="gramStart"/>
      <w:r w:rsidRPr="002D3E0D">
        <w:rPr>
          <w:rFonts w:asciiTheme="minorHAnsi" w:hAnsiTheme="minorHAnsi" w:cstheme="minorHAnsi"/>
          <w:snapToGrid/>
          <w:color w:val="000000" w:themeColor="text1"/>
          <w:szCs w:val="24"/>
          <w:lang w:eastAsia="ar-SA"/>
        </w:rPr>
        <w:t>all of</w:t>
      </w:r>
      <w:proofErr w:type="gramEnd"/>
      <w:r w:rsidRPr="002D3E0D">
        <w:rPr>
          <w:rFonts w:asciiTheme="minorHAnsi" w:hAnsiTheme="minorHAnsi" w:cstheme="minorHAnsi"/>
          <w:snapToGrid/>
          <w:color w:val="000000" w:themeColor="text1"/>
          <w:szCs w:val="24"/>
          <w:lang w:eastAsia="ar-SA"/>
        </w:rPr>
        <w:t xml:space="preserve"> its contracts by firms certified by the Washington State Office of Minority and Women’s Business Enterprises (OMWBE). Applicants</w:t>
      </w:r>
      <w:r w:rsidRPr="002D3E0D">
        <w:rPr>
          <w:rFonts w:asciiTheme="minorHAnsi" w:hAnsiTheme="minorHAnsi" w:cstheme="minorHAnsi"/>
          <w:b/>
          <w:snapToGrid/>
          <w:color w:val="000000" w:themeColor="text1"/>
          <w:szCs w:val="24"/>
          <w:lang w:eastAsia="ar-SA"/>
        </w:rPr>
        <w:t xml:space="preserve"> </w:t>
      </w:r>
      <w:r w:rsidRPr="002D3E0D">
        <w:rPr>
          <w:rFonts w:asciiTheme="minorHAnsi" w:hAnsiTheme="minorHAnsi" w:cstheme="minorHAnsi"/>
          <w:bCs/>
          <w:snapToGrid/>
          <w:color w:val="000000" w:themeColor="text1"/>
          <w:szCs w:val="24"/>
          <w:lang w:eastAsia="ar-SA"/>
        </w:rPr>
        <w:t>may contact OMWBE at 360-753-9693 to obtain information on certified firms.</w:t>
      </w:r>
    </w:p>
    <w:bookmarkStart w:id="57" w:name="_Most_Favorable_Terms"/>
    <w:bookmarkStart w:id="58" w:name="_Toc515972185"/>
    <w:bookmarkEnd w:id="57"/>
    <w:p w14:paraId="5021FE9A" w14:textId="7C13DFC3"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"_Most_Favorable_Terms" </w:instrText>
      </w:r>
      <w:r w:rsidRPr="00396DFB">
        <w:rPr>
          <w:rFonts w:asciiTheme="minorHAnsi" w:hAnsiTheme="minorHAnsi" w:cstheme="minorHAnsi"/>
          <w:b/>
        </w:rPr>
        <w:fldChar w:fldCharType="separate"/>
      </w:r>
      <w:bookmarkStart w:id="59" w:name="_Toc78535374"/>
      <w:r w:rsidR="00F54B8F" w:rsidRPr="00396DFB">
        <w:rPr>
          <w:rStyle w:val="Hyperlink"/>
          <w:rFonts w:asciiTheme="minorHAnsi" w:hAnsiTheme="minorHAnsi" w:cstheme="minorHAnsi"/>
          <w:b/>
          <w:color w:val="auto"/>
          <w:u w:val="none"/>
        </w:rPr>
        <w:t>Most Favorable Terms</w:t>
      </w:r>
      <w:bookmarkEnd w:id="58"/>
      <w:bookmarkEnd w:id="59"/>
      <w:r w:rsidRPr="00396DFB">
        <w:rPr>
          <w:rFonts w:asciiTheme="minorHAnsi" w:hAnsiTheme="minorHAnsi" w:cstheme="minorHAnsi"/>
          <w:b/>
        </w:rPr>
        <w:fldChar w:fldCharType="end"/>
      </w:r>
    </w:p>
    <w:p w14:paraId="43313D1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5300E7A7" w14:textId="77777777" w:rsidR="00F54B8F" w:rsidRPr="002D3E0D" w:rsidRDefault="00F54B8F" w:rsidP="00F54B8F">
      <w:pPr>
        <w:tabs>
          <w:tab w:val="left" w:pos="1260"/>
          <w:tab w:val="left" w:pos="1620"/>
          <w:tab w:val="left" w:pos="171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2D3E0D" w:rsidRDefault="00F54B8F" w:rsidP="00F54B8F">
      <w:pPr>
        <w:widowControl/>
        <w:rPr>
          <w:rFonts w:asciiTheme="minorHAnsi" w:hAnsiTheme="minorHAnsi" w:cstheme="minorHAnsi"/>
          <w:b/>
          <w:snapToGrid/>
          <w:color w:val="000000" w:themeColor="text1"/>
          <w:szCs w:val="24"/>
          <w:lang w:eastAsia="ar-SA"/>
        </w:rPr>
      </w:pPr>
    </w:p>
    <w:p w14:paraId="4A3A1FAB" w14:textId="33B3B44A" w:rsidR="00F54B8F" w:rsidRPr="002D3E0D" w:rsidRDefault="00F54B8F" w:rsidP="00F54B8F">
      <w:pPr>
        <w:suppressAutoHyphens/>
        <w:ind w:left="450"/>
        <w:rPr>
          <w:rFonts w:asciiTheme="minorHAnsi" w:hAnsiTheme="minorHAnsi" w:cstheme="minorHAnsi"/>
          <w:color w:val="000000" w:themeColor="text1"/>
          <w:szCs w:val="24"/>
        </w:rPr>
      </w:pPr>
      <w:r w:rsidRPr="002D3E0D">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2D3E0D">
        <w:rPr>
          <w:rFonts w:asciiTheme="minorHAnsi" w:hAnsiTheme="minorHAnsi" w:cstheme="minorHAnsi"/>
          <w:color w:val="000000" w:themeColor="text1"/>
          <w:szCs w:val="24"/>
        </w:rPr>
        <w:t xml:space="preserve">It is understood that the proposal will become a part of the official record of the </w:t>
      </w:r>
      <w:r w:rsidR="00B5795F">
        <w:rPr>
          <w:rFonts w:asciiTheme="minorHAnsi" w:hAnsiTheme="minorHAnsi" w:cstheme="minorHAnsi"/>
          <w:color w:val="000000" w:themeColor="text1"/>
          <w:szCs w:val="24"/>
        </w:rPr>
        <w:t>202</w:t>
      </w:r>
      <w:r w:rsidR="006A5A5C">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RFP procurement without obligation to ALTCEW or to the Washington State Department of Social and Health Services.</w:t>
      </w:r>
    </w:p>
    <w:p w14:paraId="32DDC68D" w14:textId="0E5F4438" w:rsidR="00F54B8F" w:rsidRPr="002D3E0D" w:rsidRDefault="00F54B8F" w:rsidP="00EC774B">
      <w:pPr>
        <w:rPr>
          <w:snapToGrid/>
          <w:lang w:eastAsia="ar-SA"/>
        </w:rPr>
      </w:pPr>
    </w:p>
    <w:bookmarkStart w:id="60" w:name="_Costs_to_Propose"/>
    <w:bookmarkStart w:id="61" w:name="_Toc515972186"/>
    <w:bookmarkEnd w:id="60"/>
    <w:p w14:paraId="0116EA7D" w14:textId="5FE86964"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"_Costs_to_Propose" </w:instrText>
      </w:r>
      <w:r w:rsidRPr="00396DFB">
        <w:rPr>
          <w:rFonts w:asciiTheme="minorHAnsi" w:hAnsiTheme="minorHAnsi" w:cstheme="minorHAnsi"/>
          <w:b/>
        </w:rPr>
        <w:fldChar w:fldCharType="separate"/>
      </w:r>
      <w:bookmarkStart w:id="62" w:name="_Toc78535375"/>
      <w:r w:rsidR="00F54B8F" w:rsidRPr="00396DFB">
        <w:rPr>
          <w:rStyle w:val="Hyperlink"/>
          <w:rFonts w:asciiTheme="minorHAnsi" w:hAnsiTheme="minorHAnsi" w:cstheme="minorHAnsi"/>
          <w:b/>
          <w:color w:val="auto"/>
          <w:u w:val="none"/>
        </w:rPr>
        <w:t>Costs to Propose</w:t>
      </w:r>
      <w:bookmarkEnd w:id="61"/>
      <w:bookmarkEnd w:id="62"/>
      <w:r w:rsidRPr="00396DFB">
        <w:rPr>
          <w:rFonts w:asciiTheme="minorHAnsi" w:hAnsiTheme="minorHAnsi" w:cstheme="minorHAnsi"/>
          <w:b/>
        </w:rPr>
        <w:fldChar w:fldCharType="end"/>
      </w:r>
    </w:p>
    <w:p w14:paraId="672E7A06" w14:textId="77777777" w:rsidR="00F54B8F" w:rsidRPr="002D3E0D"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7D0C365B" w14:textId="77777777" w:rsidR="00F54B8F" w:rsidRPr="002D3E0D" w:rsidRDefault="00F54B8F" w:rsidP="00F54B8F">
      <w:pPr>
        <w:tabs>
          <w:tab w:val="left" w:pos="54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63" w:name="_No_Obligation_to"/>
    <w:bookmarkStart w:id="64" w:name="_Toc515972187"/>
    <w:bookmarkEnd w:id="63"/>
    <w:p w14:paraId="6575CCFB" w14:textId="65D7EB7B"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"_No_Obligation_to" </w:instrText>
      </w:r>
      <w:r w:rsidRPr="00396DFB">
        <w:rPr>
          <w:rFonts w:asciiTheme="minorHAnsi" w:hAnsiTheme="minorHAnsi" w:cstheme="minorHAnsi"/>
          <w:b/>
        </w:rPr>
        <w:fldChar w:fldCharType="separate"/>
      </w:r>
      <w:bookmarkStart w:id="65" w:name="_Toc78535376"/>
      <w:r w:rsidR="00F54B8F" w:rsidRPr="00396DFB">
        <w:rPr>
          <w:rStyle w:val="Hyperlink"/>
          <w:rFonts w:asciiTheme="minorHAnsi" w:hAnsiTheme="minorHAnsi" w:cstheme="minorHAnsi"/>
          <w:b/>
          <w:color w:val="auto"/>
          <w:u w:val="none"/>
        </w:rPr>
        <w:t>No Obligation to Contract</w:t>
      </w:r>
      <w:bookmarkEnd w:id="64"/>
      <w:bookmarkEnd w:id="65"/>
      <w:r w:rsidRPr="00396DFB">
        <w:rPr>
          <w:rFonts w:asciiTheme="minorHAnsi" w:hAnsiTheme="minorHAnsi" w:cstheme="minorHAnsi"/>
          <w:b/>
        </w:rPr>
        <w:fldChar w:fldCharType="end"/>
      </w:r>
    </w:p>
    <w:p w14:paraId="7345B94F" w14:textId="77777777" w:rsidR="00F54B8F" w:rsidRPr="002D3E0D"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54E2FCC4"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66" w:name="_Rejection_of_Proposals"/>
    <w:bookmarkStart w:id="67" w:name="_Toc515972188"/>
    <w:bookmarkEnd w:id="66"/>
    <w:p w14:paraId="7CAEC233" w14:textId="1499C902"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"_Rejection_of_Proposals" </w:instrText>
      </w:r>
      <w:r w:rsidRPr="00396DFB">
        <w:rPr>
          <w:rFonts w:asciiTheme="minorHAnsi" w:hAnsiTheme="minorHAnsi" w:cstheme="minorHAnsi"/>
          <w:b/>
        </w:rPr>
        <w:fldChar w:fldCharType="separate"/>
      </w:r>
      <w:bookmarkStart w:id="68" w:name="_Toc78535377"/>
      <w:r w:rsidR="00F54B8F" w:rsidRPr="00396DFB">
        <w:rPr>
          <w:rStyle w:val="Hyperlink"/>
          <w:rFonts w:asciiTheme="minorHAnsi" w:hAnsiTheme="minorHAnsi" w:cstheme="minorHAnsi"/>
          <w:b/>
          <w:color w:val="auto"/>
          <w:u w:val="none"/>
        </w:rPr>
        <w:t>Rejection of Proposals</w:t>
      </w:r>
      <w:bookmarkEnd w:id="67"/>
      <w:bookmarkEnd w:id="68"/>
      <w:r w:rsidRPr="00396DFB">
        <w:rPr>
          <w:rFonts w:asciiTheme="minorHAnsi" w:hAnsiTheme="minorHAnsi" w:cstheme="minorHAnsi"/>
          <w:b/>
        </w:rPr>
        <w:fldChar w:fldCharType="end"/>
      </w:r>
    </w:p>
    <w:p w14:paraId="575D100B" w14:textId="77777777" w:rsidR="00F54B8F" w:rsidRPr="002D3E0D" w:rsidRDefault="00F54B8F" w:rsidP="00F54B8F">
      <w:pPr>
        <w:tabs>
          <w:tab w:val="left" w:pos="-180"/>
          <w:tab w:val="left" w:pos="1080"/>
          <w:tab w:val="left" w:pos="1260"/>
        </w:tabs>
        <w:suppressAutoHyphens/>
        <w:ind w:left="540"/>
        <w:rPr>
          <w:rFonts w:asciiTheme="minorHAnsi" w:hAnsiTheme="minorHAnsi" w:cstheme="minorHAnsi"/>
          <w:snapToGrid/>
          <w:color w:val="000000" w:themeColor="text1"/>
          <w:szCs w:val="24"/>
          <w:lang w:eastAsia="ar-SA"/>
        </w:rPr>
      </w:pPr>
    </w:p>
    <w:p w14:paraId="283D5708" w14:textId="77777777" w:rsidR="00F54B8F" w:rsidRPr="002D3E0D"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reserves the right at its sole discretion to reject </w:t>
      </w:r>
      <w:proofErr w:type="gramStart"/>
      <w:r w:rsidRPr="002D3E0D">
        <w:rPr>
          <w:rFonts w:asciiTheme="minorHAnsi" w:hAnsiTheme="minorHAnsi" w:cstheme="minorHAnsi"/>
          <w:snapToGrid/>
          <w:color w:val="000000" w:themeColor="text1"/>
          <w:szCs w:val="24"/>
          <w:lang w:eastAsia="ar-SA"/>
        </w:rPr>
        <w:t>any and all</w:t>
      </w:r>
      <w:proofErr w:type="gramEnd"/>
      <w:r w:rsidRPr="002D3E0D">
        <w:rPr>
          <w:rFonts w:asciiTheme="minorHAnsi" w:hAnsiTheme="minorHAnsi" w:cstheme="minorHAnsi"/>
          <w:snapToGrid/>
          <w:color w:val="000000" w:themeColor="text1"/>
          <w:szCs w:val="24"/>
          <w:lang w:eastAsia="ar-SA"/>
        </w:rPr>
        <w:t xml:space="preserve"> proposals received without penalty and to not issue a contract as a result of this RFP. </w:t>
      </w:r>
    </w:p>
    <w:p w14:paraId="544089FF" w14:textId="77777777" w:rsidR="00F54B8F" w:rsidRPr="002D3E0D" w:rsidRDefault="00F54B8F" w:rsidP="00F54B8F">
      <w:pPr>
        <w:pStyle w:val="ListParagraph"/>
        <w:keepNext/>
        <w:tabs>
          <w:tab w:val="left" w:pos="-720"/>
          <w:tab w:val="left" w:pos="360"/>
          <w:tab w:val="left" w:pos="720"/>
          <w:tab w:val="left" w:pos="900"/>
          <w:tab w:val="left" w:pos="1080"/>
          <w:tab w:val="left" w:pos="1440"/>
          <w:tab w:val="left" w:pos="1800"/>
          <w:tab w:val="left" w:pos="2160"/>
          <w:tab w:val="left" w:pos="2520"/>
          <w:tab w:val="left" w:pos="2790"/>
          <w:tab w:val="left" w:pos="2880"/>
        </w:tabs>
        <w:suppressAutoHyphens/>
        <w:ind w:left="360"/>
        <w:contextualSpacing w:val="0"/>
        <w:outlineLvl w:val="1"/>
        <w:rPr>
          <w:rFonts w:asciiTheme="minorHAnsi" w:hAnsiTheme="minorHAnsi" w:cstheme="minorHAnsi"/>
          <w:b/>
          <w:snapToGrid/>
          <w:color w:val="000000" w:themeColor="text1"/>
          <w:szCs w:val="24"/>
          <w:lang w:eastAsia="ar-SA"/>
        </w:rPr>
      </w:pPr>
    </w:p>
    <w:bookmarkStart w:id="69" w:name="_EVALUATION_AND_CONTRACT"/>
    <w:bookmarkStart w:id="70" w:name="_Toc515972189"/>
    <w:bookmarkEnd w:id="69"/>
    <w:p w14:paraId="4AFAEF67" w14:textId="1D9C1B6F" w:rsidR="00F54B8F" w:rsidRPr="00396DFB" w:rsidRDefault="00396DFB" w:rsidP="00D0478D">
      <w:pPr>
        <w:pStyle w:val="Heading1"/>
        <w:numPr>
          <w:ilvl w:val="0"/>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"_EVALUATION_AND_CONTRACT" </w:instrText>
      </w:r>
      <w:r w:rsidRPr="00396DFB">
        <w:rPr>
          <w:rFonts w:asciiTheme="minorHAnsi" w:hAnsiTheme="minorHAnsi" w:cstheme="minorHAnsi"/>
          <w:b/>
        </w:rPr>
        <w:fldChar w:fldCharType="separate"/>
      </w:r>
      <w:bookmarkStart w:id="71" w:name="_Toc78535378"/>
      <w:r w:rsidR="00F54B8F" w:rsidRPr="00396DFB">
        <w:rPr>
          <w:rStyle w:val="Hyperlink"/>
          <w:rFonts w:asciiTheme="minorHAnsi" w:hAnsiTheme="minorHAnsi" w:cstheme="minorHAnsi"/>
          <w:b/>
          <w:color w:val="auto"/>
          <w:u w:val="none"/>
        </w:rPr>
        <w:t>EVALUATION AND CONTRACT AWARD</w:t>
      </w:r>
      <w:bookmarkEnd w:id="70"/>
      <w:bookmarkEnd w:id="71"/>
      <w:r w:rsidRPr="00396DFB">
        <w:rPr>
          <w:rFonts w:asciiTheme="minorHAnsi" w:hAnsiTheme="minorHAnsi" w:cstheme="minorHAnsi"/>
          <w:b/>
        </w:rPr>
        <w:fldChar w:fldCharType="end"/>
      </w:r>
    </w:p>
    <w:p w14:paraId="17BF0E40" w14:textId="77777777" w:rsidR="00F54B8F" w:rsidRPr="002D3E0D" w:rsidRDefault="00F54B8F" w:rsidP="00F54B8F">
      <w:pPr>
        <w:rPr>
          <w:rFonts w:asciiTheme="minorHAnsi" w:hAnsiTheme="minorHAnsi" w:cstheme="minorHAnsi"/>
          <w:color w:val="000000" w:themeColor="text1"/>
        </w:rPr>
      </w:pPr>
    </w:p>
    <w:bookmarkStart w:id="72" w:name="_Evaluation_Procedure"/>
    <w:bookmarkStart w:id="73" w:name="_Toc515972190"/>
    <w:bookmarkEnd w:id="72"/>
    <w:p w14:paraId="179259D6" w14:textId="0AE0D353"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"_Evaluation_Procedure" </w:instrText>
      </w:r>
      <w:r w:rsidRPr="00396DFB">
        <w:rPr>
          <w:rFonts w:asciiTheme="minorHAnsi" w:hAnsiTheme="minorHAnsi" w:cstheme="minorHAnsi"/>
          <w:b/>
        </w:rPr>
        <w:fldChar w:fldCharType="separate"/>
      </w:r>
      <w:bookmarkStart w:id="74" w:name="_Toc78535379"/>
      <w:r w:rsidR="00F54B8F" w:rsidRPr="00396DFB">
        <w:rPr>
          <w:rStyle w:val="Hyperlink"/>
          <w:rFonts w:asciiTheme="minorHAnsi" w:hAnsiTheme="minorHAnsi" w:cstheme="minorHAnsi"/>
          <w:b/>
          <w:color w:val="auto"/>
          <w:u w:val="none"/>
        </w:rPr>
        <w:t>Evaluation Procedure</w:t>
      </w:r>
      <w:bookmarkEnd w:id="73"/>
      <w:bookmarkEnd w:id="74"/>
      <w:r w:rsidRPr="00396DFB">
        <w:rPr>
          <w:rFonts w:asciiTheme="minorHAnsi" w:hAnsiTheme="minorHAnsi" w:cstheme="minorHAnsi"/>
          <w:b/>
        </w:rPr>
        <w:fldChar w:fldCharType="end"/>
      </w:r>
    </w:p>
    <w:p w14:paraId="648D1D2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4A3C2FA" w14:textId="194FB735" w:rsidR="00F54B8F" w:rsidRPr="002D3E0D" w:rsidRDefault="00F54B8F" w:rsidP="00F54B8F">
      <w:pPr>
        <w:tabs>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The ALTCEW Planning and Management Council </w:t>
      </w:r>
      <w:r w:rsidR="00317DD1" w:rsidRPr="002D3E0D">
        <w:rPr>
          <w:rFonts w:asciiTheme="minorHAnsi" w:hAnsiTheme="minorHAnsi" w:cstheme="minorHAnsi"/>
          <w:snapToGrid/>
          <w:color w:val="000000" w:themeColor="text1"/>
          <w:szCs w:val="24"/>
          <w:lang w:eastAsia="ar-SA"/>
        </w:rPr>
        <w:t xml:space="preserve">(PMC) </w:t>
      </w:r>
      <w:r w:rsidRPr="002D3E0D">
        <w:rPr>
          <w:rFonts w:asciiTheme="minorHAnsi" w:hAnsiTheme="minorHAnsi" w:cstheme="minorHAnsi"/>
          <w:snapToGrid/>
          <w:color w:val="000000" w:themeColor="text1"/>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proofErr w:type="gramStart"/>
      <w:r w:rsidRPr="002D3E0D">
        <w:rPr>
          <w:rFonts w:asciiTheme="minorHAnsi" w:hAnsiTheme="minorHAnsi" w:cstheme="minorHAnsi"/>
          <w:snapToGrid/>
          <w:color w:val="000000" w:themeColor="text1"/>
          <w:szCs w:val="24"/>
          <w:lang w:eastAsia="ar-SA"/>
        </w:rPr>
        <w:t>experts</w:t>
      </w:r>
      <w:proofErr w:type="gramEnd"/>
      <w:r w:rsidRPr="002D3E0D">
        <w:rPr>
          <w:rFonts w:asciiTheme="minorHAnsi" w:hAnsiTheme="minorHAnsi" w:cstheme="minorHAnsi"/>
          <w:snapToGrid/>
          <w:color w:val="000000" w:themeColor="text1"/>
          <w:szCs w:val="24"/>
          <w:lang w:eastAsia="ar-SA"/>
        </w:rPr>
        <w:t xml:space="preserve"> when necessary, which will recommend the ranking of the proposals to the PMC. The PMC then makes recommendations to the </w:t>
      </w:r>
      <w:r w:rsidRPr="002D3E0D">
        <w:rPr>
          <w:rFonts w:asciiTheme="minorHAnsi" w:hAnsiTheme="minorHAnsi" w:cstheme="minorHAnsi"/>
          <w:snapToGrid/>
          <w:color w:val="000000" w:themeColor="text1"/>
          <w:szCs w:val="24"/>
          <w:lang w:eastAsia="ar-SA"/>
        </w:rPr>
        <w:lastRenderedPageBreak/>
        <w:t>Governing Board.</w:t>
      </w:r>
    </w:p>
    <w:p w14:paraId="697B9C94" w14:textId="77777777" w:rsidR="00F54B8F" w:rsidRPr="002D3E0D" w:rsidRDefault="00F54B8F" w:rsidP="00F54B8F">
      <w:pPr>
        <w:tabs>
          <w:tab w:val="left" w:pos="1980"/>
          <w:tab w:val="left" w:pos="2340"/>
        </w:tabs>
        <w:suppressAutoHyphens/>
        <w:ind w:left="450"/>
        <w:rPr>
          <w:rFonts w:asciiTheme="minorHAnsi" w:hAnsiTheme="minorHAnsi" w:cstheme="minorHAnsi"/>
          <w:snapToGrid/>
          <w:color w:val="000000" w:themeColor="text1"/>
          <w:szCs w:val="24"/>
          <w:lang w:eastAsia="ar-SA"/>
        </w:rPr>
      </w:pPr>
    </w:p>
    <w:p w14:paraId="4632B69A" w14:textId="3E08EAEE"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The Department of Social and Health Services, Aging and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D3E0D">
        <w:rPr>
          <w:rFonts w:asciiTheme="minorHAnsi" w:hAnsiTheme="minorHAnsi" w:cstheme="minorHAnsi"/>
          <w:color w:val="000000" w:themeColor="text1"/>
          <w:szCs w:val="24"/>
        </w:rPr>
        <w:t xml:space="preserve">Aging and </w:t>
      </w:r>
      <w:proofErr w:type="gramStart"/>
      <w:r w:rsidR="00317DD1" w:rsidRPr="002D3E0D">
        <w:rPr>
          <w:rFonts w:asciiTheme="minorHAnsi" w:hAnsiTheme="minorHAnsi" w:cstheme="minorHAnsi"/>
          <w:color w:val="000000" w:themeColor="text1"/>
          <w:szCs w:val="24"/>
        </w:rPr>
        <w:t>Long Term</w:t>
      </w:r>
      <w:proofErr w:type="gramEnd"/>
      <w:r w:rsidR="00317DD1" w:rsidRPr="002D3E0D">
        <w:rPr>
          <w:rFonts w:asciiTheme="minorHAnsi" w:hAnsiTheme="minorHAnsi" w:cstheme="minorHAnsi"/>
          <w:color w:val="000000" w:themeColor="text1"/>
          <w:szCs w:val="24"/>
        </w:rPr>
        <w:t xml:space="preserve"> Support Administration (</w:t>
      </w:r>
      <w:r w:rsidRPr="002D3E0D">
        <w:rPr>
          <w:rFonts w:asciiTheme="minorHAnsi" w:hAnsiTheme="minorHAnsi" w:cstheme="minorHAnsi"/>
          <w:color w:val="000000" w:themeColor="text1"/>
          <w:szCs w:val="24"/>
        </w:rPr>
        <w:t>ALTSA</w:t>
      </w:r>
      <w:r w:rsidR="00317DD1"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 xml:space="preserve"> prior to contracting with ALTCEW.  </w:t>
      </w:r>
    </w:p>
    <w:p w14:paraId="22940DCF" w14:textId="4BA7E55A" w:rsidR="00F54B8F" w:rsidRPr="002D3E0D" w:rsidRDefault="00F54B8F" w:rsidP="00F54B8F">
      <w:pPr>
        <w:widowControl/>
        <w:rPr>
          <w:rFonts w:asciiTheme="minorHAnsi" w:hAnsiTheme="minorHAnsi" w:cstheme="minorHAnsi"/>
          <w:b/>
          <w:snapToGrid/>
          <w:color w:val="000000" w:themeColor="text1"/>
          <w:szCs w:val="24"/>
          <w:lang w:eastAsia="ar-SA"/>
        </w:rPr>
      </w:pPr>
    </w:p>
    <w:bookmarkStart w:id="75" w:name="_Evaluation_Criteria"/>
    <w:bookmarkStart w:id="76" w:name="_Toc515972191"/>
    <w:bookmarkEnd w:id="75"/>
    <w:p w14:paraId="24E28C34" w14:textId="79B871A2"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"_Evaluation_Criteria" </w:instrText>
      </w:r>
      <w:r w:rsidRPr="00396DFB">
        <w:rPr>
          <w:rFonts w:asciiTheme="minorHAnsi" w:hAnsiTheme="minorHAnsi" w:cstheme="minorHAnsi"/>
          <w:b/>
        </w:rPr>
        <w:fldChar w:fldCharType="separate"/>
      </w:r>
      <w:bookmarkStart w:id="77" w:name="_Toc78535380"/>
      <w:r w:rsidR="00F54B8F" w:rsidRPr="00396DFB">
        <w:rPr>
          <w:rStyle w:val="Hyperlink"/>
          <w:rFonts w:asciiTheme="minorHAnsi" w:hAnsiTheme="minorHAnsi" w:cstheme="minorHAnsi"/>
          <w:b/>
          <w:color w:val="auto"/>
          <w:u w:val="none"/>
        </w:rPr>
        <w:t>Evaluation Criteria</w:t>
      </w:r>
      <w:bookmarkEnd w:id="76"/>
      <w:bookmarkEnd w:id="77"/>
      <w:r w:rsidRPr="00396DFB">
        <w:rPr>
          <w:rFonts w:asciiTheme="minorHAnsi" w:hAnsiTheme="minorHAnsi" w:cstheme="minorHAnsi"/>
          <w:b/>
        </w:rPr>
        <w:fldChar w:fldCharType="end"/>
      </w:r>
      <w:r w:rsidR="00F54B8F" w:rsidRPr="00396DFB">
        <w:rPr>
          <w:rFonts w:asciiTheme="minorHAnsi" w:hAnsiTheme="minorHAnsi" w:cstheme="minorHAnsi"/>
          <w:b/>
        </w:rPr>
        <w:t xml:space="preserve"> </w:t>
      </w:r>
    </w:p>
    <w:p w14:paraId="22295DB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7FDF401" w14:textId="46AA8EE2"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6" w:history="1">
        <w:r w:rsidRPr="00D22D13">
          <w:rPr>
            <w:rFonts w:asciiTheme="minorHAnsi" w:hAnsiTheme="minorHAnsi" w:cstheme="minorHAnsi"/>
            <w:snapToGrid/>
            <w:color w:val="0033CC"/>
            <w:u w:val="single"/>
            <w:lang w:eastAsia="ar-SA"/>
          </w:rPr>
          <w:t>www.altcew.org</w:t>
        </w:r>
      </w:hyperlink>
      <w:r w:rsidRPr="002D3E0D">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p w14:paraId="548683C2" w14:textId="77777777" w:rsidR="00F54B8F" w:rsidRPr="002D3E0D"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bookmarkStart w:id="78" w:name="_Site_Visits"/>
    <w:bookmarkStart w:id="79" w:name="_Toc515972192"/>
    <w:bookmarkEnd w:id="78"/>
    <w:p w14:paraId="4779888F" w14:textId="0AEE0E5E"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"_Site_Visits" </w:instrText>
      </w:r>
      <w:r w:rsidRPr="00396DFB">
        <w:rPr>
          <w:rFonts w:asciiTheme="minorHAnsi" w:hAnsiTheme="minorHAnsi" w:cstheme="minorHAnsi"/>
          <w:b/>
        </w:rPr>
        <w:fldChar w:fldCharType="separate"/>
      </w:r>
      <w:bookmarkStart w:id="80" w:name="_Toc78535381"/>
      <w:r w:rsidR="00F54B8F" w:rsidRPr="00396DFB">
        <w:rPr>
          <w:rStyle w:val="Hyperlink"/>
          <w:rFonts w:asciiTheme="minorHAnsi" w:hAnsiTheme="minorHAnsi" w:cstheme="minorHAnsi"/>
          <w:b/>
          <w:color w:val="auto"/>
          <w:u w:val="none"/>
        </w:rPr>
        <w:t>Site Visits</w:t>
      </w:r>
      <w:bookmarkEnd w:id="79"/>
      <w:bookmarkEnd w:id="80"/>
      <w:r w:rsidRPr="00396DFB">
        <w:rPr>
          <w:rFonts w:asciiTheme="minorHAnsi" w:hAnsiTheme="minorHAnsi" w:cstheme="minorHAnsi"/>
          <w:b/>
        </w:rPr>
        <w:fldChar w:fldCharType="end"/>
      </w:r>
      <w:r w:rsidR="00F54B8F" w:rsidRPr="00396DFB">
        <w:rPr>
          <w:rFonts w:asciiTheme="minorHAnsi" w:hAnsiTheme="minorHAnsi" w:cstheme="minorHAnsi"/>
          <w:b/>
        </w:rPr>
        <w:t xml:space="preserve"> </w:t>
      </w:r>
    </w:p>
    <w:p w14:paraId="1C78C30C"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5FDF68D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bookmarkStart w:id="81" w:name="_Notification_to_Applicants"/>
    <w:bookmarkStart w:id="82" w:name="_Toc515972193"/>
    <w:bookmarkEnd w:id="81"/>
    <w:p w14:paraId="58F8FEA8" w14:textId="53EDD12B"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"_Notification_to_Applicants" </w:instrText>
      </w:r>
      <w:r w:rsidRPr="00396DFB">
        <w:rPr>
          <w:rFonts w:asciiTheme="minorHAnsi" w:hAnsiTheme="minorHAnsi" w:cstheme="minorHAnsi"/>
          <w:b/>
        </w:rPr>
        <w:fldChar w:fldCharType="separate"/>
      </w:r>
      <w:bookmarkStart w:id="83" w:name="_Toc78535382"/>
      <w:r w:rsidR="00F54B8F" w:rsidRPr="00396DFB">
        <w:rPr>
          <w:rStyle w:val="Hyperlink"/>
          <w:rFonts w:asciiTheme="minorHAnsi" w:hAnsiTheme="minorHAnsi" w:cstheme="minorHAnsi"/>
          <w:b/>
          <w:color w:val="auto"/>
          <w:u w:val="none"/>
        </w:rPr>
        <w:t>Notification to Applicants</w:t>
      </w:r>
      <w:bookmarkEnd w:id="82"/>
      <w:bookmarkEnd w:id="83"/>
      <w:r w:rsidRPr="00396DFB">
        <w:rPr>
          <w:rFonts w:asciiTheme="minorHAnsi" w:hAnsiTheme="minorHAnsi" w:cstheme="minorHAnsi"/>
          <w:b/>
        </w:rPr>
        <w:fldChar w:fldCharType="end"/>
      </w:r>
    </w:p>
    <w:p w14:paraId="634E4E7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E2435F8"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84" w:name="_Awards_at_Reduced"/>
    <w:bookmarkStart w:id="85" w:name="_Toc515972194"/>
    <w:bookmarkEnd w:id="84"/>
    <w:p w14:paraId="07D28838" w14:textId="0748D715" w:rsidR="00F54B8F" w:rsidRPr="003017FD" w:rsidRDefault="003017FD" w:rsidP="00D0478D">
      <w:pPr>
        <w:pStyle w:val="Heading1"/>
        <w:numPr>
          <w:ilvl w:val="1"/>
          <w:numId w:val="56"/>
        </w:numPr>
        <w:jc w:val="left"/>
        <w:rPr>
          <w:rFonts w:asciiTheme="minorHAnsi" w:hAnsiTheme="minorHAnsi" w:cstheme="minorHAnsi"/>
          <w:b/>
          <w:color w:val="000000" w:themeColor="text1"/>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"_Awards_at_Reduced" </w:instrText>
      </w:r>
      <w:r w:rsidRPr="003017FD">
        <w:rPr>
          <w:rFonts w:asciiTheme="minorHAnsi" w:hAnsiTheme="minorHAnsi" w:cstheme="minorHAnsi"/>
          <w:b/>
        </w:rPr>
        <w:fldChar w:fldCharType="separate"/>
      </w:r>
      <w:bookmarkStart w:id="86" w:name="_Toc78535383"/>
      <w:r w:rsidR="00F54B8F" w:rsidRPr="003017FD">
        <w:rPr>
          <w:rStyle w:val="Hyperlink"/>
          <w:rFonts w:asciiTheme="minorHAnsi" w:hAnsiTheme="minorHAnsi" w:cstheme="minorHAnsi"/>
          <w:b/>
          <w:color w:val="auto"/>
          <w:u w:val="none"/>
        </w:rPr>
        <w:t>Awards at Reduced Funding Level</w:t>
      </w:r>
      <w:bookmarkEnd w:id="85"/>
      <w:bookmarkEnd w:id="86"/>
      <w:r w:rsidRPr="003017FD">
        <w:rPr>
          <w:rFonts w:asciiTheme="minorHAnsi" w:hAnsiTheme="minorHAnsi" w:cstheme="minorHAnsi"/>
          <w:b/>
        </w:rPr>
        <w:fldChar w:fldCharType="end"/>
      </w:r>
      <w:r w:rsidR="00F54B8F" w:rsidRPr="003017FD">
        <w:rPr>
          <w:rFonts w:asciiTheme="minorHAnsi" w:hAnsiTheme="minorHAnsi" w:cstheme="minorHAnsi"/>
          <w:b/>
          <w:color w:val="000000" w:themeColor="text1"/>
        </w:rPr>
        <w:t xml:space="preserve"> </w:t>
      </w:r>
    </w:p>
    <w:p w14:paraId="32C07482" w14:textId="77777777" w:rsidR="00F54B8F" w:rsidRPr="002D3E0D"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1C42607E" w14:textId="1448079B" w:rsidR="00F54B8F" w:rsidRPr="002D3E0D" w:rsidRDefault="00ED0BB5" w:rsidP="00F54B8F">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If an</w:t>
      </w:r>
      <w:r w:rsidR="00F54B8F" w:rsidRPr="002D3E0D">
        <w:rPr>
          <w:rFonts w:asciiTheme="minorHAnsi" w:hAnsiTheme="minorHAnsi" w:cstheme="minorHAnsi"/>
          <w:snapToGrid/>
          <w:color w:val="000000" w:themeColor="text1"/>
          <w:szCs w:val="24"/>
          <w:lang w:eastAsia="ar-SA"/>
        </w:rPr>
        <w:t xml:space="preserve"> Applicant </w:t>
      </w:r>
      <w:r w:rsidRPr="002D3E0D">
        <w:rPr>
          <w:rFonts w:asciiTheme="minorHAnsi" w:hAnsiTheme="minorHAnsi" w:cstheme="minorHAnsi"/>
          <w:snapToGrid/>
          <w:color w:val="000000" w:themeColor="text1"/>
          <w:szCs w:val="24"/>
          <w:lang w:eastAsia="ar-SA"/>
        </w:rPr>
        <w:t>submits</w:t>
      </w:r>
      <w:r w:rsidR="00F54B8F" w:rsidRPr="002D3E0D">
        <w:rPr>
          <w:rFonts w:asciiTheme="minorHAnsi" w:hAnsiTheme="minorHAnsi" w:cstheme="minorHAnsi"/>
          <w:snapToGrid/>
          <w:color w:val="000000" w:themeColor="text1"/>
          <w:szCs w:val="24"/>
          <w:lang w:eastAsia="ar-SA"/>
        </w:rPr>
        <w:t xml:space="preserve"> </w:t>
      </w:r>
      <w:r w:rsidRPr="002D3E0D">
        <w:rPr>
          <w:rFonts w:asciiTheme="minorHAnsi" w:hAnsiTheme="minorHAnsi" w:cstheme="minorHAnsi"/>
          <w:snapToGrid/>
          <w:color w:val="000000" w:themeColor="text1"/>
          <w:szCs w:val="24"/>
          <w:lang w:eastAsia="ar-SA"/>
        </w:rPr>
        <w:t>a</w:t>
      </w:r>
      <w:r w:rsidR="00F54B8F" w:rsidRPr="002D3E0D">
        <w:rPr>
          <w:rFonts w:asciiTheme="minorHAnsi" w:hAnsiTheme="minorHAnsi" w:cstheme="minorHAnsi"/>
          <w:snapToGrid/>
          <w:color w:val="000000" w:themeColor="text1"/>
          <w:szCs w:val="24"/>
          <w:lang w:eastAsia="ar-SA"/>
        </w:rPr>
        <w:t xml:space="preserve"> successful proposal, but </w:t>
      </w:r>
      <w:r w:rsidRPr="002D3E0D">
        <w:rPr>
          <w:rFonts w:asciiTheme="minorHAnsi" w:hAnsiTheme="minorHAnsi" w:cstheme="minorHAnsi"/>
          <w:snapToGrid/>
          <w:color w:val="000000" w:themeColor="text1"/>
          <w:szCs w:val="24"/>
          <w:lang w:eastAsia="ar-SA"/>
        </w:rPr>
        <w:t xml:space="preserve">is </w:t>
      </w:r>
      <w:r w:rsidR="00F54B8F" w:rsidRPr="002D3E0D">
        <w:rPr>
          <w:rFonts w:asciiTheme="minorHAnsi" w:hAnsiTheme="minorHAnsi" w:cstheme="minorHAnsi"/>
          <w:snapToGrid/>
          <w:color w:val="000000" w:themeColor="text1"/>
          <w:szCs w:val="24"/>
          <w:lang w:eastAsia="ar-SA"/>
        </w:rPr>
        <w:t xml:space="preserve">not funded at </w:t>
      </w:r>
      <w:r w:rsidRPr="002D3E0D">
        <w:rPr>
          <w:rFonts w:asciiTheme="minorHAnsi" w:hAnsiTheme="minorHAnsi" w:cstheme="minorHAnsi"/>
          <w:snapToGrid/>
          <w:color w:val="000000" w:themeColor="text1"/>
          <w:szCs w:val="24"/>
          <w:lang w:eastAsia="ar-SA"/>
        </w:rPr>
        <w:t xml:space="preserve">the full budget request, the Applicant </w:t>
      </w:r>
      <w:r w:rsidR="00F54B8F" w:rsidRPr="002D3E0D">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87" w:name="_Appeal_Procedure"/>
    <w:bookmarkStart w:id="88" w:name="_Toc515972195"/>
    <w:bookmarkEnd w:id="87"/>
    <w:p w14:paraId="77DE7C15" w14:textId="075FFBC4"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"_Appeal_Procedure" </w:instrText>
      </w:r>
      <w:r w:rsidRPr="003017FD">
        <w:rPr>
          <w:rFonts w:asciiTheme="minorHAnsi" w:hAnsiTheme="minorHAnsi" w:cstheme="minorHAnsi"/>
          <w:b/>
        </w:rPr>
        <w:fldChar w:fldCharType="separate"/>
      </w:r>
      <w:bookmarkStart w:id="89" w:name="_Toc78535384"/>
      <w:r w:rsidR="00F54B8F" w:rsidRPr="003017FD">
        <w:rPr>
          <w:rStyle w:val="Hyperlink"/>
          <w:rFonts w:asciiTheme="minorHAnsi" w:hAnsiTheme="minorHAnsi" w:cstheme="minorHAnsi"/>
          <w:b/>
          <w:color w:val="auto"/>
          <w:u w:val="none"/>
        </w:rPr>
        <w:t>Appeal Procedure</w:t>
      </w:r>
      <w:bookmarkEnd w:id="88"/>
      <w:bookmarkEnd w:id="89"/>
      <w:r w:rsidRPr="003017FD">
        <w:rPr>
          <w:rFonts w:asciiTheme="minorHAnsi" w:hAnsiTheme="minorHAnsi" w:cstheme="minorHAnsi"/>
          <w:b/>
        </w:rPr>
        <w:fldChar w:fldCharType="end"/>
      </w:r>
    </w:p>
    <w:p w14:paraId="2D4B1E6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5DB0B8C"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2D3E0D">
        <w:rPr>
          <w:rFonts w:asciiTheme="minorHAnsi" w:hAnsiTheme="minorHAnsi" w:cstheme="minorHAnsi"/>
          <w:snapToGrid/>
          <w:color w:val="000000" w:themeColor="text1"/>
          <w:szCs w:val="24"/>
          <w:u w:val="single"/>
          <w:lang w:eastAsia="ar-SA"/>
        </w:rPr>
        <w:t>Applicants wishing to appeal the PMC recommendations of award</w:t>
      </w:r>
      <w:r w:rsidRPr="002D3E0D">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391EC4EB" w14:textId="77777777" w:rsidR="00924B01" w:rsidRDefault="00924B01">
      <w:pPr>
        <w:widowControl/>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br w:type="page"/>
      </w:r>
    </w:p>
    <w:p w14:paraId="2FED783F" w14:textId="62DFA73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lastRenderedPageBreak/>
        <w:t>An appeal of PMC recommendations by unsuccessful bidders for competitive proposals can only be based on the following grounds:</w:t>
      </w:r>
    </w:p>
    <w:p w14:paraId="442ACC06"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8E1D26E" w14:textId="77777777" w:rsidR="00F54B8F" w:rsidRPr="002D3E0D"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Arithmetic error in the scoring by ALTCEW.</w:t>
      </w:r>
    </w:p>
    <w:p w14:paraId="4A528E0B" w14:textId="77777777" w:rsidR="00F54B8F" w:rsidRPr="002D3E0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Failure to adhere to the procedure outlined in the RFP/RFQ.</w:t>
      </w:r>
    </w:p>
    <w:p w14:paraId="5C200BCB" w14:textId="77777777" w:rsidR="00F54B8F" w:rsidRPr="002D3E0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Bias discrimination or conflict of interest by an evaluator.</w:t>
      </w:r>
    </w:p>
    <w:p w14:paraId="547155B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AF3428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3017FD">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90" w:name="_CONTRACT_TERMS"/>
    <w:bookmarkStart w:id="91" w:name="_Toc515972196"/>
    <w:bookmarkEnd w:id="90"/>
    <w:p w14:paraId="7CDE80F6" w14:textId="5735A207" w:rsidR="00F54B8F" w:rsidRPr="003017FD" w:rsidRDefault="003017FD" w:rsidP="00D0478D">
      <w:pPr>
        <w:pStyle w:val="Heading1"/>
        <w:numPr>
          <w:ilvl w:val="0"/>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"_CONTRACT_TERMS" </w:instrText>
      </w:r>
      <w:r w:rsidRPr="003017FD">
        <w:rPr>
          <w:rFonts w:asciiTheme="minorHAnsi" w:hAnsiTheme="minorHAnsi" w:cstheme="minorHAnsi"/>
          <w:b/>
        </w:rPr>
        <w:fldChar w:fldCharType="separate"/>
      </w:r>
      <w:bookmarkStart w:id="92" w:name="_Toc78535385"/>
      <w:r w:rsidR="00F54B8F" w:rsidRPr="003017FD">
        <w:rPr>
          <w:rStyle w:val="Hyperlink"/>
          <w:rFonts w:asciiTheme="minorHAnsi" w:hAnsiTheme="minorHAnsi" w:cstheme="minorHAnsi"/>
          <w:b/>
          <w:color w:val="auto"/>
          <w:u w:val="none"/>
        </w:rPr>
        <w:t>CONTRACT TERMS</w:t>
      </w:r>
      <w:bookmarkEnd w:id="91"/>
      <w:bookmarkEnd w:id="92"/>
      <w:r w:rsidRPr="003017FD">
        <w:rPr>
          <w:rFonts w:asciiTheme="minorHAnsi" w:hAnsiTheme="minorHAnsi" w:cstheme="minorHAnsi"/>
          <w:b/>
        </w:rPr>
        <w:fldChar w:fldCharType="end"/>
      </w:r>
    </w:p>
    <w:p w14:paraId="7F064EA8" w14:textId="77777777" w:rsidR="00F54B8F" w:rsidRPr="002D3E0D" w:rsidRDefault="00F54B8F" w:rsidP="00F54B8F">
      <w:pPr>
        <w:rPr>
          <w:rFonts w:asciiTheme="minorHAnsi" w:hAnsiTheme="minorHAnsi" w:cstheme="minorHAnsi"/>
          <w:color w:val="000000" w:themeColor="text1"/>
          <w:szCs w:val="24"/>
        </w:rPr>
      </w:pPr>
    </w:p>
    <w:p w14:paraId="300480FD" w14:textId="77777777" w:rsidR="00F54B8F" w:rsidRPr="002D3E0D" w:rsidRDefault="00F54B8F" w:rsidP="00F54B8F">
      <w:pPr>
        <w:ind w:left="450"/>
        <w:rPr>
          <w:rFonts w:asciiTheme="minorHAnsi" w:hAnsiTheme="minorHAnsi" w:cstheme="minorHAnsi"/>
          <w:color w:val="000000" w:themeColor="text1"/>
        </w:rPr>
      </w:pPr>
      <w:r w:rsidRPr="002D3E0D">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2D3E0D" w:rsidRDefault="00F54B8F" w:rsidP="00F54B8F">
      <w:pPr>
        <w:ind w:left="450"/>
        <w:rPr>
          <w:rFonts w:asciiTheme="minorHAnsi" w:hAnsiTheme="minorHAnsi" w:cstheme="minorHAnsi"/>
          <w:color w:val="000000" w:themeColor="text1"/>
          <w:szCs w:val="24"/>
        </w:rPr>
      </w:pPr>
    </w:p>
    <w:p w14:paraId="07C95A23" w14:textId="77777777"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b/>
          <w:color w:val="000000" w:themeColor="text1"/>
          <w:szCs w:val="24"/>
        </w:rPr>
        <w:t>Service Agreement:</w:t>
      </w:r>
      <w:r w:rsidRPr="002D3E0D">
        <w:rPr>
          <w:rFonts w:asciiTheme="minorHAnsi" w:hAnsiTheme="minorHAnsi" w:cstheme="minorHAnsi"/>
          <w:color w:val="000000" w:themeColor="text1"/>
          <w:szCs w:val="24"/>
        </w:rPr>
        <w:t xml:space="preserve"> The Service Agreement awards a defined sum of money to a contractor for a set </w:t>
      </w:r>
      <w:proofErr w:type="gramStart"/>
      <w:r w:rsidRPr="002D3E0D">
        <w:rPr>
          <w:rFonts w:asciiTheme="minorHAnsi" w:hAnsiTheme="minorHAnsi" w:cstheme="minorHAnsi"/>
          <w:color w:val="000000" w:themeColor="text1"/>
          <w:szCs w:val="24"/>
        </w:rPr>
        <w:t>period of time</w:t>
      </w:r>
      <w:proofErr w:type="gramEnd"/>
      <w:r w:rsidRPr="002D3E0D">
        <w:rPr>
          <w:rFonts w:asciiTheme="minorHAnsi" w:hAnsiTheme="minorHAnsi" w:cstheme="minorHAnsi"/>
          <w:color w:val="000000" w:themeColor="text1"/>
          <w:szCs w:val="24"/>
        </w:rPr>
        <w:t xml:space="preserv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w:t>
      </w:r>
      <w:proofErr w:type="gramStart"/>
      <w:r w:rsidRPr="002D3E0D">
        <w:rPr>
          <w:rFonts w:asciiTheme="minorHAnsi" w:hAnsiTheme="minorHAnsi" w:cstheme="minorHAnsi"/>
          <w:color w:val="000000" w:themeColor="text1"/>
          <w:szCs w:val="24"/>
        </w:rPr>
        <w:t>line item</w:t>
      </w:r>
      <w:proofErr w:type="gramEnd"/>
      <w:r w:rsidRPr="002D3E0D">
        <w:rPr>
          <w:rFonts w:asciiTheme="minorHAnsi" w:hAnsiTheme="minorHAnsi" w:cstheme="minorHAnsi"/>
          <w:color w:val="000000" w:themeColor="text1"/>
          <w:szCs w:val="24"/>
        </w:rPr>
        <w:t xml:space="preserve">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D3E0D"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bookmarkStart w:id="93" w:name="_Conflict_of_Interest"/>
    <w:bookmarkStart w:id="94" w:name="_Toc515972197"/>
    <w:bookmarkEnd w:id="93"/>
    <w:p w14:paraId="06C3A9D2" w14:textId="4A4FBD27" w:rsidR="00F54B8F" w:rsidRPr="003017FD" w:rsidRDefault="003017FD" w:rsidP="00D0478D">
      <w:pPr>
        <w:pStyle w:val="Heading1"/>
        <w:numPr>
          <w:ilvl w:val="1"/>
          <w:numId w:val="56"/>
        </w:numPr>
        <w:jc w:val="left"/>
        <w:rPr>
          <w:rFonts w:asciiTheme="minorHAnsi" w:hAnsiTheme="minorHAnsi" w:cstheme="minorHAnsi"/>
          <w:b/>
          <w:color w:val="000000" w:themeColor="text1"/>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"_Conflict_of_Interest" </w:instrText>
      </w:r>
      <w:r w:rsidRPr="003017FD">
        <w:rPr>
          <w:rFonts w:asciiTheme="minorHAnsi" w:hAnsiTheme="minorHAnsi" w:cstheme="minorHAnsi"/>
          <w:b/>
        </w:rPr>
        <w:fldChar w:fldCharType="separate"/>
      </w:r>
      <w:bookmarkStart w:id="95" w:name="_Toc78535386"/>
      <w:r w:rsidR="00F54B8F" w:rsidRPr="003017FD">
        <w:rPr>
          <w:rStyle w:val="Hyperlink"/>
          <w:rFonts w:asciiTheme="minorHAnsi" w:hAnsiTheme="minorHAnsi" w:cstheme="minorHAnsi"/>
          <w:b/>
          <w:color w:val="auto"/>
          <w:u w:val="none"/>
        </w:rPr>
        <w:t>Conflict of Interest</w:t>
      </w:r>
      <w:bookmarkEnd w:id="94"/>
      <w:bookmarkEnd w:id="95"/>
      <w:r w:rsidRPr="003017FD">
        <w:rPr>
          <w:rFonts w:asciiTheme="minorHAnsi" w:hAnsiTheme="minorHAnsi" w:cstheme="minorHAnsi"/>
          <w:b/>
        </w:rPr>
        <w:fldChar w:fldCharType="end"/>
      </w:r>
    </w:p>
    <w:p w14:paraId="1B5683BB"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1085760"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No officer, volunteer (including any outside individual), or employee of ALTCEW, having the power or duty to perform an official act or action related to this contract shall have or acquire any interest in the contract, or have solicited, </w:t>
      </w:r>
      <w:proofErr w:type="gramStart"/>
      <w:r w:rsidRPr="002D3E0D">
        <w:rPr>
          <w:rFonts w:asciiTheme="minorHAnsi" w:hAnsiTheme="minorHAnsi" w:cstheme="minorHAnsi"/>
          <w:bCs/>
          <w:snapToGrid/>
          <w:color w:val="000000" w:themeColor="text1"/>
          <w:spacing w:val="-3"/>
          <w:szCs w:val="24"/>
          <w:lang w:eastAsia="ar-SA"/>
        </w:rPr>
        <w:t>accepted</w:t>
      </w:r>
      <w:proofErr w:type="gramEnd"/>
      <w:r w:rsidRPr="002D3E0D">
        <w:rPr>
          <w:rFonts w:asciiTheme="minorHAnsi" w:hAnsiTheme="minorHAnsi" w:cstheme="minorHAnsi"/>
          <w:bCs/>
          <w:snapToGrid/>
          <w:color w:val="000000" w:themeColor="text1"/>
          <w:spacing w:val="-3"/>
          <w:szCs w:val="24"/>
          <w:lang w:eastAsia="ar-SA"/>
        </w:rPr>
        <w:t xml:space="preserve"> or granted a present or future gift, favor, service or other thing of value from or to any person involved in the contract.</w:t>
      </w:r>
    </w:p>
    <w:p w14:paraId="180CF1CB" w14:textId="77777777" w:rsidR="00F54B8F" w:rsidRPr="002D3E0D"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bookmarkStart w:id="96" w:name="_Assignment"/>
    <w:bookmarkStart w:id="97" w:name="_Toc515972198"/>
    <w:bookmarkEnd w:id="96"/>
    <w:p w14:paraId="43A4AC26" w14:textId="64A4017F"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"_Assignment" </w:instrText>
      </w:r>
      <w:r w:rsidRPr="003017FD">
        <w:rPr>
          <w:rFonts w:asciiTheme="minorHAnsi" w:hAnsiTheme="minorHAnsi" w:cstheme="minorHAnsi"/>
          <w:b/>
        </w:rPr>
        <w:fldChar w:fldCharType="separate"/>
      </w:r>
      <w:bookmarkStart w:id="98" w:name="_Toc78535387"/>
      <w:r w:rsidR="00F54B8F" w:rsidRPr="003017FD">
        <w:rPr>
          <w:rStyle w:val="Hyperlink"/>
          <w:rFonts w:asciiTheme="minorHAnsi" w:hAnsiTheme="minorHAnsi" w:cstheme="minorHAnsi"/>
          <w:b/>
          <w:color w:val="auto"/>
          <w:u w:val="none"/>
        </w:rPr>
        <w:t>Assignment</w:t>
      </w:r>
      <w:bookmarkEnd w:id="97"/>
      <w:bookmarkEnd w:id="98"/>
      <w:r w:rsidRPr="003017FD">
        <w:rPr>
          <w:rFonts w:asciiTheme="minorHAnsi" w:hAnsiTheme="minorHAnsi" w:cstheme="minorHAnsi"/>
          <w:b/>
        </w:rPr>
        <w:fldChar w:fldCharType="end"/>
      </w:r>
    </w:p>
    <w:p w14:paraId="1F6CF883"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328670BD"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The successful Applicant Agency shall not assign, </w:t>
      </w:r>
      <w:proofErr w:type="gramStart"/>
      <w:r w:rsidRPr="002D3E0D">
        <w:rPr>
          <w:rFonts w:asciiTheme="minorHAnsi" w:hAnsiTheme="minorHAnsi" w:cstheme="minorHAnsi"/>
          <w:bCs/>
          <w:snapToGrid/>
          <w:color w:val="000000" w:themeColor="text1"/>
          <w:spacing w:val="-3"/>
          <w:szCs w:val="24"/>
          <w:lang w:eastAsia="ar-SA"/>
        </w:rPr>
        <w:t>transfer</w:t>
      </w:r>
      <w:proofErr w:type="gramEnd"/>
      <w:r w:rsidRPr="002D3E0D">
        <w:rPr>
          <w:rFonts w:asciiTheme="minorHAnsi" w:hAnsiTheme="minorHAnsi" w:cstheme="minorHAnsi"/>
          <w:bCs/>
          <w:snapToGrid/>
          <w:color w:val="000000" w:themeColor="text1"/>
          <w:spacing w:val="-3"/>
          <w:szCs w:val="24"/>
          <w:lang w:eastAsia="ar-SA"/>
        </w:rPr>
        <w:t xml:space="preserve"> or subcontract its interest, in whole or in part, without the prior written consent of the authorizing official for ALTCEW.</w:t>
      </w:r>
    </w:p>
    <w:p w14:paraId="693222B1" w14:textId="77777777" w:rsidR="00924B01" w:rsidRDefault="00924B01">
      <w:pPr>
        <w:widowControl/>
        <w:rPr>
          <w:rFonts w:asciiTheme="minorHAnsi" w:hAnsiTheme="minorHAnsi" w:cstheme="minorHAnsi"/>
          <w:b/>
          <w:bCs/>
          <w:snapToGrid/>
          <w:color w:val="000000" w:themeColor="text1"/>
          <w:spacing w:val="-3"/>
          <w:szCs w:val="24"/>
          <w:lang w:eastAsia="ar-SA"/>
        </w:rPr>
      </w:pPr>
      <w:bookmarkStart w:id="99" w:name="_Non-Waiver"/>
      <w:bookmarkStart w:id="100" w:name="_Toc515972199"/>
      <w:bookmarkEnd w:id="99"/>
      <w:r>
        <w:rPr>
          <w:rFonts w:asciiTheme="minorHAnsi" w:hAnsiTheme="minorHAnsi" w:cstheme="minorHAnsi"/>
          <w:b/>
          <w:bCs/>
          <w:color w:val="000000" w:themeColor="text1"/>
          <w:spacing w:val="-3"/>
          <w:szCs w:val="24"/>
          <w:lang w:eastAsia="ar-SA"/>
        </w:rPr>
        <w:br w:type="page"/>
      </w:r>
    </w:p>
    <w:p w14:paraId="100F00DE" w14:textId="6C754056" w:rsidR="00F54B8F" w:rsidRPr="003017FD" w:rsidRDefault="00805A4A" w:rsidP="00D0478D">
      <w:pPr>
        <w:pStyle w:val="Heading1"/>
        <w:numPr>
          <w:ilvl w:val="1"/>
          <w:numId w:val="56"/>
        </w:numPr>
        <w:jc w:val="left"/>
        <w:rPr>
          <w:rFonts w:asciiTheme="minorHAnsi" w:hAnsiTheme="minorHAnsi" w:cstheme="minorHAnsi"/>
          <w:b/>
        </w:rPr>
      </w:pPr>
      <w:hyperlink w:anchor="_Non-Waiver" w:history="1">
        <w:bookmarkStart w:id="101" w:name="_Toc78535388"/>
        <w:r w:rsidR="00F54B8F" w:rsidRPr="003017FD">
          <w:rPr>
            <w:rStyle w:val="Hyperlink"/>
            <w:rFonts w:asciiTheme="minorHAnsi" w:hAnsiTheme="minorHAnsi" w:cstheme="minorHAnsi"/>
            <w:b/>
            <w:color w:val="auto"/>
            <w:u w:val="none"/>
          </w:rPr>
          <w:t>Non-Waiver</w:t>
        </w:r>
        <w:bookmarkEnd w:id="100"/>
        <w:bookmarkEnd w:id="101"/>
      </w:hyperlink>
    </w:p>
    <w:p w14:paraId="2AA0FEDF"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7D5E69A7"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2D3E0D" w:rsidRDefault="00F54B8F" w:rsidP="00F54B8F">
      <w:pPr>
        <w:tabs>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bookmarkStart w:id="102" w:name="_Severability"/>
    <w:bookmarkStart w:id="103" w:name="_Toc515972200"/>
    <w:bookmarkEnd w:id="102"/>
    <w:p w14:paraId="185F468D" w14:textId="2F18ADA0"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"_Severability" </w:instrText>
      </w:r>
      <w:r w:rsidRPr="003017FD">
        <w:rPr>
          <w:rFonts w:asciiTheme="minorHAnsi" w:hAnsiTheme="minorHAnsi" w:cstheme="minorHAnsi"/>
          <w:b/>
        </w:rPr>
        <w:fldChar w:fldCharType="separate"/>
      </w:r>
      <w:bookmarkStart w:id="104" w:name="_Toc78535389"/>
      <w:r w:rsidR="00F54B8F" w:rsidRPr="003017FD">
        <w:rPr>
          <w:rStyle w:val="Hyperlink"/>
          <w:rFonts w:asciiTheme="minorHAnsi" w:hAnsiTheme="minorHAnsi" w:cstheme="minorHAnsi"/>
          <w:b/>
          <w:color w:val="auto"/>
          <w:u w:val="none"/>
        </w:rPr>
        <w:t>Severability</w:t>
      </w:r>
      <w:bookmarkEnd w:id="103"/>
      <w:bookmarkEnd w:id="104"/>
      <w:r w:rsidRPr="003017FD">
        <w:rPr>
          <w:rFonts w:asciiTheme="minorHAnsi" w:hAnsiTheme="minorHAnsi" w:cstheme="minorHAnsi"/>
          <w:b/>
        </w:rPr>
        <w:fldChar w:fldCharType="end"/>
      </w:r>
    </w:p>
    <w:p w14:paraId="1A2257E8" w14:textId="77777777" w:rsidR="00F54B8F" w:rsidRPr="002D3E0D" w:rsidRDefault="00F54B8F" w:rsidP="00F54B8F">
      <w:pPr>
        <w:keepNext/>
        <w:tabs>
          <w:tab w:val="left" w:pos="-173"/>
          <w:tab w:val="left" w:pos="450"/>
        </w:tabs>
        <w:suppressAutoHyphens/>
        <w:spacing w:line="240" w:lineRule="atLeast"/>
        <w:ind w:left="187" w:hanging="187"/>
        <w:rPr>
          <w:rFonts w:asciiTheme="minorHAnsi" w:hAnsiTheme="minorHAnsi" w:cstheme="minorHAnsi"/>
          <w:b/>
          <w:bCs/>
          <w:snapToGrid/>
          <w:color w:val="000000" w:themeColor="text1"/>
          <w:spacing w:val="-3"/>
          <w:szCs w:val="24"/>
          <w:lang w:eastAsia="ar-SA"/>
        </w:rPr>
      </w:pPr>
    </w:p>
    <w:p w14:paraId="32931A1A"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bookmarkStart w:id="105" w:name="_Disputes"/>
    <w:bookmarkStart w:id="106" w:name="_Toc515972201"/>
    <w:bookmarkEnd w:id="105"/>
    <w:p w14:paraId="1FDA0A7B" w14:textId="2DAD4D6D"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"_Disputes" </w:instrText>
      </w:r>
      <w:r w:rsidRPr="003017FD">
        <w:rPr>
          <w:rFonts w:asciiTheme="minorHAnsi" w:hAnsiTheme="minorHAnsi" w:cstheme="minorHAnsi"/>
          <w:b/>
        </w:rPr>
        <w:fldChar w:fldCharType="separate"/>
      </w:r>
      <w:bookmarkStart w:id="107" w:name="_Toc78535390"/>
      <w:r w:rsidR="00F54B8F" w:rsidRPr="003017FD">
        <w:rPr>
          <w:rStyle w:val="Hyperlink"/>
          <w:rFonts w:asciiTheme="minorHAnsi" w:hAnsiTheme="minorHAnsi" w:cstheme="minorHAnsi"/>
          <w:b/>
          <w:color w:val="auto"/>
          <w:u w:val="none"/>
        </w:rPr>
        <w:t>Disputes</w:t>
      </w:r>
      <w:bookmarkEnd w:id="106"/>
      <w:bookmarkEnd w:id="107"/>
      <w:r w:rsidRPr="003017FD">
        <w:rPr>
          <w:rFonts w:asciiTheme="minorHAnsi" w:hAnsiTheme="minorHAnsi" w:cstheme="minorHAnsi"/>
          <w:b/>
        </w:rPr>
        <w:fldChar w:fldCharType="end"/>
      </w:r>
    </w:p>
    <w:p w14:paraId="0AD0DD44" w14:textId="77777777" w:rsidR="00F54B8F" w:rsidRPr="002D3E0D" w:rsidRDefault="00F54B8F" w:rsidP="00F54B8F">
      <w:pPr>
        <w:rPr>
          <w:rFonts w:asciiTheme="minorHAnsi" w:hAnsiTheme="minorHAnsi" w:cstheme="minorHAnsi"/>
          <w:color w:val="000000" w:themeColor="text1"/>
          <w:lang w:eastAsia="ar-SA"/>
        </w:rPr>
      </w:pPr>
    </w:p>
    <w:p w14:paraId="09C51F3F"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1D938879" w14:textId="77777777" w:rsidR="00F54B8F" w:rsidRPr="002D3E0D" w:rsidRDefault="00F54B8F" w:rsidP="00F54B8F">
      <w:pPr>
        <w:tabs>
          <w:tab w:val="left" w:pos="-180"/>
          <w:tab w:val="left" w:pos="1620"/>
        </w:tabs>
        <w:suppressAutoHyphens/>
        <w:spacing w:line="240" w:lineRule="atLeast"/>
        <w:ind w:left="540" w:hanging="540"/>
        <w:rPr>
          <w:rFonts w:asciiTheme="minorHAnsi" w:hAnsiTheme="minorHAnsi" w:cstheme="minorHAnsi"/>
          <w:b/>
          <w:snapToGrid/>
          <w:color w:val="000000" w:themeColor="text1"/>
          <w:spacing w:val="-3"/>
          <w:szCs w:val="24"/>
          <w:lang w:eastAsia="ar-SA"/>
        </w:rPr>
      </w:pPr>
    </w:p>
    <w:bookmarkStart w:id="108" w:name="_Nondiscrimination"/>
    <w:bookmarkStart w:id="109" w:name="_Toc515972202"/>
    <w:bookmarkEnd w:id="108"/>
    <w:p w14:paraId="10290C55" w14:textId="4B952D46"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"_Nondiscrimination" </w:instrText>
      </w:r>
      <w:r w:rsidRPr="003017FD">
        <w:rPr>
          <w:rFonts w:asciiTheme="minorHAnsi" w:hAnsiTheme="minorHAnsi" w:cstheme="minorHAnsi"/>
          <w:b/>
        </w:rPr>
        <w:fldChar w:fldCharType="separate"/>
      </w:r>
      <w:bookmarkStart w:id="110" w:name="_Toc78535391"/>
      <w:r w:rsidR="00F54B8F" w:rsidRPr="003017FD">
        <w:rPr>
          <w:rStyle w:val="Hyperlink"/>
          <w:rFonts w:asciiTheme="minorHAnsi" w:hAnsiTheme="minorHAnsi" w:cstheme="minorHAnsi"/>
          <w:b/>
          <w:color w:val="auto"/>
          <w:u w:val="none"/>
        </w:rPr>
        <w:t>Nondiscrimination</w:t>
      </w:r>
      <w:bookmarkEnd w:id="109"/>
      <w:bookmarkEnd w:id="110"/>
      <w:r w:rsidRPr="003017FD">
        <w:rPr>
          <w:rFonts w:asciiTheme="minorHAnsi" w:hAnsiTheme="minorHAnsi" w:cstheme="minorHAnsi"/>
          <w:b/>
        </w:rPr>
        <w:fldChar w:fldCharType="end"/>
      </w:r>
    </w:p>
    <w:p w14:paraId="11CAC7CA" w14:textId="77777777" w:rsidR="00F54B8F" w:rsidRPr="002D3E0D"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2B5F389F"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w:t>
      </w:r>
      <w:proofErr w:type="gramStart"/>
      <w:r w:rsidRPr="002D3E0D">
        <w:rPr>
          <w:rFonts w:asciiTheme="minorHAnsi" w:hAnsiTheme="minorHAnsi" w:cstheme="minorHAnsi"/>
          <w:bCs/>
          <w:snapToGrid/>
          <w:color w:val="000000" w:themeColor="text1"/>
          <w:spacing w:val="-3"/>
          <w:szCs w:val="24"/>
          <w:lang w:eastAsia="ar-SA"/>
        </w:rPr>
        <w:t>mental</w:t>
      </w:r>
      <w:proofErr w:type="gramEnd"/>
      <w:r w:rsidRPr="002D3E0D">
        <w:rPr>
          <w:rFonts w:asciiTheme="minorHAnsi" w:hAnsiTheme="minorHAnsi" w:cstheme="minorHAnsi"/>
          <w:bCs/>
          <w:snapToGrid/>
          <w:color w:val="000000" w:themeColor="text1"/>
          <w:spacing w:val="-3"/>
          <w:szCs w:val="24"/>
          <w:lang w:eastAsia="ar-SA"/>
        </w:rPr>
        <w:t xml:space="preserve"> or physical disability, or use of a service animal by a person with disabilities.   </w:t>
      </w:r>
    </w:p>
    <w:p w14:paraId="7F0BF3FD"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bookmarkStart w:id="111" w:name="_Liability"/>
    <w:bookmarkEnd w:id="111"/>
    <w:p w14:paraId="089C3503" w14:textId="76102DF4"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"_Liability" </w:instrText>
      </w:r>
      <w:r w:rsidRPr="003017FD">
        <w:rPr>
          <w:rFonts w:asciiTheme="minorHAnsi" w:hAnsiTheme="minorHAnsi" w:cstheme="minorHAnsi"/>
          <w:b/>
        </w:rPr>
        <w:fldChar w:fldCharType="separate"/>
      </w:r>
      <w:r w:rsidR="00F54B8F" w:rsidRPr="003017FD">
        <w:rPr>
          <w:rStyle w:val="Hyperlink"/>
          <w:rFonts w:asciiTheme="minorHAnsi" w:hAnsiTheme="minorHAnsi" w:cstheme="minorHAnsi"/>
          <w:b/>
          <w:color w:val="auto"/>
          <w:u w:val="none"/>
        </w:rPr>
        <w:t xml:space="preserve"> </w:t>
      </w:r>
      <w:bookmarkStart w:id="112" w:name="_Toc515972203"/>
      <w:bookmarkStart w:id="113" w:name="_Toc78535392"/>
      <w:r w:rsidR="00F54B8F" w:rsidRPr="003017FD">
        <w:rPr>
          <w:rStyle w:val="Hyperlink"/>
          <w:rFonts w:asciiTheme="minorHAnsi" w:hAnsiTheme="minorHAnsi" w:cstheme="minorHAnsi"/>
          <w:b/>
          <w:color w:val="auto"/>
          <w:u w:val="none"/>
        </w:rPr>
        <w:t>Liability</w:t>
      </w:r>
      <w:bookmarkEnd w:id="112"/>
      <w:bookmarkEnd w:id="113"/>
      <w:r w:rsidRPr="003017FD">
        <w:rPr>
          <w:rFonts w:asciiTheme="minorHAnsi" w:hAnsiTheme="minorHAnsi" w:cstheme="minorHAnsi"/>
          <w:b/>
        </w:rPr>
        <w:fldChar w:fldCharType="end"/>
      </w:r>
    </w:p>
    <w:p w14:paraId="6BAA708E"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04ACE7D5" w14:textId="77777777" w:rsidR="00F54B8F" w:rsidRPr="002D3E0D" w:rsidRDefault="00F54B8F" w:rsidP="00F54B8F">
      <w:pPr>
        <w:tabs>
          <w:tab w:val="left" w:pos="360"/>
          <w:tab w:val="left" w:pos="450"/>
        </w:tabs>
        <w:suppressAutoHyphens/>
        <w:spacing w:line="240" w:lineRule="atLeast"/>
        <w:ind w:left="450"/>
        <w:rPr>
          <w:rFonts w:asciiTheme="minorHAnsi" w:hAnsiTheme="minorHAnsi" w:cstheme="minorHAnsi"/>
          <w:snapToGrid/>
          <w:color w:val="000000" w:themeColor="text1"/>
          <w:szCs w:val="24"/>
          <w:lang w:eastAsia="ar-SA"/>
        </w:rPr>
      </w:pPr>
      <w:r w:rsidRPr="002D3E0D">
        <w:rPr>
          <w:rFonts w:asciiTheme="minorHAnsi" w:hAnsiTheme="minorHAnsi" w:cstheme="minorHAnsi"/>
          <w:bCs/>
          <w:snapToGrid/>
          <w:color w:val="000000" w:themeColor="text1"/>
          <w:spacing w:val="-3"/>
          <w:szCs w:val="24"/>
          <w:lang w:eastAsia="ar-SA"/>
        </w:rPr>
        <w:t xml:space="preserve">The successful Applicant will be considered an independent contractor and the Agency, its officers, employees, agents, or subcontractors shall not </w:t>
      </w:r>
      <w:proofErr w:type="gramStart"/>
      <w:r w:rsidRPr="002D3E0D">
        <w:rPr>
          <w:rFonts w:asciiTheme="minorHAnsi" w:hAnsiTheme="minorHAnsi" w:cstheme="minorHAnsi"/>
          <w:bCs/>
          <w:snapToGrid/>
          <w:color w:val="000000" w:themeColor="text1"/>
          <w:spacing w:val="-3"/>
          <w:szCs w:val="24"/>
          <w:lang w:eastAsia="ar-SA"/>
        </w:rPr>
        <w:t>be considered to be</w:t>
      </w:r>
      <w:proofErr w:type="gramEnd"/>
      <w:r w:rsidRPr="002D3E0D">
        <w:rPr>
          <w:rFonts w:asciiTheme="minorHAnsi" w:hAnsiTheme="minorHAnsi" w:cstheme="minorHAnsi"/>
          <w:bCs/>
          <w:snapToGrid/>
          <w:color w:val="000000" w:themeColor="text1"/>
          <w:spacing w:val="-3"/>
          <w:szCs w:val="24"/>
          <w:lang w:eastAsia="ar-SA"/>
        </w:rPr>
        <w:t xml:space="preserve"> employees or agents of ALTCEW. The Agency shall defend, </w:t>
      </w:r>
      <w:proofErr w:type="gramStart"/>
      <w:r w:rsidRPr="002D3E0D">
        <w:rPr>
          <w:rFonts w:asciiTheme="minorHAnsi" w:hAnsiTheme="minorHAnsi" w:cstheme="minorHAnsi"/>
          <w:bCs/>
          <w:snapToGrid/>
          <w:color w:val="000000" w:themeColor="text1"/>
          <w:spacing w:val="-3"/>
          <w:szCs w:val="24"/>
          <w:lang w:eastAsia="ar-SA"/>
        </w:rPr>
        <w:t>indemnify</w:t>
      </w:r>
      <w:proofErr w:type="gramEnd"/>
      <w:r w:rsidRPr="002D3E0D">
        <w:rPr>
          <w:rFonts w:asciiTheme="minorHAnsi" w:hAnsiTheme="minorHAnsi" w:cstheme="minorHAnsi"/>
          <w:bCs/>
          <w:snapToGrid/>
          <w:color w:val="000000" w:themeColor="text1"/>
          <w:spacing w:val="-3"/>
          <w:szCs w:val="24"/>
          <w:lang w:eastAsia="ar-SA"/>
        </w:rPr>
        <w:t xml:space="preserve"> and hold harmless ALTCEW from all loss, liability, damage, death, or injury to any person or property, arising from the performance or omission of the Agency, its agents, or employees arising directly or indirectly, as a consequence of a contract.</w:t>
      </w:r>
      <w:r w:rsidRPr="002D3E0D">
        <w:rPr>
          <w:rFonts w:asciiTheme="minorHAnsi" w:hAnsiTheme="minorHAnsi" w:cstheme="minorHAnsi"/>
          <w:bCs/>
          <w:snapToGrid/>
          <w:color w:val="000000" w:themeColor="text1"/>
          <w:spacing w:val="-3"/>
          <w:szCs w:val="24"/>
          <w:lang w:eastAsia="ar-SA"/>
        </w:rPr>
        <w:br/>
      </w:r>
    </w:p>
    <w:bookmarkStart w:id="114" w:name="_Internal_Accounting_Control"/>
    <w:bookmarkStart w:id="115" w:name="_Toc515972204"/>
    <w:bookmarkEnd w:id="114"/>
    <w:p w14:paraId="78468DBF" w14:textId="7A58748E" w:rsidR="00F54B8F" w:rsidRPr="003017FD" w:rsidRDefault="003017FD" w:rsidP="00D0478D">
      <w:pPr>
        <w:pStyle w:val="Heading1"/>
        <w:numPr>
          <w:ilvl w:val="1"/>
          <w:numId w:val="56"/>
        </w:numPr>
        <w:jc w:val="left"/>
        <w:rPr>
          <w:rFonts w:asciiTheme="minorHAnsi" w:hAnsiTheme="minorHAnsi" w:cstheme="minorHAnsi"/>
          <w:bCs/>
          <w:color w:val="000000" w:themeColor="text1"/>
          <w:spacing w:val="-3"/>
          <w:szCs w:val="24"/>
          <w:lang w:eastAsia="ar-SA"/>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"_Internal_Accounting_Control" </w:instrText>
      </w:r>
      <w:r w:rsidRPr="003017FD">
        <w:rPr>
          <w:rFonts w:asciiTheme="minorHAnsi" w:hAnsiTheme="minorHAnsi" w:cstheme="minorHAnsi"/>
          <w:b/>
        </w:rPr>
        <w:fldChar w:fldCharType="separate"/>
      </w:r>
      <w:bookmarkStart w:id="116" w:name="_Toc78535393"/>
      <w:r w:rsidR="00F54B8F" w:rsidRPr="003017FD">
        <w:rPr>
          <w:rStyle w:val="Hyperlink"/>
          <w:rFonts w:asciiTheme="minorHAnsi" w:hAnsiTheme="minorHAnsi" w:cstheme="minorHAnsi"/>
          <w:b/>
          <w:color w:val="auto"/>
          <w:u w:val="none"/>
        </w:rPr>
        <w:t>Internal Accounting Control</w:t>
      </w:r>
      <w:bookmarkEnd w:id="115"/>
      <w:bookmarkEnd w:id="116"/>
      <w:r w:rsidRPr="003017FD">
        <w:rPr>
          <w:rFonts w:asciiTheme="minorHAnsi" w:hAnsiTheme="minorHAnsi" w:cstheme="minorHAnsi"/>
          <w:b/>
        </w:rPr>
        <w:fldChar w:fldCharType="end"/>
      </w:r>
      <w:r w:rsidR="00F54B8F" w:rsidRPr="003017FD">
        <w:rPr>
          <w:rFonts w:asciiTheme="minorHAnsi" w:hAnsiTheme="minorHAnsi" w:cstheme="minorHAnsi"/>
          <w:b/>
          <w:color w:val="000000" w:themeColor="text1"/>
        </w:rPr>
        <w:br/>
      </w:r>
    </w:p>
    <w:p w14:paraId="45B8E181" w14:textId="77777777" w:rsidR="00F54B8F" w:rsidRPr="002D3E0D" w:rsidRDefault="00F54B8F" w:rsidP="00F54B8F">
      <w:pPr>
        <w:tabs>
          <w:tab w:val="left" w:pos="-360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4FAE4858" w14:textId="77777777" w:rsidR="00924B01" w:rsidRDefault="00924B01">
      <w:pPr>
        <w:widowControl/>
        <w:rPr>
          <w:rFonts w:asciiTheme="minorHAnsi" w:hAnsiTheme="minorHAnsi" w:cstheme="minorHAnsi"/>
          <w:b/>
          <w:bCs/>
          <w:snapToGrid/>
          <w:color w:val="000000" w:themeColor="text1"/>
          <w:spacing w:val="-3"/>
          <w:szCs w:val="24"/>
          <w:lang w:eastAsia="ar-SA"/>
        </w:rPr>
      </w:pPr>
      <w:bookmarkStart w:id="117" w:name="_Financial_Reporting_and"/>
      <w:bookmarkStart w:id="118" w:name="_Toc515972205"/>
      <w:bookmarkEnd w:id="117"/>
      <w:r>
        <w:rPr>
          <w:rFonts w:asciiTheme="minorHAnsi" w:hAnsiTheme="minorHAnsi" w:cstheme="minorHAnsi"/>
          <w:b/>
          <w:bCs/>
          <w:color w:val="000000" w:themeColor="text1"/>
          <w:spacing w:val="-3"/>
          <w:szCs w:val="24"/>
          <w:lang w:eastAsia="ar-SA"/>
        </w:rPr>
        <w:br w:type="page"/>
      </w:r>
    </w:p>
    <w:p w14:paraId="5A480F29" w14:textId="4369DF74" w:rsidR="00F54B8F" w:rsidRPr="003017FD" w:rsidRDefault="00805A4A" w:rsidP="00D0478D">
      <w:pPr>
        <w:pStyle w:val="Heading1"/>
        <w:numPr>
          <w:ilvl w:val="1"/>
          <w:numId w:val="56"/>
        </w:numPr>
        <w:jc w:val="left"/>
        <w:rPr>
          <w:rFonts w:asciiTheme="minorHAnsi" w:hAnsiTheme="minorHAnsi" w:cstheme="minorHAnsi"/>
          <w:b/>
        </w:rPr>
      </w:pPr>
      <w:hyperlink w:anchor="_Financial_Reporting_and" w:history="1">
        <w:bookmarkStart w:id="119" w:name="_Toc78535394"/>
        <w:r w:rsidR="00F54B8F" w:rsidRPr="003017FD">
          <w:rPr>
            <w:rStyle w:val="Hyperlink"/>
            <w:rFonts w:asciiTheme="minorHAnsi" w:hAnsiTheme="minorHAnsi" w:cstheme="minorHAnsi"/>
            <w:b/>
            <w:color w:val="auto"/>
            <w:u w:val="none"/>
          </w:rPr>
          <w:t>Financial Reporting and Payment Provisions</w:t>
        </w:r>
        <w:bookmarkEnd w:id="118"/>
        <w:bookmarkEnd w:id="119"/>
      </w:hyperlink>
    </w:p>
    <w:p w14:paraId="197A8A76" w14:textId="77777777" w:rsidR="00F54B8F" w:rsidRPr="002D3E0D" w:rsidRDefault="00F54B8F" w:rsidP="00F54B8F">
      <w:pPr>
        <w:tabs>
          <w:tab w:val="left" w:pos="360"/>
          <w:tab w:val="left" w:pos="1800"/>
        </w:tabs>
        <w:rPr>
          <w:rFonts w:asciiTheme="minorHAnsi" w:hAnsiTheme="minorHAnsi" w:cstheme="minorHAnsi"/>
          <w:color w:val="000000" w:themeColor="text1"/>
          <w:szCs w:val="24"/>
        </w:rPr>
      </w:pPr>
    </w:p>
    <w:p w14:paraId="2F83B291" w14:textId="29AD44FF" w:rsidR="00C02275" w:rsidRPr="00212E99" w:rsidRDefault="00C02275" w:rsidP="00814D66">
      <w:pPr>
        <w:ind w:left="450"/>
        <w:rPr>
          <w:rFonts w:asciiTheme="minorHAnsi" w:hAnsiTheme="minorHAnsi" w:cstheme="minorHAnsi"/>
          <w:szCs w:val="24"/>
        </w:rPr>
      </w:pPr>
      <w:r w:rsidRPr="00212E99">
        <w:rPr>
          <w:rFonts w:asciiTheme="minorHAnsi" w:hAnsiTheme="minorHAnsi" w:cstheme="minorHAnsi"/>
          <w:szCs w:val="24"/>
        </w:rPr>
        <w:t xml:space="preserve">A contract resulting from this RFP will be cost reimbursement. Contractors are paid based on actual expenditures (allowable/allocable costs) for cost-reimbursement. Contracts include detailed budgets with estimated line-item expenditures. Only minimal variances are allowed within the approved contract budget. Contracts also include projected number of units and clients to be served. </w:t>
      </w:r>
      <w:r w:rsidRPr="00212E99">
        <w:rPr>
          <w:rFonts w:asciiTheme="minorHAnsi" w:hAnsiTheme="minorHAnsi" w:cstheme="minorHAnsi"/>
        </w:rPr>
        <w:t xml:space="preserve">Only minimal variances from these projections are allowed without a change in the program revenue. </w:t>
      </w:r>
      <w:r w:rsidRPr="00212E99">
        <w:rPr>
          <w:rFonts w:asciiTheme="minorHAnsi" w:hAnsiTheme="minorHAnsi" w:cstheme="minorHAnsi"/>
          <w:szCs w:val="24"/>
        </w:rPr>
        <w:t>ALTCEW acknowledges that if the successful Applicant is a new contractor, variances from these projections will be negotiated with ALTCEW.</w:t>
      </w:r>
    </w:p>
    <w:p w14:paraId="6A663153" w14:textId="77777777" w:rsidR="00C02275" w:rsidRPr="00212E99" w:rsidRDefault="00C02275" w:rsidP="00C02275">
      <w:pPr>
        <w:ind w:left="450" w:right="-378"/>
        <w:rPr>
          <w:rFonts w:asciiTheme="minorHAnsi" w:hAnsiTheme="minorHAnsi" w:cstheme="minorHAnsi"/>
          <w:szCs w:val="24"/>
        </w:rPr>
      </w:pPr>
      <w:r w:rsidRPr="00212E99">
        <w:rPr>
          <w:rFonts w:asciiTheme="minorHAnsi" w:hAnsiTheme="minorHAnsi" w:cstheme="minorHAnsi"/>
          <w:szCs w:val="24"/>
        </w:rPr>
        <w:t>The contractor shall submit all requests for reimbursement no later than the seventh (7</w:t>
      </w:r>
      <w:r w:rsidRPr="00212E99">
        <w:rPr>
          <w:rFonts w:asciiTheme="minorHAnsi" w:hAnsiTheme="minorHAnsi" w:cstheme="minorHAnsi"/>
          <w:szCs w:val="24"/>
          <w:vertAlign w:val="superscript"/>
        </w:rPr>
        <w:t>th</w:t>
      </w:r>
      <w:r w:rsidRPr="00212E99">
        <w:rPr>
          <w:rFonts w:asciiTheme="minorHAnsi" w:hAnsiTheme="minorHAnsi" w:cstheme="minorHAnsi"/>
          <w:szCs w:val="24"/>
        </w:rPr>
        <w:t>) working day of the month following the month of service. Final closeout invoices shall be submitted no later than the 20</w:t>
      </w:r>
      <w:r w:rsidRPr="00212E99">
        <w:rPr>
          <w:rFonts w:asciiTheme="minorHAnsi" w:hAnsiTheme="minorHAnsi" w:cstheme="minorHAnsi"/>
          <w:szCs w:val="24"/>
          <w:vertAlign w:val="superscript"/>
        </w:rPr>
        <w:t>th</w:t>
      </w:r>
      <w:r w:rsidRPr="00212E99">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D3E0D" w:rsidRDefault="00F54B8F" w:rsidP="00F54B8F">
      <w:pPr>
        <w:ind w:left="450" w:right="-378"/>
        <w:rPr>
          <w:rFonts w:asciiTheme="minorHAnsi" w:hAnsiTheme="minorHAnsi" w:cstheme="minorHAnsi"/>
          <w:bCs/>
          <w:snapToGrid/>
          <w:color w:val="000000" w:themeColor="text1"/>
          <w:spacing w:val="-3"/>
          <w:szCs w:val="24"/>
          <w:lang w:eastAsia="ar-SA"/>
        </w:rPr>
      </w:pPr>
    </w:p>
    <w:bookmarkStart w:id="120" w:name="_Reporting_Requirements"/>
    <w:bookmarkStart w:id="121" w:name="_Toc515972206"/>
    <w:bookmarkEnd w:id="120"/>
    <w:p w14:paraId="3CDD4EEB" w14:textId="456805DC" w:rsidR="00F54B8F" w:rsidRPr="003017FD" w:rsidRDefault="003017FD" w:rsidP="001B7A92">
      <w:pPr>
        <w:pStyle w:val="Heading1"/>
        <w:numPr>
          <w:ilvl w:val="1"/>
          <w:numId w:val="56"/>
        </w:numPr>
        <w:jc w:val="left"/>
        <w:rPr>
          <w:rFonts w:asciiTheme="minorHAnsi" w:hAnsiTheme="minorHAnsi" w:cstheme="minorHAnsi"/>
          <w:b/>
          <w:color w:val="000000" w:themeColor="text1"/>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"_Reporting_Requirements" </w:instrText>
      </w:r>
      <w:r w:rsidRPr="003017FD">
        <w:rPr>
          <w:rFonts w:asciiTheme="minorHAnsi" w:hAnsiTheme="minorHAnsi" w:cstheme="minorHAnsi"/>
          <w:b/>
        </w:rPr>
        <w:fldChar w:fldCharType="separate"/>
      </w:r>
      <w:bookmarkStart w:id="122" w:name="_Toc78535395"/>
      <w:r w:rsidR="00F54B8F" w:rsidRPr="003017FD">
        <w:rPr>
          <w:rStyle w:val="Hyperlink"/>
          <w:rFonts w:asciiTheme="minorHAnsi" w:hAnsiTheme="minorHAnsi" w:cstheme="minorHAnsi"/>
          <w:b/>
          <w:color w:val="auto"/>
          <w:u w:val="none"/>
        </w:rPr>
        <w:t>Reporting Requirements</w:t>
      </w:r>
      <w:bookmarkEnd w:id="121"/>
      <w:bookmarkEnd w:id="122"/>
      <w:r w:rsidRPr="003017FD">
        <w:rPr>
          <w:rFonts w:asciiTheme="minorHAnsi" w:hAnsiTheme="minorHAnsi" w:cstheme="minorHAnsi"/>
          <w:b/>
        </w:rPr>
        <w:fldChar w:fldCharType="end"/>
      </w:r>
    </w:p>
    <w:p w14:paraId="11296A83" w14:textId="77777777" w:rsidR="00F54B8F" w:rsidRPr="002D3E0D" w:rsidRDefault="00F54B8F" w:rsidP="00F54B8F">
      <w:pPr>
        <w:tabs>
          <w:tab w:val="left" w:pos="-720"/>
        </w:tabs>
        <w:suppressAutoHyphens/>
        <w:spacing w:line="240" w:lineRule="atLeast"/>
        <w:rPr>
          <w:rFonts w:asciiTheme="minorHAnsi" w:hAnsiTheme="minorHAnsi" w:cstheme="minorHAnsi"/>
          <w:bCs/>
          <w:snapToGrid/>
          <w:color w:val="000000" w:themeColor="text1"/>
          <w:spacing w:val="-3"/>
          <w:szCs w:val="24"/>
          <w:lang w:eastAsia="ar-SA"/>
        </w:rPr>
      </w:pPr>
    </w:p>
    <w:p w14:paraId="7CE7CE98" w14:textId="77777777" w:rsidR="00F54B8F" w:rsidRPr="002D3E0D" w:rsidRDefault="00F54B8F" w:rsidP="00F54B8F">
      <w:pPr>
        <w:ind w:left="450"/>
        <w:rPr>
          <w:rFonts w:asciiTheme="minorHAnsi" w:hAnsiTheme="minorHAnsi" w:cstheme="minorHAnsi"/>
          <w:color w:val="000000" w:themeColor="text1"/>
        </w:rPr>
      </w:pPr>
      <w:r w:rsidRPr="002D3E0D">
        <w:rPr>
          <w:rFonts w:asciiTheme="minorHAnsi" w:hAnsiTheme="minorHAnsi" w:cstheme="minorHAnsi"/>
          <w:color w:val="000000" w:themeColor="text1"/>
        </w:rPr>
        <w:t xml:space="preserve">Contractors must be prepared to keep records on program operations and to submit periodic reports to ALTCEW. At a minimum, ALTCEW requires the completion of the following reporting forms </w:t>
      </w:r>
      <w:proofErr w:type="gramStart"/>
      <w:r w:rsidRPr="002D3E0D">
        <w:rPr>
          <w:rFonts w:asciiTheme="minorHAnsi" w:hAnsiTheme="minorHAnsi" w:cstheme="minorHAnsi"/>
          <w:color w:val="000000" w:themeColor="text1"/>
        </w:rPr>
        <w:t>on a monthly basis</w:t>
      </w:r>
      <w:proofErr w:type="gramEnd"/>
      <w:r w:rsidRPr="002D3E0D">
        <w:rPr>
          <w:rFonts w:asciiTheme="minorHAnsi" w:hAnsiTheme="minorHAnsi" w:cstheme="minorHAnsi"/>
          <w:color w:val="000000" w:themeColor="text1"/>
        </w:rPr>
        <w:t xml:space="preserve">: </w:t>
      </w:r>
    </w:p>
    <w:p w14:paraId="63EDA776" w14:textId="77777777" w:rsidR="00F54B8F" w:rsidRPr="002D3E0D" w:rsidRDefault="00F54B8F" w:rsidP="00F54B8F">
      <w:pPr>
        <w:ind w:left="450"/>
        <w:rPr>
          <w:rFonts w:asciiTheme="minorHAnsi" w:hAnsiTheme="minorHAnsi" w:cstheme="minorHAnsi"/>
          <w:color w:val="000000" w:themeColor="text1"/>
        </w:rPr>
      </w:pPr>
    </w:p>
    <w:p w14:paraId="2F3E38A7" w14:textId="77777777" w:rsidR="00F54B8F" w:rsidRPr="002D3E0D"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A Participant Information Form (PIF) for each new client served during the reporting period</w:t>
      </w:r>
    </w:p>
    <w:p w14:paraId="01102FE5" w14:textId="77777777" w:rsidR="00F54B8F" w:rsidRPr="002D3E0D"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A list, by name, of the individuals served during the reporting period</w:t>
      </w:r>
    </w:p>
    <w:p w14:paraId="650A13C5" w14:textId="5E18CAE2" w:rsidR="00F54B8F" w:rsidRPr="002D3E0D" w:rsidRDefault="00F54B8F" w:rsidP="00EC774B">
      <w:pPr>
        <w:numPr>
          <w:ilvl w:val="0"/>
          <w:numId w:val="7"/>
        </w:numPr>
        <w:suppressAutoHyphens/>
        <w:spacing w:after="24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 xml:space="preserve">The number of services rendered to </w:t>
      </w:r>
      <w:proofErr w:type="gramStart"/>
      <w:r w:rsidRPr="002D3E0D">
        <w:rPr>
          <w:rFonts w:asciiTheme="minorHAnsi" w:hAnsiTheme="minorHAnsi" w:cstheme="minorHAnsi"/>
          <w:color w:val="000000" w:themeColor="text1"/>
        </w:rPr>
        <w:t>each individual</w:t>
      </w:r>
      <w:proofErr w:type="gramEnd"/>
      <w:r w:rsidRPr="002D3E0D">
        <w:rPr>
          <w:rFonts w:asciiTheme="minorHAnsi" w:hAnsiTheme="minorHAnsi" w:cstheme="minorHAnsi"/>
          <w:color w:val="000000" w:themeColor="text1"/>
        </w:rPr>
        <w:t xml:space="preserve"> during that period</w:t>
      </w:r>
    </w:p>
    <w:p w14:paraId="782C36DC" w14:textId="77777777" w:rsidR="00EC774B" w:rsidRPr="002D3E0D" w:rsidRDefault="00EC774B" w:rsidP="00EC774B">
      <w:pPr>
        <w:suppressAutoHyphens/>
        <w:spacing w:after="240"/>
        <w:ind w:left="893"/>
        <w:contextualSpacing/>
        <w:rPr>
          <w:rFonts w:asciiTheme="minorHAnsi" w:hAnsiTheme="minorHAnsi" w:cstheme="minorHAnsi"/>
          <w:color w:val="000000" w:themeColor="text1"/>
        </w:rPr>
      </w:pPr>
    </w:p>
    <w:p w14:paraId="4EA55385" w14:textId="77777777" w:rsidR="00F54B8F" w:rsidRPr="002D3E0D"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D3E0D"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p>
    <w:bookmarkStart w:id="123" w:name="_BUDGET_SPECIFICATIONS"/>
    <w:bookmarkStart w:id="124" w:name="_Toc515972207"/>
    <w:bookmarkEnd w:id="123"/>
    <w:p w14:paraId="0E05CB9D" w14:textId="0FA72BDE" w:rsidR="00F54B8F" w:rsidRPr="003017FD" w:rsidRDefault="003017FD" w:rsidP="00D0478D">
      <w:pPr>
        <w:pStyle w:val="Heading1"/>
        <w:numPr>
          <w:ilvl w:val="0"/>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"_BUDGET_SPECIFICATIONS" </w:instrText>
      </w:r>
      <w:r w:rsidRPr="003017FD">
        <w:rPr>
          <w:rFonts w:asciiTheme="minorHAnsi" w:hAnsiTheme="minorHAnsi" w:cstheme="minorHAnsi"/>
          <w:b/>
        </w:rPr>
        <w:fldChar w:fldCharType="separate"/>
      </w:r>
      <w:bookmarkStart w:id="125" w:name="_Toc78535396"/>
      <w:r w:rsidR="00F54B8F" w:rsidRPr="003017FD">
        <w:rPr>
          <w:rStyle w:val="Hyperlink"/>
          <w:rFonts w:asciiTheme="minorHAnsi" w:hAnsiTheme="minorHAnsi" w:cstheme="minorHAnsi"/>
          <w:b/>
          <w:color w:val="auto"/>
          <w:u w:val="none"/>
        </w:rPr>
        <w:t>BUDGET SPECIFICATIONS</w:t>
      </w:r>
      <w:bookmarkEnd w:id="124"/>
      <w:bookmarkEnd w:id="125"/>
      <w:r w:rsidRPr="003017FD">
        <w:rPr>
          <w:rFonts w:asciiTheme="minorHAnsi" w:hAnsiTheme="minorHAnsi" w:cstheme="minorHAnsi"/>
          <w:b/>
        </w:rPr>
        <w:fldChar w:fldCharType="end"/>
      </w:r>
    </w:p>
    <w:p w14:paraId="0F60F864" w14:textId="77777777" w:rsidR="00F54B8F" w:rsidRPr="002D3E0D" w:rsidRDefault="00F54B8F" w:rsidP="00F54B8F">
      <w:pPr>
        <w:pStyle w:val="Heading2"/>
        <w:rPr>
          <w:rFonts w:asciiTheme="minorHAnsi" w:hAnsiTheme="minorHAnsi" w:cstheme="minorHAnsi"/>
          <w:snapToGrid/>
          <w:color w:val="000000" w:themeColor="text1"/>
          <w:lang w:eastAsia="ar-SA"/>
        </w:rPr>
      </w:pPr>
    </w:p>
    <w:bookmarkStart w:id="126" w:name="_Toc490135412"/>
    <w:bookmarkStart w:id="127" w:name="_Toc490135476"/>
    <w:bookmarkStart w:id="128" w:name="_Toc490135540"/>
    <w:bookmarkStart w:id="129" w:name="_Toc490135671"/>
    <w:bookmarkStart w:id="130" w:name="_Toc515540211"/>
    <w:bookmarkStart w:id="131" w:name="_Toc515633517"/>
    <w:bookmarkStart w:id="132" w:name="_Toc515633582"/>
    <w:bookmarkStart w:id="133" w:name="_Toc515633647"/>
    <w:bookmarkStart w:id="134" w:name="_Federal_and_State"/>
    <w:bookmarkStart w:id="135" w:name="_Toc515972208"/>
    <w:bookmarkEnd w:id="126"/>
    <w:bookmarkEnd w:id="127"/>
    <w:bookmarkEnd w:id="128"/>
    <w:bookmarkEnd w:id="129"/>
    <w:bookmarkEnd w:id="130"/>
    <w:bookmarkEnd w:id="131"/>
    <w:bookmarkEnd w:id="132"/>
    <w:bookmarkEnd w:id="133"/>
    <w:bookmarkEnd w:id="134"/>
    <w:p w14:paraId="1625CA34" w14:textId="7A1313EF"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"_Federal_and_State" </w:instrText>
      </w:r>
      <w:r w:rsidRPr="003017FD">
        <w:rPr>
          <w:rFonts w:asciiTheme="minorHAnsi" w:hAnsiTheme="minorHAnsi" w:cstheme="minorHAnsi"/>
          <w:b/>
        </w:rPr>
        <w:fldChar w:fldCharType="separate"/>
      </w:r>
      <w:bookmarkStart w:id="136" w:name="_Toc78535397"/>
      <w:r w:rsidR="00F54B8F" w:rsidRPr="003017FD">
        <w:rPr>
          <w:rStyle w:val="Hyperlink"/>
          <w:rFonts w:asciiTheme="minorHAnsi" w:hAnsiTheme="minorHAnsi" w:cstheme="minorHAnsi"/>
          <w:b/>
          <w:color w:val="auto"/>
          <w:u w:val="none"/>
        </w:rPr>
        <w:t>Federal and State Regulations</w:t>
      </w:r>
      <w:bookmarkEnd w:id="135"/>
      <w:bookmarkEnd w:id="136"/>
      <w:r w:rsidRPr="003017FD">
        <w:rPr>
          <w:rFonts w:asciiTheme="minorHAnsi" w:hAnsiTheme="minorHAnsi" w:cstheme="minorHAnsi"/>
          <w:b/>
        </w:rPr>
        <w:fldChar w:fldCharType="end"/>
      </w:r>
    </w:p>
    <w:p w14:paraId="42CAF75F"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r>
    </w:p>
    <w:p w14:paraId="7F80C01D"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 xml:space="preserve">The applicant is required to follow the </w:t>
      </w:r>
      <w:r w:rsidRPr="002D3E0D">
        <w:rPr>
          <w:rFonts w:asciiTheme="minorHAnsi" w:hAnsiTheme="minorHAnsi" w:cstheme="minorHAnsi"/>
          <w:b/>
          <w:snapToGrid/>
          <w:color w:val="000000" w:themeColor="text1"/>
          <w:szCs w:val="24"/>
        </w:rPr>
        <w:t>WASHINGTON STATE BUDGETING, ACCOUNTING, AND REPORTING SYSTEM</w:t>
      </w:r>
      <w:r w:rsidRPr="002D3E0D">
        <w:rPr>
          <w:rFonts w:asciiTheme="minorHAnsi" w:hAnsiTheme="minorHAnsi"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D3E0D" w:rsidRDefault="00F54B8F" w:rsidP="00F54B8F">
      <w:pPr>
        <w:tabs>
          <w:tab w:val="left" w:pos="-1440"/>
        </w:tabs>
        <w:snapToGrid w:val="0"/>
        <w:ind w:left="450" w:hanging="450"/>
        <w:rPr>
          <w:rFonts w:asciiTheme="minorHAnsi" w:hAnsiTheme="minorHAnsi" w:cstheme="minorHAnsi"/>
          <w:b/>
          <w:snapToGrid/>
          <w:color w:val="000000" w:themeColor="text1"/>
          <w:szCs w:val="24"/>
        </w:rPr>
      </w:pPr>
    </w:p>
    <w:p w14:paraId="6D6B3BAF"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Uniform Administrative Requirements Cost Principles and Audit Requirements for Federal Awards-Federal Register 2 CFR 200.</w:t>
      </w:r>
    </w:p>
    <w:p w14:paraId="45DD93B9" w14:textId="77777777" w:rsidR="00F54B8F" w:rsidRPr="002D3E0D" w:rsidRDefault="00F54B8F" w:rsidP="00F54B8F">
      <w:pPr>
        <w:pStyle w:val="ListParagraph"/>
        <w:snapToGrid w:val="0"/>
        <w:ind w:left="1440"/>
        <w:rPr>
          <w:rFonts w:asciiTheme="minorHAnsi" w:hAnsiTheme="minorHAnsi" w:cstheme="minorHAnsi"/>
          <w:snapToGrid/>
          <w:color w:val="000000" w:themeColor="text1"/>
          <w:szCs w:val="24"/>
        </w:rPr>
      </w:pPr>
    </w:p>
    <w:p w14:paraId="6078F074" w14:textId="77777777" w:rsidR="00F54B8F" w:rsidRPr="002D3E0D" w:rsidRDefault="00F54B8F" w:rsidP="00F54B8F">
      <w:pPr>
        <w:pStyle w:val="ListParagraph"/>
        <w:numPr>
          <w:ilvl w:val="1"/>
          <w:numId w:val="8"/>
        </w:numPr>
        <w:snapToGrid w:val="0"/>
        <w:ind w:left="1440"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Government Auditing Standards</w:t>
      </w:r>
      <w:r w:rsidRPr="002D3E0D">
        <w:rPr>
          <w:rFonts w:asciiTheme="minorHAnsi" w:hAnsiTheme="minorHAnsi" w:cstheme="minorHAnsi"/>
          <w:snapToGrid/>
          <w:color w:val="000000" w:themeColor="text1"/>
          <w:szCs w:val="24"/>
          <w:u w:val="single"/>
        </w:rPr>
        <w:t xml:space="preserve"> </w:t>
      </w:r>
      <w:r w:rsidRPr="002D3E0D">
        <w:rPr>
          <w:rFonts w:asciiTheme="minorHAnsi" w:hAnsiTheme="minorHAnsi" w:cstheme="minorHAnsi"/>
          <w:snapToGrid/>
          <w:color w:val="000000" w:themeColor="text1"/>
          <w:szCs w:val="24"/>
        </w:rPr>
        <w:t>by the Comptroller General of the United States (The Yellow Book) 2011 revision.</w:t>
      </w:r>
    </w:p>
    <w:p w14:paraId="1AAD8096" w14:textId="77777777" w:rsidR="00F54B8F" w:rsidRPr="002D3E0D" w:rsidRDefault="00F54B8F" w:rsidP="00F54B8F">
      <w:pPr>
        <w:snapToGrid w:val="0"/>
        <w:ind w:right="-180"/>
        <w:rPr>
          <w:rFonts w:asciiTheme="minorHAnsi" w:hAnsiTheme="minorHAnsi" w:cstheme="minorHAnsi"/>
          <w:snapToGrid/>
          <w:color w:val="000000" w:themeColor="text1"/>
          <w:szCs w:val="24"/>
        </w:rPr>
      </w:pPr>
    </w:p>
    <w:p w14:paraId="0D2ACA4B"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Older Americans Act of 1965, as amended in 2016.</w:t>
      </w:r>
    </w:p>
    <w:p w14:paraId="3D9F63E2" w14:textId="77777777" w:rsidR="00F54B8F" w:rsidRPr="002D3E0D" w:rsidRDefault="00F54B8F" w:rsidP="00F54B8F">
      <w:pPr>
        <w:snapToGrid w:val="0"/>
        <w:rPr>
          <w:rFonts w:asciiTheme="minorHAnsi" w:hAnsiTheme="minorHAnsi" w:cstheme="minorHAnsi"/>
          <w:snapToGrid/>
          <w:color w:val="000000" w:themeColor="text1"/>
          <w:szCs w:val="24"/>
        </w:rPr>
      </w:pPr>
    </w:p>
    <w:p w14:paraId="26C79744"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Department of Health and Human Services Regulations:</w:t>
      </w:r>
    </w:p>
    <w:p w14:paraId="5202CE17" w14:textId="77777777" w:rsidR="00F54B8F" w:rsidRPr="002D3E0D" w:rsidRDefault="00F54B8F" w:rsidP="00F54B8F">
      <w:pPr>
        <w:tabs>
          <w:tab w:val="left" w:pos="-144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Administration of Grants, 45 CFR Part 74</w:t>
      </w:r>
    </w:p>
    <w:p w14:paraId="50A91FA5" w14:textId="77777777" w:rsidR="00F54B8F" w:rsidRPr="002D3E0D" w:rsidRDefault="00F54B8F" w:rsidP="00F54B8F">
      <w:pPr>
        <w:snapToGrid w:val="0"/>
        <w:ind w:left="1440" w:right="-468" w:firstLine="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Uniform Administrative Requirements for Grants and Cooperative</w:t>
      </w:r>
    </w:p>
    <w:p w14:paraId="032FEE3D" w14:textId="77777777" w:rsidR="00F54B8F" w:rsidRPr="002D3E0D" w:rsidRDefault="00F54B8F" w:rsidP="00F54B8F">
      <w:pPr>
        <w:snapToGrid w:val="0"/>
        <w:ind w:left="1440" w:firstLine="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Agreements to State and Local Governments, 45 CFR Part 92</w:t>
      </w:r>
    </w:p>
    <w:p w14:paraId="60D33FD9" w14:textId="77777777" w:rsidR="00F54B8F" w:rsidRPr="002D3E0D" w:rsidRDefault="00F54B8F" w:rsidP="00F54B8F">
      <w:pPr>
        <w:tabs>
          <w:tab w:val="left" w:pos="-1440"/>
        </w:tabs>
        <w:snapToGrid w:val="0"/>
        <w:ind w:left="1440" w:right="-55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 xml:space="preserve">Grants for State and Community Programs on Aging, 45 CFR Part 1321 </w:t>
      </w:r>
    </w:p>
    <w:p w14:paraId="23454FB0" w14:textId="77777777" w:rsidR="00F54B8F" w:rsidRPr="002D3E0D" w:rsidRDefault="00F54B8F" w:rsidP="00F54B8F">
      <w:pPr>
        <w:tabs>
          <w:tab w:val="left" w:pos="-1440"/>
        </w:tabs>
        <w:snapToGrid w:val="0"/>
        <w:ind w:right="-558"/>
        <w:rPr>
          <w:rFonts w:asciiTheme="minorHAnsi" w:hAnsiTheme="minorHAnsi" w:cstheme="minorHAnsi"/>
          <w:snapToGrid/>
          <w:color w:val="000000" w:themeColor="text1"/>
          <w:szCs w:val="24"/>
        </w:rPr>
      </w:pPr>
    </w:p>
    <w:p w14:paraId="350ED3FA"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Department of Social and Health Services Administrative Policy 16.01</w:t>
      </w:r>
    </w:p>
    <w:p w14:paraId="14E6EAC6"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Revised Code of Washington (RCW) Citations:</w:t>
      </w:r>
    </w:p>
    <w:p w14:paraId="79C9764F" w14:textId="77777777" w:rsidR="00F54B8F" w:rsidRPr="002D3E0D"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County Advances 39.34.020, 150, and 160</w:t>
      </w:r>
    </w:p>
    <w:p w14:paraId="40CCA05F" w14:textId="77777777" w:rsidR="00F54B8F" w:rsidRPr="002D3E0D"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Respite 74.41</w:t>
      </w:r>
    </w:p>
    <w:p w14:paraId="0531371B" w14:textId="77777777" w:rsidR="00F54B8F" w:rsidRPr="002D3E0D" w:rsidRDefault="00F54B8F" w:rsidP="00F54B8F">
      <w:pPr>
        <w:pStyle w:val="ListParagraph"/>
        <w:tabs>
          <w:tab w:val="left" w:pos="90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Senior Citizens’ Services Act 74.38</w:t>
      </w:r>
    </w:p>
    <w:p w14:paraId="4C1BAB13" w14:textId="77777777" w:rsidR="00F54B8F" w:rsidRPr="002D3E0D" w:rsidRDefault="00F54B8F" w:rsidP="00F54B8F">
      <w:pPr>
        <w:tabs>
          <w:tab w:val="left" w:pos="810"/>
        </w:tabs>
        <w:snapToGrid w:val="0"/>
        <w:ind w:left="450" w:hanging="450"/>
        <w:rPr>
          <w:rFonts w:asciiTheme="minorHAnsi" w:hAnsiTheme="minorHAnsi" w:cstheme="minorHAnsi"/>
          <w:snapToGrid/>
          <w:color w:val="000000" w:themeColor="text1"/>
          <w:szCs w:val="24"/>
        </w:rPr>
      </w:pPr>
    </w:p>
    <w:bookmarkStart w:id="137" w:name="_Matching_Funding"/>
    <w:bookmarkStart w:id="138" w:name="_Toc515972209"/>
    <w:bookmarkEnd w:id="137"/>
    <w:p w14:paraId="5C7ECE71" w14:textId="45D8BF00"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"_Matching_Funding" </w:instrText>
      </w:r>
      <w:r w:rsidRPr="003017FD">
        <w:rPr>
          <w:rFonts w:asciiTheme="minorHAnsi" w:hAnsiTheme="minorHAnsi" w:cstheme="minorHAnsi"/>
          <w:b/>
        </w:rPr>
        <w:fldChar w:fldCharType="separate"/>
      </w:r>
      <w:bookmarkStart w:id="139" w:name="_Toc78535398"/>
      <w:r w:rsidR="00F54B8F" w:rsidRPr="003017FD">
        <w:rPr>
          <w:rStyle w:val="Hyperlink"/>
          <w:rFonts w:asciiTheme="minorHAnsi" w:hAnsiTheme="minorHAnsi" w:cstheme="minorHAnsi"/>
          <w:b/>
          <w:color w:val="auto"/>
          <w:u w:val="none"/>
        </w:rPr>
        <w:t>Matching Funding</w:t>
      </w:r>
      <w:bookmarkEnd w:id="138"/>
      <w:bookmarkEnd w:id="139"/>
      <w:r w:rsidRPr="003017FD">
        <w:rPr>
          <w:rFonts w:asciiTheme="minorHAnsi" w:hAnsiTheme="minorHAnsi" w:cstheme="minorHAnsi"/>
          <w:b/>
        </w:rPr>
        <w:fldChar w:fldCharType="end"/>
      </w:r>
    </w:p>
    <w:p w14:paraId="07C2BD64" w14:textId="77777777" w:rsidR="00F54B8F" w:rsidRPr="002D3E0D" w:rsidRDefault="00F54B8F" w:rsidP="00F54B8F">
      <w:pPr>
        <w:rPr>
          <w:rFonts w:asciiTheme="minorHAnsi" w:hAnsiTheme="minorHAnsi" w:cstheme="minorHAnsi"/>
          <w:color w:val="000000" w:themeColor="text1"/>
          <w:lang w:eastAsia="ar-SA"/>
        </w:rPr>
      </w:pPr>
    </w:p>
    <w:p w14:paraId="54E84DDD" w14:textId="77777777" w:rsidR="00F54B8F" w:rsidRPr="002D3E0D" w:rsidRDefault="00F54B8F" w:rsidP="00F54B8F">
      <w:pPr>
        <w:pStyle w:val="Default"/>
        <w:ind w:left="360"/>
        <w:rPr>
          <w:rFonts w:asciiTheme="minorHAnsi" w:hAnsiTheme="minorHAnsi" w:cstheme="minorHAnsi"/>
          <w:color w:val="000000" w:themeColor="text1"/>
        </w:rPr>
      </w:pPr>
      <w:r w:rsidRPr="002D3E0D">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2D3E0D">
        <w:rPr>
          <w:rFonts w:asciiTheme="minorHAnsi" w:hAnsiTheme="minorHAnsi" w:cstheme="minorHAnsi"/>
          <w:color w:val="000000" w:themeColor="text1"/>
          <w:u w:val="single"/>
        </w:rPr>
        <w:t>The minimum matching ratio is 85% OAA - 15% local resources and/or in-kind</w:t>
      </w:r>
      <w:r w:rsidRPr="002D3E0D">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2D3E0D" w:rsidRDefault="00F54B8F" w:rsidP="00F54B8F">
      <w:pPr>
        <w:tabs>
          <w:tab w:val="left" w:pos="-1440"/>
        </w:tabs>
        <w:snapToGrid w:val="0"/>
        <w:ind w:left="810"/>
        <w:rPr>
          <w:rFonts w:asciiTheme="minorHAnsi" w:hAnsiTheme="minorHAnsi" w:cstheme="minorHAnsi"/>
          <w:snapToGrid/>
          <w:color w:val="000000" w:themeColor="text1"/>
          <w:szCs w:val="24"/>
        </w:rPr>
      </w:pPr>
    </w:p>
    <w:p w14:paraId="6D5BF894" w14:textId="77777777" w:rsidR="00F54B8F" w:rsidRPr="002D3E0D" w:rsidRDefault="00F54B8F" w:rsidP="00F54B8F">
      <w:pPr>
        <w:tabs>
          <w:tab w:val="left" w:pos="-1440"/>
          <w:tab w:val="left" w:pos="900"/>
        </w:tabs>
        <w:snapToGrid w:val="0"/>
        <w:ind w:left="90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 xml:space="preserve">Example: </w:t>
      </w:r>
      <w:r w:rsidRPr="002D3E0D">
        <w:rPr>
          <w:rFonts w:asciiTheme="minorHAnsi" w:hAnsiTheme="minorHAnsi" w:cstheme="minorHAnsi"/>
          <w:snapToGrid/>
          <w:color w:val="000000" w:themeColor="text1"/>
          <w:szCs w:val="24"/>
        </w:rPr>
        <w:t xml:space="preserve"> Assume a program </w:t>
      </w:r>
      <w:proofErr w:type="gramStart"/>
      <w:r w:rsidRPr="002D3E0D">
        <w:rPr>
          <w:rFonts w:asciiTheme="minorHAnsi" w:hAnsiTheme="minorHAnsi" w:cstheme="minorHAnsi"/>
          <w:snapToGrid/>
          <w:color w:val="000000" w:themeColor="text1"/>
          <w:szCs w:val="24"/>
        </w:rPr>
        <w:t>requests</w:t>
      </w:r>
      <w:proofErr w:type="gramEnd"/>
      <w:r w:rsidRPr="002D3E0D">
        <w:rPr>
          <w:rFonts w:asciiTheme="minorHAnsi" w:hAnsiTheme="minorHAnsi" w:cstheme="minorHAnsi"/>
          <w:snapToGrid/>
          <w:color w:val="000000" w:themeColor="text1"/>
          <w:szCs w:val="24"/>
        </w:rPr>
        <w:t xml:space="preserve">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2D3E0D" w:rsidRDefault="00F54B8F" w:rsidP="00F54B8F">
      <w:pPr>
        <w:tabs>
          <w:tab w:val="left" w:pos="1170"/>
          <w:tab w:val="left" w:pos="1260"/>
        </w:tabs>
        <w:snapToGrid w:val="0"/>
        <w:ind w:left="810"/>
        <w:rPr>
          <w:rFonts w:asciiTheme="minorHAnsi" w:hAnsiTheme="minorHAnsi" w:cstheme="minorHAnsi"/>
          <w:snapToGrid/>
          <w:color w:val="000000" w:themeColor="text1"/>
          <w:szCs w:val="24"/>
        </w:rPr>
      </w:pPr>
    </w:p>
    <w:p w14:paraId="76C7BCF2" w14:textId="77777777" w:rsidR="00F54B8F" w:rsidRPr="002D3E0D" w:rsidRDefault="00F54B8F" w:rsidP="00D0478D">
      <w:pPr>
        <w:pStyle w:val="ListParagraph"/>
        <w:numPr>
          <w:ilvl w:val="0"/>
          <w:numId w:val="60"/>
        </w:numPr>
        <w:tabs>
          <w:tab w:val="left" w:pos="1800"/>
        </w:tabs>
        <w:snapToGrid w:val="0"/>
        <w:spacing w:after="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$10,000 / </w:t>
      </w:r>
      <w:proofErr w:type="gramStart"/>
      <w:r w:rsidRPr="002D3E0D">
        <w:rPr>
          <w:rFonts w:asciiTheme="minorHAnsi" w:hAnsiTheme="minorHAnsi" w:cstheme="minorHAnsi"/>
          <w:snapToGrid/>
          <w:color w:val="000000" w:themeColor="text1"/>
          <w:szCs w:val="24"/>
        </w:rPr>
        <w:t>0.85  =</w:t>
      </w:r>
      <w:proofErr w:type="gramEnd"/>
      <w:r w:rsidRPr="002D3E0D">
        <w:rPr>
          <w:rFonts w:asciiTheme="minorHAnsi" w:hAnsiTheme="minorHAnsi" w:cstheme="minorHAnsi"/>
          <w:snapToGrid/>
          <w:color w:val="000000" w:themeColor="text1"/>
          <w:szCs w:val="24"/>
        </w:rPr>
        <w:t xml:space="preserve">  $11,765 (Rounded to nearest $)</w:t>
      </w:r>
    </w:p>
    <w:p w14:paraId="67A89536" w14:textId="77777777" w:rsidR="00F54B8F" w:rsidRPr="002D3E0D" w:rsidRDefault="00F54B8F" w:rsidP="00D0478D">
      <w:pPr>
        <w:pStyle w:val="ListParagraph"/>
        <w:numPr>
          <w:ilvl w:val="0"/>
          <w:numId w:val="60"/>
        </w:numPr>
        <w:tabs>
          <w:tab w:val="left" w:pos="-1440"/>
          <w:tab w:val="left" w:pos="18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w:t>
      </w:r>
      <w:proofErr w:type="gramStart"/>
      <w:r w:rsidRPr="002D3E0D">
        <w:rPr>
          <w:rFonts w:asciiTheme="minorHAnsi" w:hAnsiTheme="minorHAnsi" w:cstheme="minorHAnsi"/>
          <w:snapToGrid/>
          <w:color w:val="000000" w:themeColor="text1"/>
          <w:szCs w:val="24"/>
        </w:rPr>
        <w:t>11,765  -</w:t>
      </w:r>
      <w:proofErr w:type="gramEnd"/>
      <w:r w:rsidRPr="002D3E0D">
        <w:rPr>
          <w:rFonts w:asciiTheme="minorHAnsi" w:hAnsiTheme="minorHAnsi" w:cstheme="minorHAnsi"/>
          <w:snapToGrid/>
          <w:color w:val="000000" w:themeColor="text1"/>
          <w:szCs w:val="24"/>
        </w:rPr>
        <w:t xml:space="preserve">  $10,000  =  $1,765 (Match amount)</w:t>
      </w:r>
    </w:p>
    <w:p w14:paraId="497117DA" w14:textId="77777777" w:rsidR="00F54B8F" w:rsidRPr="002D3E0D" w:rsidRDefault="00F54B8F" w:rsidP="00F54B8F">
      <w:pPr>
        <w:tabs>
          <w:tab w:val="left" w:pos="-1440"/>
          <w:tab w:val="left" w:pos="720"/>
        </w:tabs>
        <w:snapToGrid w:val="0"/>
        <w:ind w:left="810"/>
        <w:rPr>
          <w:rFonts w:asciiTheme="minorHAnsi" w:hAnsiTheme="minorHAnsi" w:cstheme="minorHAnsi"/>
          <w:snapToGrid/>
          <w:color w:val="000000" w:themeColor="text1"/>
          <w:szCs w:val="24"/>
        </w:rPr>
      </w:pPr>
    </w:p>
    <w:p w14:paraId="12ACDADE" w14:textId="77777777" w:rsidR="00F54B8F" w:rsidRPr="002D3E0D" w:rsidRDefault="00F54B8F" w:rsidP="00F54B8F">
      <w:pPr>
        <w:tabs>
          <w:tab w:val="left" w:pos="-1440"/>
        </w:tabs>
        <w:snapToGrid w:val="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726E05C8" w14:textId="77777777" w:rsidR="00F54B8F" w:rsidRPr="002D3E0D" w:rsidRDefault="00F54B8F" w:rsidP="00F54B8F">
      <w:pPr>
        <w:tabs>
          <w:tab w:val="left" w:pos="900"/>
        </w:tabs>
        <w:snapToGrid w:val="0"/>
        <w:rPr>
          <w:rFonts w:asciiTheme="minorHAnsi" w:hAnsiTheme="minorHAnsi" w:cstheme="minorHAnsi"/>
          <w:snapToGrid/>
          <w:color w:val="000000" w:themeColor="text1"/>
          <w:szCs w:val="24"/>
        </w:rPr>
      </w:pPr>
    </w:p>
    <w:bookmarkStart w:id="140" w:name="_Program_Income_(Donations"/>
    <w:bookmarkStart w:id="141" w:name="_Toc515972210"/>
    <w:bookmarkEnd w:id="140"/>
    <w:p w14:paraId="01E0C897" w14:textId="452A4ED7"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"_Program_Income_(Donations" </w:instrText>
      </w:r>
      <w:r w:rsidRPr="003017FD">
        <w:rPr>
          <w:rFonts w:asciiTheme="minorHAnsi" w:hAnsiTheme="minorHAnsi" w:cstheme="minorHAnsi"/>
          <w:b/>
        </w:rPr>
        <w:fldChar w:fldCharType="separate"/>
      </w:r>
      <w:bookmarkStart w:id="142" w:name="_Toc78535399"/>
      <w:r w:rsidR="00F54B8F" w:rsidRPr="003017FD">
        <w:rPr>
          <w:rStyle w:val="Hyperlink"/>
          <w:rFonts w:asciiTheme="minorHAnsi" w:hAnsiTheme="minorHAnsi" w:cstheme="minorHAnsi"/>
          <w:b/>
          <w:color w:val="auto"/>
          <w:u w:val="none"/>
        </w:rPr>
        <w:t>Program Income (Donations and Fees)</w:t>
      </w:r>
      <w:bookmarkEnd w:id="141"/>
      <w:bookmarkEnd w:id="142"/>
      <w:r w:rsidRPr="003017FD">
        <w:rPr>
          <w:rFonts w:asciiTheme="minorHAnsi" w:hAnsiTheme="minorHAnsi" w:cstheme="minorHAnsi"/>
          <w:b/>
        </w:rPr>
        <w:fldChar w:fldCharType="end"/>
      </w:r>
    </w:p>
    <w:p w14:paraId="277BF0F2" w14:textId="77777777" w:rsidR="00F54B8F" w:rsidRPr="002D3E0D" w:rsidRDefault="00F54B8F" w:rsidP="00F54B8F">
      <w:pPr>
        <w:ind w:left="450" w:hanging="450"/>
        <w:rPr>
          <w:rFonts w:asciiTheme="minorHAnsi" w:hAnsiTheme="minorHAnsi" w:cstheme="minorHAnsi"/>
          <w:b/>
          <w:color w:val="000000" w:themeColor="text1"/>
          <w:szCs w:val="24"/>
        </w:rPr>
      </w:pPr>
    </w:p>
    <w:p w14:paraId="58D72E36" w14:textId="77777777" w:rsidR="00F54B8F" w:rsidRPr="002D3E0D" w:rsidRDefault="00F54B8F" w:rsidP="00F54B8F">
      <w:pPr>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2D3E0D" w:rsidRDefault="00F54B8F" w:rsidP="00F54B8F">
      <w:pPr>
        <w:ind w:left="810" w:hanging="360"/>
        <w:rPr>
          <w:rFonts w:asciiTheme="minorHAnsi" w:hAnsiTheme="minorHAnsi" w:cstheme="minorHAnsi"/>
          <w:color w:val="000000" w:themeColor="text1"/>
          <w:szCs w:val="24"/>
        </w:rPr>
      </w:pPr>
    </w:p>
    <w:p w14:paraId="7CED6ABC" w14:textId="77777777" w:rsidR="00F54B8F" w:rsidRPr="002D3E0D" w:rsidRDefault="00F54B8F" w:rsidP="00F54B8F">
      <w:pPr>
        <w:ind w:left="810" w:hanging="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Program Income may include, but is not limited to, income from:  </w:t>
      </w:r>
    </w:p>
    <w:p w14:paraId="3B249F70" w14:textId="77777777" w:rsidR="00F54B8F" w:rsidRPr="002D3E0D" w:rsidRDefault="00F54B8F" w:rsidP="00F54B8F">
      <w:pPr>
        <w:ind w:left="810" w:hanging="450"/>
        <w:rPr>
          <w:rFonts w:asciiTheme="minorHAnsi" w:hAnsiTheme="minorHAnsi" w:cstheme="minorHAnsi"/>
          <w:color w:val="000000" w:themeColor="text1"/>
          <w:szCs w:val="24"/>
        </w:rPr>
      </w:pPr>
    </w:p>
    <w:p w14:paraId="07057052"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Fees for services performed.</w:t>
      </w:r>
    </w:p>
    <w:p w14:paraId="76B2AB17" w14:textId="77777777" w:rsidR="00F54B8F" w:rsidRPr="002D3E0D" w:rsidRDefault="00F54B8F" w:rsidP="00F54B8F">
      <w:pPr>
        <w:pStyle w:val="ListParagraph"/>
        <w:ind w:left="1080" w:hanging="360"/>
        <w:rPr>
          <w:rFonts w:asciiTheme="minorHAnsi" w:hAnsiTheme="minorHAnsi" w:cstheme="minorHAnsi"/>
          <w:color w:val="000000" w:themeColor="text1"/>
          <w:szCs w:val="24"/>
        </w:rPr>
      </w:pPr>
    </w:p>
    <w:p w14:paraId="3F5A7F20"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0DCBCC83" w14:textId="77777777" w:rsidR="00F54B8F" w:rsidRPr="002D3E0D" w:rsidRDefault="00F54B8F" w:rsidP="00F54B8F">
      <w:pPr>
        <w:ind w:left="1080" w:hanging="360"/>
        <w:rPr>
          <w:rFonts w:asciiTheme="minorHAnsi" w:hAnsiTheme="minorHAnsi" w:cstheme="minorHAnsi"/>
          <w:color w:val="000000" w:themeColor="text1"/>
          <w:szCs w:val="24"/>
        </w:rPr>
      </w:pPr>
    </w:p>
    <w:p w14:paraId="5E7187EB"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Contributions/donations from clients.</w:t>
      </w:r>
    </w:p>
    <w:p w14:paraId="44782367" w14:textId="77777777" w:rsidR="00F54B8F" w:rsidRPr="002D3E0D" w:rsidRDefault="00F54B8F" w:rsidP="00F54B8F">
      <w:pPr>
        <w:ind w:left="1080" w:hanging="360"/>
        <w:rPr>
          <w:rFonts w:asciiTheme="minorHAnsi" w:hAnsiTheme="minorHAnsi" w:cstheme="minorHAnsi"/>
          <w:color w:val="000000" w:themeColor="text1"/>
          <w:szCs w:val="24"/>
        </w:rPr>
      </w:pPr>
    </w:p>
    <w:p w14:paraId="4FF308E0" w14:textId="77777777" w:rsidR="00F54B8F" w:rsidRPr="002D3E0D" w:rsidRDefault="00F54B8F" w:rsidP="00D0478D">
      <w:pPr>
        <w:pStyle w:val="ListParagraph"/>
        <w:numPr>
          <w:ilvl w:val="0"/>
          <w:numId w:val="63"/>
        </w:numPr>
        <w:ind w:left="1080" w:right="162"/>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39A846C7" w14:textId="77777777" w:rsidR="00F54B8F" w:rsidRPr="002D3E0D" w:rsidRDefault="00F54B8F" w:rsidP="00F54B8F">
      <w:pPr>
        <w:ind w:left="1080" w:right="162" w:hanging="360"/>
        <w:rPr>
          <w:rFonts w:asciiTheme="minorHAnsi" w:hAnsiTheme="minorHAnsi" w:cstheme="minorHAnsi"/>
          <w:color w:val="000000" w:themeColor="text1"/>
          <w:szCs w:val="24"/>
        </w:rPr>
      </w:pPr>
    </w:p>
    <w:p w14:paraId="07B00C20"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Revenue generated from sale of fabricated items.</w:t>
      </w:r>
    </w:p>
    <w:p w14:paraId="07CDD436" w14:textId="77777777" w:rsidR="00F54B8F" w:rsidRPr="002D3E0D" w:rsidRDefault="00F54B8F" w:rsidP="00F54B8F">
      <w:pPr>
        <w:ind w:left="810" w:hanging="450"/>
        <w:rPr>
          <w:rFonts w:asciiTheme="minorHAnsi" w:hAnsiTheme="minorHAnsi" w:cstheme="minorHAnsi"/>
          <w:color w:val="000000" w:themeColor="text1"/>
          <w:szCs w:val="24"/>
        </w:rPr>
      </w:pPr>
    </w:p>
    <w:p w14:paraId="7E52D203"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51011ED9"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D3E0D">
        <w:rPr>
          <w:rFonts w:asciiTheme="minorHAnsi" w:hAnsiTheme="minorHAnsi" w:cstheme="minorHAnsi"/>
          <w:color w:val="000000" w:themeColor="text1"/>
          <w:szCs w:val="24"/>
          <w:u w:val="single"/>
        </w:rPr>
        <w:t>and</w:t>
      </w:r>
      <w:r w:rsidRPr="002D3E0D">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Support Administration.</w:t>
      </w:r>
    </w:p>
    <w:p w14:paraId="33094293" w14:textId="77777777" w:rsidR="00F54B8F" w:rsidRPr="002D3E0D" w:rsidRDefault="00F54B8F" w:rsidP="00F54B8F">
      <w:pPr>
        <w:tabs>
          <w:tab w:val="left" w:pos="-1440"/>
          <w:tab w:val="left" w:pos="1260"/>
        </w:tabs>
        <w:ind w:left="360" w:right="-378"/>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2D3E0D" w:rsidRDefault="00F54B8F" w:rsidP="00F54B8F">
      <w:pPr>
        <w:tabs>
          <w:tab w:val="left" w:pos="-1440"/>
          <w:tab w:val="left" w:pos="1260"/>
        </w:tabs>
        <w:ind w:left="360" w:right="-378"/>
        <w:rPr>
          <w:rFonts w:asciiTheme="minorHAnsi" w:hAnsiTheme="minorHAnsi" w:cstheme="minorHAnsi"/>
          <w:color w:val="000000" w:themeColor="text1"/>
          <w:szCs w:val="24"/>
        </w:rPr>
      </w:pPr>
    </w:p>
    <w:bookmarkStart w:id="143" w:name="_Other_Resources"/>
    <w:bookmarkStart w:id="144" w:name="_Toc515972211"/>
    <w:bookmarkEnd w:id="143"/>
    <w:p w14:paraId="486EDEFB" w14:textId="5624A4D3"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"_Other_Resources" </w:instrText>
      </w:r>
      <w:r w:rsidRPr="003017FD">
        <w:rPr>
          <w:rFonts w:asciiTheme="minorHAnsi" w:hAnsiTheme="minorHAnsi" w:cstheme="minorHAnsi"/>
          <w:b/>
        </w:rPr>
        <w:fldChar w:fldCharType="separate"/>
      </w:r>
      <w:bookmarkStart w:id="145" w:name="_Toc78535400"/>
      <w:r w:rsidR="00F54B8F" w:rsidRPr="003017FD">
        <w:rPr>
          <w:rStyle w:val="Hyperlink"/>
          <w:rFonts w:asciiTheme="minorHAnsi" w:hAnsiTheme="minorHAnsi" w:cstheme="minorHAnsi"/>
          <w:b/>
          <w:color w:val="auto"/>
          <w:u w:val="none"/>
        </w:rPr>
        <w:t>Other Resources</w:t>
      </w:r>
      <w:bookmarkEnd w:id="144"/>
      <w:bookmarkEnd w:id="145"/>
      <w:r w:rsidRPr="003017FD">
        <w:rPr>
          <w:rFonts w:asciiTheme="minorHAnsi" w:hAnsiTheme="minorHAnsi" w:cstheme="minorHAnsi"/>
          <w:b/>
        </w:rPr>
        <w:fldChar w:fldCharType="end"/>
      </w:r>
    </w:p>
    <w:p w14:paraId="606D2D48" w14:textId="77777777" w:rsidR="00F54B8F" w:rsidRPr="002D3E0D" w:rsidRDefault="00F54B8F" w:rsidP="00F54B8F">
      <w:pPr>
        <w:snapToGrid w:val="0"/>
        <w:ind w:left="450" w:hanging="450"/>
        <w:rPr>
          <w:rFonts w:asciiTheme="minorHAnsi" w:hAnsiTheme="minorHAnsi" w:cstheme="minorHAnsi"/>
          <w:b/>
          <w:snapToGrid/>
          <w:color w:val="000000" w:themeColor="text1"/>
          <w:szCs w:val="24"/>
        </w:rPr>
      </w:pPr>
    </w:p>
    <w:p w14:paraId="591786DC" w14:textId="27FF15A5" w:rsidR="00F54B8F" w:rsidRPr="002D3E0D" w:rsidRDefault="00F54B8F" w:rsidP="007932A5">
      <w:pPr>
        <w:snapToGrid w:val="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2D3E0D">
        <w:rPr>
          <w:rFonts w:asciiTheme="minorHAnsi" w:hAnsiTheme="minorHAnsi" w:cstheme="minorHAnsi"/>
          <w:snapToGrid/>
          <w:color w:val="000000" w:themeColor="text1"/>
          <w:szCs w:val="24"/>
        </w:rPr>
        <w:t xml:space="preserve"> with Senior Community Service Employment Program (SCSEP), also known as Title V, </w:t>
      </w:r>
      <w:r w:rsidRPr="002D3E0D">
        <w:rPr>
          <w:rFonts w:asciiTheme="minorHAnsi" w:hAnsiTheme="minorHAnsi"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2D3E0D">
        <w:rPr>
          <w:rFonts w:asciiTheme="minorHAnsi" w:hAnsiTheme="minorHAnsi" w:cstheme="minorHAnsi"/>
          <w:snapToGrid/>
          <w:color w:val="000000" w:themeColor="text1"/>
          <w:szCs w:val="24"/>
        </w:rPr>
        <w:t xml:space="preserve">SCSEP </w:t>
      </w:r>
      <w:r w:rsidRPr="002D3E0D">
        <w:rPr>
          <w:rFonts w:asciiTheme="minorHAnsi" w:hAnsiTheme="minorHAnsi"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u w:val="single"/>
        </w:rPr>
      </w:pPr>
    </w:p>
    <w:bookmarkStart w:id="146" w:name="_Capital_Asset_Purchases"/>
    <w:bookmarkStart w:id="147" w:name="_Toc515972212"/>
    <w:bookmarkEnd w:id="146"/>
    <w:p w14:paraId="122CF9AC" w14:textId="7C903D82"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lastRenderedPageBreak/>
        <w:fldChar w:fldCharType="begin"/>
      </w:r>
      <w:r w:rsidRPr="003017FD">
        <w:rPr>
          <w:rFonts w:asciiTheme="minorHAnsi" w:hAnsiTheme="minorHAnsi" w:cstheme="minorHAnsi"/>
          <w:b/>
        </w:rPr>
        <w:instrText xml:space="preserve"> HYPERLINK  \l "_Capital_Asset_Purchases" </w:instrText>
      </w:r>
      <w:r w:rsidRPr="003017FD">
        <w:rPr>
          <w:rFonts w:asciiTheme="minorHAnsi" w:hAnsiTheme="minorHAnsi" w:cstheme="minorHAnsi"/>
          <w:b/>
        </w:rPr>
        <w:fldChar w:fldCharType="separate"/>
      </w:r>
      <w:bookmarkStart w:id="148" w:name="_Toc78535401"/>
      <w:r w:rsidR="00F54B8F" w:rsidRPr="003017FD">
        <w:rPr>
          <w:rStyle w:val="Hyperlink"/>
          <w:rFonts w:asciiTheme="minorHAnsi" w:hAnsiTheme="minorHAnsi" w:cstheme="minorHAnsi"/>
          <w:b/>
          <w:color w:val="auto"/>
          <w:u w:val="none"/>
        </w:rPr>
        <w:t>Capital Asset Purchases</w:t>
      </w:r>
      <w:bookmarkEnd w:id="147"/>
      <w:bookmarkEnd w:id="148"/>
      <w:r w:rsidRPr="003017FD">
        <w:rPr>
          <w:rFonts w:asciiTheme="minorHAnsi" w:hAnsiTheme="minorHAnsi" w:cstheme="minorHAnsi"/>
          <w:b/>
        </w:rPr>
        <w:fldChar w:fldCharType="end"/>
      </w:r>
    </w:p>
    <w:p w14:paraId="6272F241" w14:textId="77777777" w:rsidR="00F54B8F" w:rsidRPr="002D3E0D" w:rsidRDefault="00F54B8F" w:rsidP="00F54B8F">
      <w:pPr>
        <w:snapToGrid w:val="0"/>
        <w:ind w:left="450" w:right="-270" w:hanging="450"/>
        <w:rPr>
          <w:rFonts w:asciiTheme="minorHAnsi" w:hAnsiTheme="minorHAnsi" w:cstheme="minorHAnsi"/>
          <w:b/>
          <w:snapToGrid/>
          <w:color w:val="000000" w:themeColor="text1"/>
          <w:szCs w:val="24"/>
        </w:rPr>
      </w:pPr>
    </w:p>
    <w:p w14:paraId="6EC49F59" w14:textId="77777777" w:rsidR="00F54B8F" w:rsidRPr="002D3E0D" w:rsidRDefault="00F54B8F" w:rsidP="00F54B8F">
      <w:pPr>
        <w:snapToGrid w:val="0"/>
        <w:spacing w:after="120"/>
        <w:ind w:left="450" w:right="-2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 demonstration of the need for the capital </w:t>
      </w:r>
      <w:proofErr w:type="gramStart"/>
      <w:r w:rsidRPr="002D3E0D">
        <w:rPr>
          <w:rFonts w:asciiTheme="minorHAnsi" w:hAnsiTheme="minorHAnsi" w:cstheme="minorHAnsi"/>
          <w:snapToGrid/>
          <w:color w:val="000000" w:themeColor="text1"/>
          <w:szCs w:val="24"/>
        </w:rPr>
        <w:t>expenditure;</w:t>
      </w:r>
      <w:proofErr w:type="gramEnd"/>
    </w:p>
    <w:p w14:paraId="1AFBDF67" w14:textId="77777777" w:rsidR="00F54B8F" w:rsidRPr="002D3E0D" w:rsidRDefault="00F54B8F" w:rsidP="00F54B8F">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4BB643A4"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 description of the benefits to be received from the </w:t>
      </w:r>
      <w:proofErr w:type="gramStart"/>
      <w:r w:rsidRPr="002D3E0D">
        <w:rPr>
          <w:rFonts w:asciiTheme="minorHAnsi" w:hAnsiTheme="minorHAnsi" w:cstheme="minorHAnsi"/>
          <w:snapToGrid/>
          <w:color w:val="000000" w:themeColor="text1"/>
          <w:szCs w:val="24"/>
        </w:rPr>
        <w:t>expenditure;</w:t>
      </w:r>
      <w:proofErr w:type="gramEnd"/>
    </w:p>
    <w:p w14:paraId="2A4DC086"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03DF9546"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Documentation of various alternatives explored, e.g., </w:t>
      </w:r>
      <w:proofErr w:type="gramStart"/>
      <w:r w:rsidRPr="002D3E0D">
        <w:rPr>
          <w:rFonts w:asciiTheme="minorHAnsi" w:hAnsiTheme="minorHAnsi" w:cstheme="minorHAnsi"/>
          <w:snapToGrid/>
          <w:color w:val="000000" w:themeColor="text1"/>
          <w:szCs w:val="24"/>
        </w:rPr>
        <w:t>leasing;</w:t>
      </w:r>
      <w:proofErr w:type="gramEnd"/>
    </w:p>
    <w:p w14:paraId="336E4192"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660CF7DD" w14:textId="3011B5B2" w:rsidR="00F54B8F" w:rsidRDefault="00F54B8F" w:rsidP="00F54B8F">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Evidence that proper allocation of the cost will occur if the asset is to be used for multiple-funded </w:t>
      </w:r>
      <w:proofErr w:type="gramStart"/>
      <w:r w:rsidRPr="002D3E0D">
        <w:rPr>
          <w:rFonts w:asciiTheme="minorHAnsi" w:hAnsiTheme="minorHAnsi" w:cstheme="minorHAnsi"/>
          <w:snapToGrid/>
          <w:color w:val="000000" w:themeColor="text1"/>
          <w:szCs w:val="24"/>
        </w:rPr>
        <w:t>programs;</w:t>
      </w:r>
      <w:proofErr w:type="gramEnd"/>
    </w:p>
    <w:p w14:paraId="32743A8B" w14:textId="77777777" w:rsidR="00814D66" w:rsidRPr="00814D66" w:rsidRDefault="00814D66" w:rsidP="00814D66">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1A8DC8EE" w14:textId="77777777" w:rsidR="00F54B8F" w:rsidRPr="002D3E0D" w:rsidRDefault="00F54B8F" w:rsidP="00D0478D">
      <w:pPr>
        <w:pStyle w:val="ListParagraph"/>
        <w:numPr>
          <w:ilvl w:val="0"/>
          <w:numId w:val="61"/>
        </w:numPr>
        <w:snapToGrid w:val="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Evidence that approval for the cost was granted prior to the cost being incurred by the contractor.</w:t>
      </w:r>
    </w:p>
    <w:p w14:paraId="4C621EAA" w14:textId="77777777" w:rsidR="00F54B8F" w:rsidRPr="002D3E0D" w:rsidRDefault="00F54B8F" w:rsidP="00F54B8F">
      <w:pPr>
        <w:snapToGrid w:val="0"/>
        <w:rPr>
          <w:rFonts w:asciiTheme="minorHAnsi" w:hAnsiTheme="minorHAnsi" w:cstheme="minorHAnsi"/>
          <w:snapToGrid/>
          <w:color w:val="000000" w:themeColor="text1"/>
          <w:szCs w:val="24"/>
        </w:rPr>
      </w:pPr>
    </w:p>
    <w:p w14:paraId="6B3F2F2E" w14:textId="77777777" w:rsidR="00F54B8F" w:rsidRPr="002D3E0D" w:rsidRDefault="00F54B8F" w:rsidP="00F54B8F">
      <w:pPr>
        <w:tabs>
          <w:tab w:val="left" w:pos="-1440"/>
        </w:tabs>
        <w:snapToGrid w:val="0"/>
        <w:ind w:left="450" w:right="-10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D3E0D" w:rsidRDefault="00F54B8F" w:rsidP="00F54B8F">
      <w:pPr>
        <w:tabs>
          <w:tab w:val="left" w:pos="-1440"/>
        </w:tabs>
        <w:snapToGrid w:val="0"/>
        <w:ind w:left="450" w:right="-198"/>
        <w:rPr>
          <w:rFonts w:asciiTheme="minorHAnsi" w:hAnsiTheme="minorHAnsi" w:cstheme="minorHAnsi"/>
          <w:snapToGrid/>
          <w:color w:val="000000" w:themeColor="text1"/>
          <w:szCs w:val="24"/>
          <w:u w:val="single"/>
        </w:rPr>
      </w:pPr>
    </w:p>
    <w:p w14:paraId="4DEA3C46" w14:textId="77777777" w:rsidR="00F54B8F" w:rsidRPr="002D3E0D" w:rsidRDefault="00F54B8F" w:rsidP="00F54B8F">
      <w:pPr>
        <w:snapToGrid w:val="0"/>
        <w:ind w:left="450" w:right="-19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D3E0D" w:rsidRDefault="00F54B8F" w:rsidP="00F54B8F">
      <w:pPr>
        <w:tabs>
          <w:tab w:val="left" w:pos="-1440"/>
        </w:tabs>
        <w:snapToGrid w:val="0"/>
        <w:ind w:left="450"/>
        <w:rPr>
          <w:rFonts w:asciiTheme="minorHAnsi" w:hAnsiTheme="minorHAnsi" w:cstheme="minorHAnsi"/>
          <w:snapToGrid/>
          <w:color w:val="000000" w:themeColor="text1"/>
          <w:szCs w:val="24"/>
        </w:rPr>
      </w:pPr>
    </w:p>
    <w:p w14:paraId="4BB33D14" w14:textId="77777777" w:rsidR="00F54B8F" w:rsidRPr="002D3E0D" w:rsidRDefault="00F54B8F" w:rsidP="00F54B8F">
      <w:pPr>
        <w:tabs>
          <w:tab w:val="left" w:pos="-1440"/>
        </w:tabs>
        <w:snapToGrid w:val="0"/>
        <w:ind w:left="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must maintain an inventory of all purchased and/or state-provided property (</w:t>
      </w:r>
      <w:proofErr w:type="gramStart"/>
      <w:r w:rsidRPr="002D3E0D">
        <w:rPr>
          <w:rFonts w:asciiTheme="minorHAnsi" w:hAnsiTheme="minorHAnsi" w:cstheme="minorHAnsi"/>
          <w:snapToGrid/>
          <w:color w:val="000000" w:themeColor="text1"/>
          <w:szCs w:val="24"/>
        </w:rPr>
        <w:t>i.e.</w:t>
      </w:r>
      <w:proofErr w:type="gramEnd"/>
      <w:r w:rsidRPr="002D3E0D">
        <w:rPr>
          <w:rFonts w:asciiTheme="minorHAnsi" w:hAnsiTheme="minorHAnsi" w:cstheme="minorHAnsi"/>
          <w:snapToGrid/>
          <w:color w:val="000000" w:themeColor="text1"/>
          <w:szCs w:val="24"/>
        </w:rPr>
        <w:t xml:space="preserve"> ALTCEW provides computers for TXIX case managers). The inventory records must include item descriptions, serial numbers, costs, purchase dates, type of fund(s) used to purchase items, life expectancy of items and location of the items.</w:t>
      </w:r>
    </w:p>
    <w:p w14:paraId="363B09C0" w14:textId="77777777" w:rsidR="00F54B8F" w:rsidRPr="002D3E0D" w:rsidRDefault="00F54B8F" w:rsidP="00F54B8F">
      <w:pPr>
        <w:tabs>
          <w:tab w:val="left" w:pos="-1440"/>
        </w:tabs>
        <w:snapToGrid w:val="0"/>
        <w:rPr>
          <w:rFonts w:asciiTheme="minorHAnsi" w:hAnsiTheme="minorHAnsi" w:cstheme="minorHAnsi"/>
          <w:snapToGrid/>
          <w:color w:val="000000" w:themeColor="text1"/>
          <w:szCs w:val="24"/>
        </w:rPr>
      </w:pPr>
    </w:p>
    <w:bookmarkStart w:id="149" w:name="_Financial_Management_System"/>
    <w:bookmarkStart w:id="150" w:name="_Toc515972213"/>
    <w:bookmarkEnd w:id="149"/>
    <w:p w14:paraId="11F1CA4B" w14:textId="53ADA393"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"_Financial_Management_System" </w:instrText>
      </w:r>
      <w:r w:rsidRPr="003017FD">
        <w:rPr>
          <w:rFonts w:asciiTheme="minorHAnsi" w:hAnsiTheme="minorHAnsi" w:cstheme="minorHAnsi"/>
          <w:b/>
        </w:rPr>
        <w:fldChar w:fldCharType="separate"/>
      </w:r>
      <w:bookmarkStart w:id="151" w:name="_Toc78535402"/>
      <w:r w:rsidR="00F54B8F" w:rsidRPr="003017FD">
        <w:rPr>
          <w:rStyle w:val="Hyperlink"/>
          <w:rFonts w:asciiTheme="minorHAnsi" w:hAnsiTheme="minorHAnsi" w:cstheme="minorHAnsi"/>
          <w:b/>
          <w:color w:val="auto"/>
          <w:u w:val="none"/>
        </w:rPr>
        <w:t>Financial Management System</w:t>
      </w:r>
      <w:bookmarkEnd w:id="150"/>
      <w:bookmarkEnd w:id="151"/>
      <w:r w:rsidRPr="003017FD">
        <w:rPr>
          <w:rFonts w:asciiTheme="minorHAnsi" w:hAnsiTheme="minorHAnsi" w:cstheme="minorHAnsi"/>
          <w:b/>
        </w:rPr>
        <w:fldChar w:fldCharType="end"/>
      </w:r>
    </w:p>
    <w:p w14:paraId="03EA53ED" w14:textId="77777777" w:rsidR="00F54B8F" w:rsidRPr="002D3E0D" w:rsidRDefault="00F54B8F" w:rsidP="00F54B8F">
      <w:pPr>
        <w:rPr>
          <w:rFonts w:asciiTheme="minorHAnsi" w:hAnsiTheme="minorHAnsi" w:cstheme="minorHAnsi"/>
          <w:color w:val="000000" w:themeColor="text1"/>
          <w:lang w:eastAsia="ar-SA"/>
        </w:rPr>
      </w:pPr>
    </w:p>
    <w:p w14:paraId="4FA252CF" w14:textId="77777777" w:rsidR="00F54B8F" w:rsidRPr="002D3E0D" w:rsidRDefault="00F54B8F" w:rsidP="00F54B8F">
      <w:pPr>
        <w:snapToGrid w:val="0"/>
        <w:ind w:left="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Contractor's fiscal management system must include the capability to:</w:t>
      </w:r>
    </w:p>
    <w:p w14:paraId="214FB361" w14:textId="77777777" w:rsidR="00F54B8F" w:rsidRPr="002D3E0D" w:rsidRDefault="00F54B8F" w:rsidP="00F54B8F">
      <w:pPr>
        <w:snapToGrid w:val="0"/>
        <w:ind w:left="450"/>
        <w:rPr>
          <w:rFonts w:asciiTheme="minorHAnsi" w:hAnsiTheme="minorHAnsi" w:cstheme="minorHAnsi"/>
          <w:snapToGrid/>
          <w:color w:val="000000" w:themeColor="text1"/>
          <w:szCs w:val="24"/>
        </w:rPr>
      </w:pPr>
    </w:p>
    <w:p w14:paraId="09A16476" w14:textId="77777777" w:rsidR="00F54B8F" w:rsidRPr="002D3E0D"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Provide accurate, </w:t>
      </w:r>
      <w:proofErr w:type="gramStart"/>
      <w:r w:rsidRPr="002D3E0D">
        <w:rPr>
          <w:rFonts w:asciiTheme="minorHAnsi" w:hAnsiTheme="minorHAnsi" w:cstheme="minorHAnsi"/>
          <w:snapToGrid/>
          <w:color w:val="000000" w:themeColor="text1"/>
          <w:szCs w:val="24"/>
        </w:rPr>
        <w:t>current</w:t>
      </w:r>
      <w:proofErr w:type="gramEnd"/>
      <w:r w:rsidRPr="002D3E0D">
        <w:rPr>
          <w:rFonts w:asciiTheme="minorHAnsi" w:hAnsiTheme="minorHAnsi" w:cstheme="minorHAnsi"/>
          <w:snapToGrid/>
          <w:color w:val="000000" w:themeColor="text1"/>
          <w:szCs w:val="24"/>
        </w:rPr>
        <w:t xml:space="preserve"> and complete disclosure of the financial status of the service proposed to be provided.</w:t>
      </w:r>
    </w:p>
    <w:p w14:paraId="0F97BCA4" w14:textId="77777777" w:rsidR="00F54B8F" w:rsidRPr="002D3E0D" w:rsidRDefault="00F54B8F" w:rsidP="00F54B8F">
      <w:pPr>
        <w:pStyle w:val="ListParagraph"/>
        <w:tabs>
          <w:tab w:val="left" w:pos="-1440"/>
        </w:tabs>
        <w:snapToGrid w:val="0"/>
        <w:ind w:left="1080"/>
        <w:rPr>
          <w:rFonts w:asciiTheme="minorHAnsi" w:hAnsiTheme="minorHAnsi" w:cstheme="minorHAnsi"/>
          <w:snapToGrid/>
          <w:color w:val="000000" w:themeColor="text1"/>
          <w:szCs w:val="24"/>
        </w:rPr>
      </w:pPr>
    </w:p>
    <w:p w14:paraId="4B2C94C7" w14:textId="77777777" w:rsidR="00F54B8F" w:rsidRPr="002D3E0D" w:rsidRDefault="00F54B8F" w:rsidP="00D0478D">
      <w:pPr>
        <w:pStyle w:val="ListParagraph"/>
        <w:numPr>
          <w:ilvl w:val="0"/>
          <w:numId w:val="62"/>
        </w:numPr>
        <w:tabs>
          <w:tab w:val="left" w:pos="-1440"/>
        </w:tabs>
        <w:snapToGrid w:val="0"/>
        <w:ind w:left="1080" w:right="-3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D3E0D" w:rsidRDefault="00F54B8F" w:rsidP="00F54B8F">
      <w:pPr>
        <w:tabs>
          <w:tab w:val="left" w:pos="-1440"/>
        </w:tabs>
        <w:snapToGrid w:val="0"/>
        <w:ind w:left="1080" w:right="-36"/>
        <w:rPr>
          <w:rFonts w:asciiTheme="minorHAnsi" w:hAnsiTheme="minorHAnsi" w:cstheme="minorHAnsi"/>
          <w:snapToGrid/>
          <w:color w:val="000000" w:themeColor="text1"/>
          <w:szCs w:val="24"/>
        </w:rPr>
      </w:pPr>
    </w:p>
    <w:p w14:paraId="2A2ADC5A" w14:textId="77777777" w:rsidR="00F54B8F" w:rsidRPr="002D3E0D" w:rsidRDefault="00F54B8F" w:rsidP="00D0478D">
      <w:pPr>
        <w:pStyle w:val="ListParagraph"/>
        <w:numPr>
          <w:ilvl w:val="0"/>
          <w:numId w:val="62"/>
        </w:numPr>
        <w:snapToGrid w:val="0"/>
        <w:ind w:left="1080" w:right="-3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lastRenderedPageBreak/>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D3E0D" w:rsidRDefault="00F54B8F" w:rsidP="00F54B8F">
      <w:pPr>
        <w:snapToGrid w:val="0"/>
        <w:ind w:left="1080" w:right="-36"/>
        <w:rPr>
          <w:rFonts w:asciiTheme="minorHAnsi" w:hAnsiTheme="minorHAnsi" w:cstheme="minorHAnsi"/>
          <w:snapToGrid/>
          <w:color w:val="000000" w:themeColor="text1"/>
          <w:szCs w:val="24"/>
        </w:rPr>
      </w:pPr>
    </w:p>
    <w:p w14:paraId="345263D1" w14:textId="7E547704" w:rsidR="00F54B8F" w:rsidRPr="00AD13C3" w:rsidRDefault="00F54B8F" w:rsidP="00F54B8F">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Provide internal controls, cash management, purchasing and payroll systems to adequately assure control of ALTCEW funds.</w:t>
      </w:r>
    </w:p>
    <w:p w14:paraId="276B46EF" w14:textId="77777777" w:rsidR="001B7A92" w:rsidRPr="002D3E0D" w:rsidRDefault="001B7A92" w:rsidP="00F54B8F">
      <w:pPr>
        <w:tabs>
          <w:tab w:val="left" w:pos="1440"/>
        </w:tabs>
        <w:snapToGrid w:val="0"/>
        <w:rPr>
          <w:rFonts w:asciiTheme="minorHAnsi" w:hAnsiTheme="minorHAnsi" w:cstheme="minorHAnsi"/>
          <w:snapToGrid/>
          <w:color w:val="000000" w:themeColor="text1"/>
          <w:szCs w:val="24"/>
        </w:rPr>
      </w:pPr>
    </w:p>
    <w:bookmarkStart w:id="152" w:name="_Record_Retention"/>
    <w:bookmarkStart w:id="153" w:name="_Toc515972214"/>
    <w:bookmarkEnd w:id="152"/>
    <w:p w14:paraId="57CC082A" w14:textId="70E2D0E7"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"_Record_Retention" </w:instrText>
      </w:r>
      <w:r w:rsidRPr="003017FD">
        <w:rPr>
          <w:rFonts w:asciiTheme="minorHAnsi" w:hAnsiTheme="minorHAnsi" w:cstheme="minorHAnsi"/>
          <w:b/>
        </w:rPr>
        <w:fldChar w:fldCharType="separate"/>
      </w:r>
      <w:bookmarkStart w:id="154" w:name="_Toc78535403"/>
      <w:r w:rsidR="00F54B8F" w:rsidRPr="003017FD">
        <w:rPr>
          <w:rStyle w:val="Hyperlink"/>
          <w:rFonts w:asciiTheme="minorHAnsi" w:hAnsiTheme="minorHAnsi" w:cstheme="minorHAnsi"/>
          <w:b/>
          <w:color w:val="auto"/>
          <w:u w:val="none"/>
        </w:rPr>
        <w:t>Record Retention</w:t>
      </w:r>
      <w:bookmarkEnd w:id="153"/>
      <w:bookmarkEnd w:id="154"/>
      <w:r w:rsidRPr="003017FD">
        <w:rPr>
          <w:rFonts w:asciiTheme="minorHAnsi" w:hAnsiTheme="minorHAnsi" w:cstheme="minorHAnsi"/>
          <w:b/>
        </w:rPr>
        <w:fldChar w:fldCharType="end"/>
      </w:r>
    </w:p>
    <w:p w14:paraId="496218C9" w14:textId="77777777" w:rsidR="00F54B8F" w:rsidRPr="002D3E0D" w:rsidRDefault="00F54B8F" w:rsidP="00F54B8F">
      <w:pPr>
        <w:rPr>
          <w:rFonts w:asciiTheme="minorHAnsi" w:hAnsiTheme="minorHAnsi" w:cstheme="minorHAnsi"/>
          <w:color w:val="000000" w:themeColor="text1"/>
          <w:lang w:eastAsia="ar-SA"/>
        </w:rPr>
      </w:pPr>
    </w:p>
    <w:p w14:paraId="535DB594" w14:textId="77777777" w:rsidR="00F54B8F" w:rsidRPr="002D3E0D" w:rsidRDefault="00F54B8F" w:rsidP="00F54B8F">
      <w:pPr>
        <w:tabs>
          <w:tab w:val="left" w:pos="-1440"/>
        </w:tabs>
        <w:snapToGrid w:val="0"/>
        <w:ind w:left="360" w:right="54"/>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D3E0D" w:rsidRDefault="00F54B8F" w:rsidP="00F54B8F">
      <w:pPr>
        <w:tabs>
          <w:tab w:val="left" w:pos="-1440"/>
        </w:tabs>
        <w:snapToGrid w:val="0"/>
        <w:ind w:left="360" w:right="54"/>
        <w:rPr>
          <w:rFonts w:asciiTheme="minorHAnsi" w:hAnsiTheme="minorHAnsi" w:cstheme="minorHAnsi"/>
          <w:snapToGrid/>
          <w:color w:val="000000" w:themeColor="text1"/>
          <w:szCs w:val="24"/>
        </w:rPr>
      </w:pPr>
    </w:p>
    <w:bookmarkStart w:id="155" w:name="_Financial_Records_and"/>
    <w:bookmarkStart w:id="156" w:name="_Toc515972215"/>
    <w:bookmarkEnd w:id="155"/>
    <w:p w14:paraId="596EE4B8" w14:textId="64D64575"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"_Financial_Records_and" </w:instrText>
      </w:r>
      <w:r w:rsidRPr="003017FD">
        <w:rPr>
          <w:rFonts w:asciiTheme="minorHAnsi" w:hAnsiTheme="minorHAnsi" w:cstheme="minorHAnsi"/>
          <w:b/>
        </w:rPr>
        <w:fldChar w:fldCharType="separate"/>
      </w:r>
      <w:bookmarkStart w:id="157" w:name="_Toc78535404"/>
      <w:r w:rsidR="00F54B8F" w:rsidRPr="003017FD">
        <w:rPr>
          <w:rStyle w:val="Hyperlink"/>
          <w:rFonts w:asciiTheme="minorHAnsi" w:hAnsiTheme="minorHAnsi" w:cstheme="minorHAnsi"/>
          <w:b/>
          <w:color w:val="auto"/>
          <w:u w:val="none"/>
        </w:rPr>
        <w:t>Financial Records and Monitoring</w:t>
      </w:r>
      <w:bookmarkEnd w:id="156"/>
      <w:bookmarkEnd w:id="157"/>
      <w:r w:rsidRPr="003017FD">
        <w:rPr>
          <w:rFonts w:asciiTheme="minorHAnsi" w:hAnsiTheme="minorHAnsi" w:cstheme="minorHAnsi"/>
          <w:b/>
        </w:rPr>
        <w:fldChar w:fldCharType="end"/>
      </w:r>
    </w:p>
    <w:p w14:paraId="0E494CAD" w14:textId="77777777" w:rsidR="00F54B8F" w:rsidRPr="002D3E0D" w:rsidRDefault="00F54B8F" w:rsidP="00F54B8F">
      <w:pPr>
        <w:rPr>
          <w:rFonts w:asciiTheme="minorHAnsi" w:hAnsiTheme="minorHAnsi" w:cstheme="minorHAnsi"/>
          <w:color w:val="000000" w:themeColor="text1"/>
          <w:lang w:eastAsia="ar-SA"/>
        </w:rPr>
      </w:pPr>
    </w:p>
    <w:p w14:paraId="2D0F368E" w14:textId="77777777" w:rsidR="00F54B8F" w:rsidRPr="002D3E0D" w:rsidRDefault="00F54B8F" w:rsidP="00F54B8F">
      <w:pPr>
        <w:tabs>
          <w:tab w:val="left" w:pos="-1440"/>
        </w:tabs>
        <w:snapToGrid w:val="0"/>
        <w:spacing w:after="12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w:t>
      </w:r>
      <w:proofErr w:type="gramStart"/>
      <w:r w:rsidRPr="002D3E0D">
        <w:rPr>
          <w:rFonts w:asciiTheme="minorHAnsi" w:hAnsiTheme="minorHAnsi" w:cstheme="minorHAnsi"/>
          <w:snapToGrid/>
          <w:color w:val="000000" w:themeColor="text1"/>
          <w:szCs w:val="24"/>
        </w:rPr>
        <w:t>reports</w:t>
      </w:r>
      <w:proofErr w:type="gramEnd"/>
      <w:r w:rsidRPr="002D3E0D">
        <w:rPr>
          <w:rFonts w:asciiTheme="minorHAnsi" w:hAnsiTheme="minorHAnsi" w:cstheme="minorHAnsi"/>
          <w:snapToGrid/>
          <w:color w:val="000000" w:themeColor="text1"/>
          <w:szCs w:val="24"/>
        </w:rPr>
        <w:t xml:space="preserve"> and other data be kept in the manner prescribed by the BARS it is mandatory that the Contractor report expenditures to ALTCEW in a manner consistent with BARS.  Contractors may maintain their fiscal books, records, </w:t>
      </w:r>
      <w:proofErr w:type="gramStart"/>
      <w:r w:rsidRPr="002D3E0D">
        <w:rPr>
          <w:rFonts w:asciiTheme="minorHAnsi" w:hAnsiTheme="minorHAnsi" w:cstheme="minorHAnsi"/>
          <w:snapToGrid/>
          <w:color w:val="000000" w:themeColor="text1"/>
          <w:szCs w:val="24"/>
        </w:rPr>
        <w:t>documents</w:t>
      </w:r>
      <w:proofErr w:type="gramEnd"/>
      <w:r w:rsidRPr="002D3E0D">
        <w:rPr>
          <w:rFonts w:asciiTheme="minorHAnsi" w:hAnsiTheme="minorHAnsi" w:cstheme="minorHAnsi"/>
          <w:snapToGrid/>
          <w:color w:val="000000" w:themeColor="text1"/>
          <w:szCs w:val="24"/>
        </w:rPr>
        <w:t xml:space="preserve"> and other data in any manner consistent with generally accepted accounting practices.</w:t>
      </w:r>
    </w:p>
    <w:p w14:paraId="3BACB7C8" w14:textId="77777777" w:rsidR="00F54B8F" w:rsidRPr="002D3E0D" w:rsidRDefault="00F54B8F" w:rsidP="00F54B8F">
      <w:pPr>
        <w:snapToGrid w:val="0"/>
        <w:ind w:left="360" w:right="-1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bookmarkStart w:id="158" w:name="_SPECIAL_CONDITIONS_OF"/>
    <w:bookmarkStart w:id="159" w:name="_Toc515972216"/>
    <w:bookmarkEnd w:id="158"/>
    <w:p w14:paraId="3D0F219C" w14:textId="231FDAA7" w:rsidR="00F54B8F" w:rsidRPr="003017FD" w:rsidRDefault="003017FD" w:rsidP="00D0478D">
      <w:pPr>
        <w:pStyle w:val="Heading1"/>
        <w:numPr>
          <w:ilvl w:val="0"/>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"_SPECIAL_CONDITIONS_OF" </w:instrText>
      </w:r>
      <w:r w:rsidRPr="003017FD">
        <w:rPr>
          <w:rFonts w:asciiTheme="minorHAnsi" w:hAnsiTheme="minorHAnsi" w:cstheme="minorHAnsi"/>
          <w:b/>
        </w:rPr>
        <w:fldChar w:fldCharType="separate"/>
      </w:r>
      <w:bookmarkStart w:id="160" w:name="_Toc78535405"/>
      <w:r w:rsidR="00F54B8F" w:rsidRPr="003017FD">
        <w:rPr>
          <w:rStyle w:val="Hyperlink"/>
          <w:rFonts w:asciiTheme="minorHAnsi" w:hAnsiTheme="minorHAnsi" w:cstheme="minorHAnsi"/>
          <w:b/>
          <w:color w:val="auto"/>
          <w:u w:val="none"/>
        </w:rPr>
        <w:t>SPECIAL CONDITIONS OF AWARD</w:t>
      </w:r>
      <w:bookmarkEnd w:id="159"/>
      <w:bookmarkEnd w:id="160"/>
      <w:r w:rsidRPr="003017FD">
        <w:rPr>
          <w:rFonts w:asciiTheme="minorHAnsi" w:hAnsiTheme="minorHAnsi" w:cstheme="minorHAnsi"/>
          <w:b/>
        </w:rPr>
        <w:fldChar w:fldCharType="end"/>
      </w:r>
    </w:p>
    <w:p w14:paraId="08892C20" w14:textId="77777777" w:rsidR="00F54B8F" w:rsidRPr="002D3E0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116E81EC" w14:textId="7E0D3CBE" w:rsidR="00F54B8F" w:rsidRPr="002D3E0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2D3E0D">
        <w:rPr>
          <w:rFonts w:asciiTheme="minorHAnsi" w:hAnsiTheme="minorHAnsi" w:cstheme="minorHAnsi"/>
          <w:snapToGrid/>
          <w:color w:val="000000" w:themeColor="text1"/>
          <w:szCs w:val="24"/>
          <w:lang w:eastAsia="ar-SA"/>
        </w:rPr>
        <w:t>Applicants that are current ALTCEW contractor</w:t>
      </w:r>
      <w:r w:rsidRPr="002D3E0D">
        <w:rPr>
          <w:rFonts w:asciiTheme="minorHAnsi" w:hAnsiTheme="minorHAnsi" w:cstheme="minorHAnsi"/>
          <w:color w:val="000000" w:themeColor="text1"/>
          <w:szCs w:val="24"/>
        </w:rPr>
        <w:t xml:space="preserve">s must address the Special Conditions of Award included in the </w:t>
      </w:r>
      <w:r w:rsidR="00B5795F">
        <w:rPr>
          <w:rFonts w:asciiTheme="minorHAnsi" w:hAnsiTheme="minorHAnsi" w:cstheme="minorHAnsi"/>
          <w:color w:val="000000" w:themeColor="text1"/>
          <w:szCs w:val="24"/>
        </w:rPr>
        <w:t>2021</w:t>
      </w:r>
      <w:r w:rsidRPr="002D3E0D">
        <w:rPr>
          <w:rFonts w:asciiTheme="minorHAnsi" w:hAnsiTheme="minorHAnsi" w:cstheme="minorHAnsi"/>
          <w:color w:val="000000" w:themeColor="text1"/>
          <w:szCs w:val="24"/>
        </w:rPr>
        <w:t xml:space="preserve"> contracts for services that are the topic of this RFP. The Special Conditions of Award </w:t>
      </w:r>
      <w:proofErr w:type="gramStart"/>
      <w:r w:rsidRPr="002D3E0D">
        <w:rPr>
          <w:rFonts w:asciiTheme="minorHAnsi" w:hAnsiTheme="minorHAnsi" w:cstheme="minorHAnsi"/>
          <w:color w:val="000000" w:themeColor="text1"/>
          <w:szCs w:val="24"/>
        </w:rPr>
        <w:t>are located in</w:t>
      </w:r>
      <w:proofErr w:type="gramEnd"/>
      <w:r w:rsidRPr="002D3E0D">
        <w:rPr>
          <w:rFonts w:asciiTheme="minorHAnsi" w:hAnsiTheme="minorHAnsi" w:cstheme="minorHAnsi"/>
          <w:color w:val="000000" w:themeColor="text1"/>
          <w:szCs w:val="24"/>
        </w:rPr>
        <w:t xml:space="preserve"> Exhibit F. Attach your response to the Technical Proposal.</w:t>
      </w:r>
    </w:p>
    <w:p w14:paraId="6D426729" w14:textId="6C1A44B0" w:rsidR="00924B01" w:rsidRDefault="00924B01">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2212C769" w14:textId="77777777" w:rsidR="00924B01" w:rsidRPr="0071129A" w:rsidRDefault="00924B01" w:rsidP="00924B01">
      <w:pPr>
        <w:jc w:val="both"/>
        <w:rPr>
          <w:rFonts w:asciiTheme="minorHAnsi" w:hAnsiTheme="minorHAnsi"/>
          <w:szCs w:val="24"/>
        </w:rPr>
      </w:pPr>
      <w:bookmarkStart w:id="161" w:name="_EXHIBIT_A"/>
      <w:bookmarkStart w:id="162" w:name="_Hlk78467623"/>
      <w:bookmarkEnd w:id="161"/>
    </w:p>
    <w:p w14:paraId="4578CC3A" w14:textId="77777777" w:rsidR="00924B01" w:rsidRPr="0071129A" w:rsidRDefault="00924B01" w:rsidP="00924B01">
      <w:pPr>
        <w:jc w:val="both"/>
        <w:rPr>
          <w:rFonts w:asciiTheme="minorHAnsi" w:hAnsiTheme="minorHAnsi"/>
          <w:szCs w:val="24"/>
        </w:rPr>
      </w:pPr>
    </w:p>
    <w:p w14:paraId="463FB90B" w14:textId="77777777" w:rsidR="00924B01" w:rsidRPr="0071129A" w:rsidRDefault="00924B01" w:rsidP="00924B01">
      <w:pPr>
        <w:jc w:val="both"/>
        <w:rPr>
          <w:rFonts w:asciiTheme="minorHAnsi" w:hAnsiTheme="minorHAnsi"/>
          <w:szCs w:val="24"/>
        </w:rPr>
      </w:pPr>
    </w:p>
    <w:p w14:paraId="15AAAB06" w14:textId="77777777" w:rsidR="00924B01" w:rsidRPr="0071129A" w:rsidRDefault="00924B01" w:rsidP="00924B01">
      <w:pPr>
        <w:jc w:val="both"/>
        <w:rPr>
          <w:rFonts w:asciiTheme="minorHAnsi" w:hAnsiTheme="minorHAnsi"/>
          <w:szCs w:val="24"/>
        </w:rPr>
      </w:pPr>
    </w:p>
    <w:p w14:paraId="4F6FB85B" w14:textId="77777777" w:rsidR="00924B01" w:rsidRPr="0071129A" w:rsidRDefault="00924B01" w:rsidP="00924B01">
      <w:pPr>
        <w:jc w:val="both"/>
        <w:rPr>
          <w:rFonts w:asciiTheme="minorHAnsi" w:hAnsiTheme="minorHAnsi"/>
          <w:szCs w:val="24"/>
        </w:rPr>
      </w:pPr>
    </w:p>
    <w:p w14:paraId="0C005739" w14:textId="77777777" w:rsidR="00924B01" w:rsidRPr="0071129A" w:rsidRDefault="00924B01" w:rsidP="00924B01">
      <w:pPr>
        <w:jc w:val="both"/>
        <w:rPr>
          <w:rFonts w:asciiTheme="minorHAnsi" w:hAnsiTheme="minorHAnsi"/>
          <w:szCs w:val="24"/>
        </w:rPr>
      </w:pPr>
    </w:p>
    <w:p w14:paraId="041EE939" w14:textId="77777777" w:rsidR="00924B01" w:rsidRPr="00791EA4" w:rsidRDefault="00924B01" w:rsidP="00924B01">
      <w:pPr>
        <w:jc w:val="both"/>
        <w:rPr>
          <w:rFonts w:asciiTheme="minorHAnsi" w:hAnsiTheme="minorHAnsi"/>
          <w:szCs w:val="24"/>
        </w:rPr>
      </w:pPr>
    </w:p>
    <w:p w14:paraId="30E5D612" w14:textId="77777777" w:rsidR="00924B01" w:rsidRPr="00791EA4" w:rsidRDefault="00924B01" w:rsidP="00924B01">
      <w:pPr>
        <w:jc w:val="both"/>
        <w:rPr>
          <w:rFonts w:asciiTheme="minorHAnsi" w:hAnsiTheme="minorHAnsi"/>
          <w:szCs w:val="24"/>
        </w:rPr>
      </w:pPr>
    </w:p>
    <w:p w14:paraId="7C524A60" w14:textId="77777777" w:rsidR="00924B01" w:rsidRPr="00791EA4" w:rsidRDefault="00924B01" w:rsidP="00924B01">
      <w:pPr>
        <w:jc w:val="both"/>
        <w:rPr>
          <w:rFonts w:asciiTheme="minorHAnsi" w:hAnsiTheme="minorHAnsi"/>
          <w:szCs w:val="24"/>
        </w:rPr>
      </w:pPr>
    </w:p>
    <w:p w14:paraId="7BFC3CE8" w14:textId="77777777" w:rsidR="00924B01" w:rsidRPr="00791EA4" w:rsidRDefault="00924B01" w:rsidP="00924B01">
      <w:pPr>
        <w:jc w:val="both"/>
        <w:rPr>
          <w:rFonts w:asciiTheme="minorHAnsi" w:hAnsiTheme="minorHAnsi"/>
          <w:szCs w:val="24"/>
        </w:rPr>
      </w:pPr>
    </w:p>
    <w:p w14:paraId="16B99030" w14:textId="77777777" w:rsidR="00924B01" w:rsidRPr="00791EA4" w:rsidRDefault="00924B01" w:rsidP="00924B01">
      <w:pPr>
        <w:jc w:val="both"/>
        <w:rPr>
          <w:rFonts w:asciiTheme="minorHAnsi" w:hAnsiTheme="minorHAnsi"/>
          <w:szCs w:val="24"/>
        </w:rPr>
      </w:pPr>
    </w:p>
    <w:p w14:paraId="67DD374F" w14:textId="77777777" w:rsidR="00924B01" w:rsidRPr="00791EA4" w:rsidRDefault="00924B01" w:rsidP="00924B01">
      <w:pPr>
        <w:jc w:val="both"/>
        <w:rPr>
          <w:rFonts w:asciiTheme="minorHAnsi" w:hAnsiTheme="minorHAnsi"/>
          <w:szCs w:val="24"/>
        </w:rPr>
      </w:pPr>
    </w:p>
    <w:p w14:paraId="2C9FC28B" w14:textId="77777777" w:rsidR="00924B01" w:rsidRPr="00791EA4" w:rsidRDefault="00924B01" w:rsidP="00924B01">
      <w:pPr>
        <w:jc w:val="both"/>
        <w:rPr>
          <w:rFonts w:asciiTheme="minorHAnsi" w:hAnsiTheme="minorHAnsi"/>
          <w:szCs w:val="24"/>
        </w:rPr>
      </w:pPr>
    </w:p>
    <w:bookmarkEnd w:id="162"/>
    <w:p w14:paraId="45FC4A78" w14:textId="398ED37C" w:rsidR="004D2F1B" w:rsidRPr="003017FD" w:rsidRDefault="003017FD" w:rsidP="00FC7470">
      <w:pPr>
        <w:pStyle w:val="Heading1"/>
        <w:rPr>
          <w:rFonts w:asciiTheme="minorHAnsi" w:hAnsiTheme="minorHAnsi" w:cstheme="minorHAnsi"/>
          <w:b/>
          <w:sz w:val="36"/>
          <w:szCs w:val="36"/>
        </w:rPr>
      </w:pPr>
      <w:r w:rsidRPr="003017FD">
        <w:rPr>
          <w:rFonts w:asciiTheme="minorHAnsi" w:hAnsiTheme="minorHAnsi" w:cstheme="minorHAnsi"/>
          <w:b/>
          <w:sz w:val="36"/>
          <w:szCs w:val="36"/>
        </w:rPr>
        <w:fldChar w:fldCharType="begin"/>
      </w:r>
      <w:r w:rsidRPr="003017FD">
        <w:rPr>
          <w:rFonts w:asciiTheme="minorHAnsi" w:hAnsiTheme="minorHAnsi" w:cstheme="minorHAnsi"/>
          <w:b/>
          <w:sz w:val="36"/>
          <w:szCs w:val="36"/>
        </w:rPr>
        <w:instrText xml:space="preserve"> HYPERLINK  \l "_EXHIBIT_A" </w:instrText>
      </w:r>
      <w:r w:rsidRPr="003017FD">
        <w:rPr>
          <w:rFonts w:asciiTheme="minorHAnsi" w:hAnsiTheme="minorHAnsi" w:cstheme="minorHAnsi"/>
          <w:b/>
          <w:sz w:val="36"/>
          <w:szCs w:val="36"/>
        </w:rPr>
        <w:fldChar w:fldCharType="separate"/>
      </w:r>
      <w:bookmarkStart w:id="163" w:name="_Toc78535406"/>
      <w:r w:rsidR="004D2F1B" w:rsidRPr="003017FD">
        <w:rPr>
          <w:rStyle w:val="Hyperlink"/>
          <w:rFonts w:asciiTheme="minorHAnsi" w:hAnsiTheme="minorHAnsi" w:cstheme="minorHAnsi"/>
          <w:b/>
          <w:color w:val="auto"/>
          <w:sz w:val="36"/>
          <w:szCs w:val="36"/>
          <w:u w:val="none"/>
        </w:rPr>
        <w:t>E</w:t>
      </w:r>
      <w:r w:rsidR="00742FAB" w:rsidRPr="003017FD">
        <w:rPr>
          <w:rStyle w:val="Hyperlink"/>
          <w:rFonts w:asciiTheme="minorHAnsi" w:hAnsiTheme="minorHAnsi" w:cstheme="minorHAnsi"/>
          <w:b/>
          <w:color w:val="auto"/>
          <w:sz w:val="36"/>
          <w:szCs w:val="36"/>
          <w:u w:val="none"/>
        </w:rPr>
        <w:t>XHIBIT</w:t>
      </w:r>
      <w:r w:rsidR="004D2F1B" w:rsidRPr="003017FD">
        <w:rPr>
          <w:rStyle w:val="Hyperlink"/>
          <w:rFonts w:asciiTheme="minorHAnsi" w:hAnsiTheme="minorHAnsi" w:cstheme="minorHAnsi"/>
          <w:b/>
          <w:color w:val="auto"/>
          <w:sz w:val="36"/>
          <w:szCs w:val="36"/>
          <w:u w:val="none"/>
        </w:rPr>
        <w:t xml:space="preserve"> A</w:t>
      </w:r>
      <w:bookmarkEnd w:id="163"/>
      <w:r w:rsidRPr="003017FD">
        <w:rPr>
          <w:rFonts w:asciiTheme="minorHAnsi" w:hAnsiTheme="minorHAnsi" w:cstheme="minorHAnsi"/>
          <w:b/>
          <w:sz w:val="36"/>
          <w:szCs w:val="36"/>
        </w:rPr>
        <w:fldChar w:fldCharType="end"/>
      </w:r>
    </w:p>
    <w:p w14:paraId="4793AA39" w14:textId="77777777" w:rsidR="00924B01" w:rsidRPr="00791EA4" w:rsidRDefault="00924B01" w:rsidP="00924B01">
      <w:pPr>
        <w:jc w:val="both"/>
        <w:rPr>
          <w:rFonts w:asciiTheme="minorHAnsi" w:hAnsiTheme="minorHAnsi"/>
          <w:szCs w:val="24"/>
        </w:rPr>
      </w:pPr>
    </w:p>
    <w:p w14:paraId="06F61CE2" w14:textId="77777777" w:rsidR="00924B01" w:rsidRPr="00791EA4" w:rsidRDefault="00924B01" w:rsidP="00924B01">
      <w:pPr>
        <w:jc w:val="both"/>
        <w:rPr>
          <w:rFonts w:asciiTheme="minorHAnsi" w:hAnsiTheme="minorHAnsi"/>
          <w:szCs w:val="24"/>
        </w:rPr>
      </w:pPr>
    </w:p>
    <w:p w14:paraId="2ABECB37" w14:textId="77777777" w:rsidR="00924B01" w:rsidRPr="00791EA4" w:rsidRDefault="00924B01" w:rsidP="00924B01">
      <w:pPr>
        <w:jc w:val="both"/>
        <w:rPr>
          <w:rFonts w:asciiTheme="minorHAnsi" w:hAnsiTheme="minorHAnsi"/>
          <w:szCs w:val="24"/>
        </w:rPr>
      </w:pPr>
    </w:p>
    <w:p w14:paraId="7486D0E6" w14:textId="77777777" w:rsidR="00924B01" w:rsidRPr="00791EA4" w:rsidRDefault="00924B01" w:rsidP="00924B01">
      <w:pPr>
        <w:jc w:val="both"/>
        <w:rPr>
          <w:rFonts w:asciiTheme="minorHAnsi" w:hAnsiTheme="minorHAnsi"/>
          <w:szCs w:val="24"/>
        </w:rPr>
      </w:pPr>
    </w:p>
    <w:p w14:paraId="7308F22D" w14:textId="77777777" w:rsidR="00924B01" w:rsidRPr="00791EA4" w:rsidRDefault="00924B01" w:rsidP="00924B01">
      <w:pPr>
        <w:jc w:val="both"/>
        <w:rPr>
          <w:rFonts w:asciiTheme="minorHAnsi" w:hAnsiTheme="minorHAnsi"/>
          <w:szCs w:val="24"/>
        </w:rPr>
      </w:pPr>
    </w:p>
    <w:p w14:paraId="72FD8222" w14:textId="77777777" w:rsidR="004D2F1B" w:rsidRPr="002D3E0D" w:rsidRDefault="00742FAB">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LETTER OF SUBMITTAL</w:t>
      </w:r>
    </w:p>
    <w:p w14:paraId="02764E5D" w14:textId="77777777" w:rsidR="004D2F1B" w:rsidRPr="002D3E0D" w:rsidRDefault="00742FAB">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 xml:space="preserve">CERTIFICATIONS </w:t>
      </w:r>
    </w:p>
    <w:p w14:paraId="0FA8EA94" w14:textId="77777777" w:rsidR="00730081" w:rsidRPr="002D3E0D" w:rsidRDefault="00730081">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GENERAL TERMS AND CONDITIONS</w:t>
      </w:r>
    </w:p>
    <w:p w14:paraId="14942B37" w14:textId="77777777" w:rsidR="00924B01" w:rsidRDefault="00924B01">
      <w:pPr>
        <w:widowControl/>
        <w:rPr>
          <w:rFonts w:asciiTheme="minorHAnsi" w:hAnsiTheme="minorHAnsi" w:cstheme="minorHAnsi"/>
          <w:color w:val="000000" w:themeColor="text1"/>
          <w:sz w:val="28"/>
        </w:rPr>
      </w:pPr>
      <w:bookmarkStart w:id="164" w:name="_LETTER_OF_SUBMITTAL"/>
      <w:bookmarkEnd w:id="164"/>
      <w:r>
        <w:rPr>
          <w:rFonts w:asciiTheme="minorHAnsi" w:hAnsiTheme="minorHAnsi" w:cstheme="minorHAnsi"/>
          <w:b/>
          <w:color w:val="000000" w:themeColor="text1"/>
          <w:sz w:val="28"/>
        </w:rPr>
        <w:br w:type="page"/>
      </w:r>
    </w:p>
    <w:p w14:paraId="3AFC1CEC" w14:textId="0CFE5875" w:rsidR="005976A1" w:rsidRPr="003017FD" w:rsidRDefault="00805A4A" w:rsidP="00A03776">
      <w:pPr>
        <w:pStyle w:val="Heading2"/>
        <w:jc w:val="center"/>
        <w:rPr>
          <w:rFonts w:asciiTheme="minorHAnsi" w:hAnsiTheme="minorHAnsi" w:cstheme="minorHAnsi"/>
          <w:sz w:val="28"/>
          <w:szCs w:val="28"/>
        </w:rPr>
      </w:pPr>
      <w:hyperlink w:anchor="_LETTER_OF_SUBMITTAL" w:history="1">
        <w:bookmarkStart w:id="165" w:name="_Toc78535407"/>
        <w:r w:rsidR="005976A1" w:rsidRPr="003017FD">
          <w:rPr>
            <w:rStyle w:val="Hyperlink"/>
            <w:rFonts w:asciiTheme="minorHAnsi" w:hAnsiTheme="minorHAnsi" w:cstheme="minorHAnsi"/>
            <w:color w:val="auto"/>
            <w:sz w:val="28"/>
            <w:szCs w:val="28"/>
            <w:u w:val="none"/>
          </w:rPr>
          <w:t>LETTER OF SUBMITTAL</w:t>
        </w:r>
        <w:bookmarkEnd w:id="165"/>
      </w:hyperlink>
    </w:p>
    <w:p w14:paraId="74EE5B2E"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772CDE8E"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Applicant Agency Identification:</w:t>
      </w:r>
    </w:p>
    <w:p w14:paraId="0F62EEB1"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2D3E0D" w14:paraId="7839DCDE" w14:textId="77777777" w:rsidTr="00FD326F">
        <w:tc>
          <w:tcPr>
            <w:tcW w:w="2718" w:type="dxa"/>
          </w:tcPr>
          <w:p w14:paraId="616BAE9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Name:</w:t>
            </w:r>
          </w:p>
        </w:tc>
        <w:tc>
          <w:tcPr>
            <w:tcW w:w="6840" w:type="dxa"/>
          </w:tcPr>
          <w:p w14:paraId="7B153908"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0B4AEF7F" w14:textId="77777777" w:rsidTr="00FD326F">
        <w:tc>
          <w:tcPr>
            <w:tcW w:w="2718" w:type="dxa"/>
          </w:tcPr>
          <w:p w14:paraId="5EDB1F5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Address:</w:t>
            </w:r>
          </w:p>
        </w:tc>
        <w:tc>
          <w:tcPr>
            <w:tcW w:w="6840" w:type="dxa"/>
          </w:tcPr>
          <w:p w14:paraId="174D4B35"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0D7BF617" w14:textId="77777777" w:rsidTr="00FD326F">
        <w:tc>
          <w:tcPr>
            <w:tcW w:w="2718" w:type="dxa"/>
          </w:tcPr>
          <w:p w14:paraId="54D29A4D"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Telephone Number:</w:t>
            </w:r>
          </w:p>
        </w:tc>
        <w:tc>
          <w:tcPr>
            <w:tcW w:w="6840" w:type="dxa"/>
          </w:tcPr>
          <w:p w14:paraId="2E765A89"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6F0C0DC1" w14:textId="77777777" w:rsidTr="00FD326F">
        <w:tc>
          <w:tcPr>
            <w:tcW w:w="2718" w:type="dxa"/>
          </w:tcPr>
          <w:p w14:paraId="679C8C4C"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IRS Number:</w:t>
            </w:r>
          </w:p>
        </w:tc>
        <w:tc>
          <w:tcPr>
            <w:tcW w:w="6840" w:type="dxa"/>
          </w:tcPr>
          <w:p w14:paraId="7BBF256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3B8BA947" w14:textId="77777777" w:rsidTr="00FD326F">
        <w:tc>
          <w:tcPr>
            <w:tcW w:w="2718" w:type="dxa"/>
          </w:tcPr>
          <w:p w14:paraId="3C789DD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DUNS Number:</w:t>
            </w:r>
          </w:p>
        </w:tc>
        <w:tc>
          <w:tcPr>
            <w:tcW w:w="6840" w:type="dxa"/>
          </w:tcPr>
          <w:p w14:paraId="7A4B731A"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7BBE05A5" w14:textId="77777777" w:rsidTr="00FD326F">
        <w:tc>
          <w:tcPr>
            <w:tcW w:w="2718" w:type="dxa"/>
          </w:tcPr>
          <w:p w14:paraId="77E9D3F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Washington Tax Number:</w:t>
            </w:r>
          </w:p>
        </w:tc>
        <w:tc>
          <w:tcPr>
            <w:tcW w:w="6840" w:type="dxa"/>
          </w:tcPr>
          <w:p w14:paraId="6074CBD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67C0E377" w14:textId="77777777" w:rsidTr="00FD326F">
        <w:tc>
          <w:tcPr>
            <w:tcW w:w="2718" w:type="dxa"/>
          </w:tcPr>
          <w:p w14:paraId="43EB90C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Executive Director:</w:t>
            </w:r>
          </w:p>
        </w:tc>
        <w:tc>
          <w:tcPr>
            <w:tcW w:w="6840" w:type="dxa"/>
          </w:tcPr>
          <w:p w14:paraId="3F1D7290"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73F83AFA" w14:textId="77777777" w:rsidTr="00FD326F">
        <w:tc>
          <w:tcPr>
            <w:tcW w:w="2718" w:type="dxa"/>
          </w:tcPr>
          <w:p w14:paraId="6DE32E4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Finance Officer:</w:t>
            </w:r>
          </w:p>
        </w:tc>
        <w:tc>
          <w:tcPr>
            <w:tcW w:w="6840" w:type="dxa"/>
          </w:tcPr>
          <w:p w14:paraId="3F7483FC"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367516" w:rsidRPr="002D3E0D" w14:paraId="54C1C4C6" w14:textId="77777777" w:rsidTr="00FD326F">
        <w:trPr>
          <w:trHeight w:val="418"/>
        </w:trPr>
        <w:tc>
          <w:tcPr>
            <w:tcW w:w="2718" w:type="dxa"/>
            <w:vMerge w:val="restart"/>
          </w:tcPr>
          <w:p w14:paraId="14FB8042" w14:textId="77777777" w:rsidR="005976A1" w:rsidRPr="002D3E0D" w:rsidRDefault="005976A1" w:rsidP="00FD326F">
            <w:pPr>
              <w:tabs>
                <w:tab w:val="left" w:pos="-144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Contact Person for This Application:</w:t>
            </w:r>
          </w:p>
          <w:p w14:paraId="0F742C2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76CDEB1E"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Name:</w:t>
            </w:r>
          </w:p>
        </w:tc>
      </w:tr>
      <w:tr w:rsidR="00367516" w:rsidRPr="002D3E0D" w14:paraId="4E6D6777" w14:textId="77777777" w:rsidTr="00FD326F">
        <w:trPr>
          <w:trHeight w:val="416"/>
        </w:trPr>
        <w:tc>
          <w:tcPr>
            <w:tcW w:w="2718" w:type="dxa"/>
            <w:vMerge/>
          </w:tcPr>
          <w:p w14:paraId="28A6C8E8" w14:textId="77777777" w:rsidR="005976A1" w:rsidRPr="002D3E0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2176321E"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Phone:</w:t>
            </w:r>
          </w:p>
        </w:tc>
      </w:tr>
      <w:tr w:rsidR="00367516" w:rsidRPr="002D3E0D" w14:paraId="59B9677C" w14:textId="77777777" w:rsidTr="00FD326F">
        <w:trPr>
          <w:trHeight w:val="416"/>
        </w:trPr>
        <w:tc>
          <w:tcPr>
            <w:tcW w:w="2718" w:type="dxa"/>
            <w:vMerge/>
          </w:tcPr>
          <w:p w14:paraId="56270D68" w14:textId="77777777" w:rsidR="005976A1" w:rsidRPr="002D3E0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333A2C1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Email:</w:t>
            </w:r>
          </w:p>
        </w:tc>
      </w:tr>
    </w:tbl>
    <w:p w14:paraId="38C3DBAF"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4CCFA808" w14:textId="77777777" w:rsidR="005976A1" w:rsidRPr="002D3E0D" w:rsidRDefault="005976A1" w:rsidP="005976A1">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 xml:space="preserve">These items, attached to this Exhibit, must be </w:t>
      </w:r>
      <w:proofErr w:type="gramStart"/>
      <w:r w:rsidRPr="002D3E0D">
        <w:rPr>
          <w:rFonts w:asciiTheme="minorHAnsi" w:hAnsiTheme="minorHAnsi" w:cstheme="minorHAnsi"/>
          <w:b/>
          <w:color w:val="000000" w:themeColor="text1"/>
          <w:szCs w:val="24"/>
        </w:rPr>
        <w:t>signed</w:t>
      </w:r>
      <w:proofErr w:type="gramEnd"/>
      <w:r w:rsidRPr="002D3E0D">
        <w:rPr>
          <w:rFonts w:asciiTheme="minorHAnsi" w:hAnsiTheme="minorHAnsi" w:cstheme="minorHAnsi"/>
          <w:b/>
          <w:color w:val="000000" w:themeColor="text1"/>
          <w:szCs w:val="24"/>
        </w:rPr>
        <w:t xml:space="preserve"> and included with your Letter of Submittal: </w:t>
      </w:r>
    </w:p>
    <w:p w14:paraId="556E247B"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Certifications and As</w:t>
      </w:r>
      <w:r w:rsidR="00F42A57" w:rsidRPr="002D3E0D">
        <w:rPr>
          <w:rFonts w:asciiTheme="minorHAnsi" w:hAnsiTheme="minorHAnsi" w:cstheme="minorHAnsi"/>
          <w:color w:val="000000" w:themeColor="text1"/>
          <w:szCs w:val="24"/>
        </w:rPr>
        <w:t>surances</w:t>
      </w:r>
    </w:p>
    <w:p w14:paraId="7D7A59E6"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Lobbying</w:t>
      </w:r>
    </w:p>
    <w:p w14:paraId="59D7B6E0" w14:textId="77777777" w:rsidR="005976A1" w:rsidRPr="002D3E0D" w:rsidRDefault="005976A1" w:rsidP="00C72C43">
      <w:pPr>
        <w:numPr>
          <w:ilvl w:val="0"/>
          <w:numId w:val="5"/>
        </w:numPr>
        <w:tabs>
          <w:tab w:val="left" w:pos="36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Drug-Free Workplace Requirements</w:t>
      </w:r>
    </w:p>
    <w:p w14:paraId="438FA5FD"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Debarment</w:t>
      </w:r>
    </w:p>
    <w:p w14:paraId="78DFA2FD"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General Terms and Conditions</w:t>
      </w:r>
    </w:p>
    <w:p w14:paraId="367CBA13" w14:textId="77777777" w:rsidR="005976A1" w:rsidRPr="002D3E0D" w:rsidRDefault="005976A1" w:rsidP="005976A1">
      <w:pPr>
        <w:tabs>
          <w:tab w:val="left" w:pos="-1440"/>
          <w:tab w:val="left" w:pos="360"/>
          <w:tab w:val="left" w:pos="810"/>
        </w:tabs>
        <w:suppressAutoHyphens/>
        <w:rPr>
          <w:rFonts w:asciiTheme="minorHAnsi" w:hAnsiTheme="minorHAnsi" w:cstheme="minorHAnsi"/>
          <w:color w:val="000000" w:themeColor="text1"/>
          <w:szCs w:val="24"/>
        </w:rPr>
      </w:pPr>
    </w:p>
    <w:p w14:paraId="69FB2F9C" w14:textId="77777777" w:rsidR="00C96A22" w:rsidRPr="002D3E0D" w:rsidRDefault="00C96A22" w:rsidP="00C96A22">
      <w:pPr>
        <w:tabs>
          <w:tab w:val="left" w:pos="-1440"/>
          <w:tab w:val="left" w:pos="360"/>
          <w:tab w:val="left" w:pos="810"/>
        </w:tabs>
        <w:suppressAutoHyphens/>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Please attach the following additional items to your Letter of Submittal:</w:t>
      </w:r>
    </w:p>
    <w:p w14:paraId="645E632A"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Mission Statement</w:t>
      </w:r>
    </w:p>
    <w:p w14:paraId="140F26E4"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Resume of Executive Director, Program Director, and Finance Officer</w:t>
      </w:r>
    </w:p>
    <w:p w14:paraId="2453AA22"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Current organization chart</w:t>
      </w:r>
    </w:p>
    <w:p w14:paraId="38B2A1C2"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Current roster of the Board of Directors, including the Board Members’ affiliation</w:t>
      </w:r>
    </w:p>
    <w:p w14:paraId="37F46D4A"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IRS determination letter (If </w:t>
      </w:r>
      <w:r w:rsidRPr="002D3E0D">
        <w:rPr>
          <w:rFonts w:asciiTheme="minorHAnsi" w:hAnsiTheme="minorHAnsi" w:cstheme="minorHAnsi"/>
          <w:b/>
          <w:color w:val="000000" w:themeColor="text1"/>
          <w:szCs w:val="24"/>
        </w:rPr>
        <w:t>not</w:t>
      </w:r>
      <w:r w:rsidRPr="002D3E0D">
        <w:rPr>
          <w:rFonts w:asciiTheme="minorHAnsi" w:hAnsiTheme="minorHAnsi" w:cstheme="minorHAnsi"/>
          <w:color w:val="000000" w:themeColor="text1"/>
          <w:szCs w:val="24"/>
        </w:rPr>
        <w:t xml:space="preserve"> on file at ALTCEW)</w:t>
      </w:r>
    </w:p>
    <w:p w14:paraId="3711733F" w14:textId="77777777" w:rsidR="00C96A22" w:rsidRPr="002D3E0D"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Copy of the most recent audit and management letter or owner certified financial statement (If </w:t>
      </w:r>
      <w:r w:rsidRPr="002D3E0D">
        <w:rPr>
          <w:rFonts w:asciiTheme="minorHAnsi" w:hAnsiTheme="minorHAnsi" w:cstheme="minorHAnsi"/>
          <w:b/>
          <w:color w:val="000000" w:themeColor="text1"/>
          <w:szCs w:val="24"/>
        </w:rPr>
        <w:t>not</w:t>
      </w:r>
      <w:r w:rsidRPr="002D3E0D">
        <w:rPr>
          <w:rFonts w:asciiTheme="minorHAnsi" w:hAnsiTheme="minorHAnsi" w:cstheme="minorHAnsi"/>
          <w:color w:val="000000" w:themeColor="text1"/>
          <w:szCs w:val="24"/>
        </w:rPr>
        <w:t xml:space="preserve"> on file at ALTCEW)</w:t>
      </w:r>
    </w:p>
    <w:p w14:paraId="337EF6AD" w14:textId="77777777" w:rsidR="00C96A22" w:rsidRPr="002D3E0D"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Business License</w:t>
      </w:r>
    </w:p>
    <w:p w14:paraId="28CA2CEE" w14:textId="77777777" w:rsidR="00C96A22" w:rsidRPr="002D3E0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Professional Insurance Coverage (Include titles of persons bonded, if any)</w:t>
      </w:r>
    </w:p>
    <w:p w14:paraId="6F2A7762" w14:textId="77777777" w:rsidR="00C96A22" w:rsidRPr="002D3E0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ADA Compliance Date and Current Policy</w:t>
      </w:r>
    </w:p>
    <w:p w14:paraId="4B32CB09" w14:textId="77777777" w:rsidR="00C96A22" w:rsidRPr="002D3E0D"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Minority and Women Owned Business (Certification, if applicable)</w:t>
      </w:r>
    </w:p>
    <w:p w14:paraId="6AC4DD81" w14:textId="77777777" w:rsidR="00924B01" w:rsidRDefault="00924B01">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093E7CD9" w14:textId="5A543011" w:rsidR="005976A1" w:rsidRPr="002D3E0D" w:rsidRDefault="005976A1" w:rsidP="005976A1">
      <w:pPr>
        <w:tabs>
          <w:tab w:val="left" w:pos="-1440"/>
          <w:tab w:val="left" w:pos="0"/>
          <w:tab w:val="left" w:pos="18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lastRenderedPageBreak/>
        <w:t>Has the agency had a contract terminated for default in the last five (5) years?  Yes __</w:t>
      </w:r>
      <w:proofErr w:type="gramStart"/>
      <w:r w:rsidRPr="002D3E0D">
        <w:rPr>
          <w:rFonts w:asciiTheme="minorHAnsi" w:hAnsiTheme="minorHAnsi" w:cstheme="minorHAnsi"/>
          <w:color w:val="000000" w:themeColor="text1"/>
          <w:szCs w:val="24"/>
        </w:rPr>
        <w:t>_  No</w:t>
      </w:r>
      <w:proofErr w:type="gramEnd"/>
      <w:r w:rsidRPr="002D3E0D">
        <w:rPr>
          <w:rFonts w:asciiTheme="minorHAnsi" w:hAnsiTheme="minorHAnsi" w:cstheme="minorHAnsi"/>
          <w:color w:val="000000" w:themeColor="text1"/>
          <w:szCs w:val="24"/>
        </w:rPr>
        <w:t xml:space="preserve"> ___</w:t>
      </w:r>
    </w:p>
    <w:p w14:paraId="3D4855B1" w14:textId="77777777" w:rsidR="005976A1" w:rsidRPr="002D3E0D" w:rsidRDefault="005976A1" w:rsidP="005976A1">
      <w:pPr>
        <w:rPr>
          <w:rFonts w:asciiTheme="minorHAnsi" w:hAnsiTheme="minorHAnsi" w:cstheme="minorHAnsi"/>
          <w:color w:val="000000" w:themeColor="text1"/>
          <w:szCs w:val="24"/>
        </w:rPr>
      </w:pPr>
    </w:p>
    <w:p w14:paraId="1B0C3E5F" w14:textId="77777777" w:rsidR="005976A1" w:rsidRPr="002D3E0D" w:rsidRDefault="005976A1" w:rsidP="005976A1">
      <w:pPr>
        <w:tabs>
          <w:tab w:val="left" w:pos="-144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C39F82E" w14:textId="77777777" w:rsidR="005976A1" w:rsidRPr="002D3E0D" w:rsidRDefault="005976A1" w:rsidP="005976A1">
      <w:pPr>
        <w:tabs>
          <w:tab w:val="left" w:pos="-144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NOTE:</w:t>
      </w:r>
      <w:r w:rsidRPr="002D3E0D">
        <w:rPr>
          <w:rFonts w:asciiTheme="minorHAnsi" w:hAnsiTheme="minorHAnsi" w:cstheme="minorHAnsi"/>
          <w:color w:val="000000" w:themeColor="text1"/>
          <w:szCs w:val="24"/>
        </w:rPr>
        <w:tab/>
        <w:t xml:space="preserve">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w:t>
      </w:r>
      <w:proofErr w:type="gramStart"/>
      <w:r w:rsidRPr="002D3E0D">
        <w:rPr>
          <w:rFonts w:asciiTheme="minorHAnsi" w:hAnsiTheme="minorHAnsi" w:cstheme="minorHAnsi"/>
          <w:color w:val="000000" w:themeColor="text1"/>
          <w:szCs w:val="24"/>
        </w:rPr>
        <w:t>past experience</w:t>
      </w:r>
      <w:proofErr w:type="gramEnd"/>
      <w:r w:rsidRPr="002D3E0D">
        <w:rPr>
          <w:rFonts w:asciiTheme="minorHAnsi" w:hAnsiTheme="minorHAnsi" w:cstheme="minorHAnsi"/>
          <w:color w:val="000000" w:themeColor="text1"/>
          <w:szCs w:val="24"/>
        </w:rPr>
        <w:t>.</w:t>
      </w:r>
    </w:p>
    <w:p w14:paraId="56F309CD"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4CBD883"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Signature:</w:t>
      </w:r>
    </w:p>
    <w:p w14:paraId="5B3DE7AA" w14:textId="77777777" w:rsidR="005976A1" w:rsidRPr="002D3E0D" w:rsidRDefault="005976A1" w:rsidP="005976A1">
      <w:pPr>
        <w:tabs>
          <w:tab w:val="left" w:pos="-144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 certify that I am authorized to submit thi</w:t>
      </w:r>
      <w:r w:rsidR="00E21D21" w:rsidRPr="002D3E0D">
        <w:rPr>
          <w:rFonts w:asciiTheme="minorHAnsi" w:hAnsiTheme="minorHAnsi" w:cstheme="minorHAnsi"/>
          <w:color w:val="000000" w:themeColor="text1"/>
          <w:szCs w:val="24"/>
        </w:rPr>
        <w:t>s Application on behalf of the A</w:t>
      </w:r>
      <w:r w:rsidRPr="002D3E0D">
        <w:rPr>
          <w:rFonts w:asciiTheme="minorHAnsi" w:hAnsiTheme="minorHAnsi" w:cstheme="minorHAnsi"/>
          <w:color w:val="000000" w:themeColor="text1"/>
          <w:szCs w:val="24"/>
        </w:rPr>
        <w:t xml:space="preserve">pplicant </w:t>
      </w:r>
      <w:r w:rsidR="00E21D21" w:rsidRPr="002D3E0D">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gency.  By signing below, the official certifies that all information is accurate to the best of the official’s knowledge.</w:t>
      </w:r>
    </w:p>
    <w:p w14:paraId="70ED48EF"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A13F368"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A6DBCEA" w14:textId="77777777" w:rsidR="005976A1" w:rsidRPr="002D3E0D" w:rsidRDefault="005976A1" w:rsidP="005976A1">
      <w:pPr>
        <w:suppressAutoHyphens/>
        <w:rPr>
          <w:rFonts w:asciiTheme="minorHAnsi" w:hAnsiTheme="minorHAnsi" w:cstheme="minorHAnsi"/>
          <w:color w:val="000000" w:themeColor="text1"/>
          <w:szCs w:val="24"/>
          <w:u w:val="single"/>
        </w:rPr>
      </w:pP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p>
    <w:p w14:paraId="6EF53891" w14:textId="77777777" w:rsidR="005976A1" w:rsidRPr="002D3E0D" w:rsidRDefault="005976A1" w:rsidP="005976A1">
      <w:pPr>
        <w:tabs>
          <w:tab w:val="left" w:pos="-144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t>Date</w:t>
      </w:r>
    </w:p>
    <w:p w14:paraId="50881187"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F1555D1" w14:textId="77777777" w:rsidR="005976A1" w:rsidRPr="002D3E0D" w:rsidRDefault="005976A1" w:rsidP="005976A1">
      <w:pPr>
        <w:tabs>
          <w:tab w:val="left" w:pos="-144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rPr>
        <w:tab/>
      </w:r>
    </w:p>
    <w:p w14:paraId="4089EA5F" w14:textId="77777777" w:rsidR="005976A1" w:rsidRPr="002D3E0D" w:rsidRDefault="005976A1" w:rsidP="005976A1">
      <w:pPr>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Printed Name and Title</w:t>
      </w:r>
    </w:p>
    <w:p w14:paraId="54497058" w14:textId="77777777" w:rsidR="0084794C" w:rsidRPr="002D3E0D" w:rsidRDefault="0084794C" w:rsidP="000D1ADD">
      <w:pPr>
        <w:widowControl/>
        <w:spacing w:line="180" w:lineRule="atLeast"/>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br w:type="page"/>
      </w:r>
    </w:p>
    <w:p w14:paraId="2067C067" w14:textId="77777777" w:rsidR="0084794C" w:rsidRPr="002D3E0D" w:rsidRDefault="0084794C" w:rsidP="00B81773">
      <w:pPr>
        <w:suppressAutoHyphens/>
        <w:jc w:val="center"/>
        <w:rPr>
          <w:rFonts w:asciiTheme="minorHAnsi" w:hAnsiTheme="minorHAnsi" w:cstheme="minorHAnsi"/>
          <w:color w:val="000000" w:themeColor="text1"/>
          <w:szCs w:val="24"/>
        </w:rPr>
      </w:pPr>
    </w:p>
    <w:bookmarkStart w:id="166" w:name="_CERTIFICATIONS_AND_ASSURANCES"/>
    <w:bookmarkEnd w:id="166"/>
    <w:p w14:paraId="474D007E" w14:textId="624C3DA4" w:rsidR="00463B7F" w:rsidRPr="00242296" w:rsidRDefault="00242296" w:rsidP="00FC5404">
      <w:pPr>
        <w:pStyle w:val="Heading2"/>
        <w:jc w:val="center"/>
        <w:rPr>
          <w:rFonts w:asciiTheme="minorHAnsi" w:hAnsiTheme="minorHAnsi" w:cstheme="minorHAnsi"/>
        </w:rPr>
      </w:pPr>
      <w:r w:rsidRPr="00242296">
        <w:rPr>
          <w:rFonts w:asciiTheme="minorHAnsi" w:hAnsiTheme="minorHAnsi" w:cstheme="minorHAnsi"/>
        </w:rPr>
        <w:fldChar w:fldCharType="begin"/>
      </w:r>
      <w:r w:rsidRPr="00242296">
        <w:rPr>
          <w:rFonts w:asciiTheme="minorHAnsi" w:hAnsiTheme="minorHAnsi" w:cstheme="minorHAnsi"/>
        </w:rPr>
        <w:instrText xml:space="preserve"> HYPERLINK  \l "_CERTIFICATIONS_AND_ASSURANCES" </w:instrText>
      </w:r>
      <w:r w:rsidRPr="00242296">
        <w:rPr>
          <w:rFonts w:asciiTheme="minorHAnsi" w:hAnsiTheme="minorHAnsi" w:cstheme="minorHAnsi"/>
        </w:rPr>
        <w:fldChar w:fldCharType="separate"/>
      </w:r>
      <w:bookmarkStart w:id="167" w:name="_Toc78535408"/>
      <w:r w:rsidR="00463B7F" w:rsidRPr="00242296">
        <w:rPr>
          <w:rStyle w:val="Hyperlink"/>
          <w:rFonts w:asciiTheme="minorHAnsi" w:hAnsiTheme="minorHAnsi" w:cstheme="minorHAnsi"/>
          <w:color w:val="auto"/>
          <w:u w:val="none"/>
        </w:rPr>
        <w:t>CERTIFICATIONS AND ASSURANCES</w:t>
      </w:r>
      <w:bookmarkEnd w:id="167"/>
      <w:r w:rsidRPr="00242296">
        <w:rPr>
          <w:rFonts w:asciiTheme="minorHAnsi" w:hAnsiTheme="minorHAnsi" w:cstheme="minorHAnsi"/>
        </w:rPr>
        <w:fldChar w:fldCharType="end"/>
      </w:r>
    </w:p>
    <w:p w14:paraId="7018A9C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D36267C" w14:textId="77777777" w:rsidR="00463B7F" w:rsidRPr="002D3E0D" w:rsidRDefault="00463B7F" w:rsidP="00463B7F">
      <w:pPr>
        <w:tabs>
          <w:tab w:val="left" w:pos="-1440"/>
          <w:tab w:val="left" w:pos="360"/>
        </w:tabs>
        <w:suppressAutoHyphens/>
        <w:ind w:righ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6AFFD7C"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The attached application is a firm offer for the period of one hundred twenty (120) days following receipt, and it m</w:t>
      </w:r>
      <w:r w:rsidR="00F526F5" w:rsidRPr="002D3E0D">
        <w:rPr>
          <w:rFonts w:asciiTheme="minorHAnsi" w:hAnsiTheme="minorHAnsi" w:cstheme="minorHAnsi"/>
          <w:color w:val="000000" w:themeColor="text1"/>
          <w:szCs w:val="24"/>
        </w:rPr>
        <w:t xml:space="preserve">ay be accepted by the Aging &amp;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 without further negotiation (except where obviously required by lack of certainty in key terms) at any time within the 120-day period.</w:t>
      </w:r>
    </w:p>
    <w:p w14:paraId="689C4AE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EF32782"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In preparing this application, I/we have not been assisted by any current or </w:t>
      </w:r>
      <w:r w:rsidR="00F526F5" w:rsidRPr="002D3E0D">
        <w:rPr>
          <w:rFonts w:asciiTheme="minorHAnsi" w:hAnsiTheme="minorHAnsi" w:cstheme="minorHAnsi"/>
          <w:color w:val="000000" w:themeColor="text1"/>
          <w:szCs w:val="24"/>
        </w:rPr>
        <w:t>former employee of the Aging &amp;</w:t>
      </w:r>
      <w:r w:rsidRPr="002D3E0D">
        <w:rPr>
          <w:rFonts w:asciiTheme="minorHAnsi" w:hAnsiTheme="minorHAnsi" w:cstheme="minorHAnsi"/>
          <w:color w:val="000000" w:themeColor="text1"/>
          <w:szCs w:val="24"/>
        </w:rPr>
        <w:t xml:space="preserve">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F6B17F4" w14:textId="77777777" w:rsidR="00463B7F" w:rsidRPr="002D3E0D" w:rsidRDefault="00463B7F" w:rsidP="00120967">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I/</w:t>
      </w:r>
      <w:r w:rsidR="00F526F5" w:rsidRPr="002D3E0D">
        <w:rPr>
          <w:rFonts w:asciiTheme="minorHAnsi" w:hAnsiTheme="minorHAnsi" w:cstheme="minorHAnsi"/>
          <w:color w:val="000000" w:themeColor="text1"/>
          <w:szCs w:val="24"/>
        </w:rPr>
        <w:t>we understand that the Aging &amp;</w:t>
      </w:r>
      <w:r w:rsidRPr="002D3E0D">
        <w:rPr>
          <w:rFonts w:asciiTheme="minorHAnsi" w:hAnsiTheme="minorHAnsi" w:cstheme="minorHAnsi"/>
          <w:color w:val="000000" w:themeColor="text1"/>
          <w:szCs w:val="24"/>
        </w:rPr>
        <w:t xml:space="preserve">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 will not reimburse me/us for any costs incurred in the preparation of this application.  All applications become the property of </w:t>
      </w:r>
      <w:proofErr w:type="gramStart"/>
      <w:r w:rsidRPr="002D3E0D">
        <w:rPr>
          <w:rFonts w:asciiTheme="minorHAnsi" w:hAnsiTheme="minorHAnsi" w:cstheme="minorHAnsi"/>
          <w:color w:val="000000" w:themeColor="text1"/>
          <w:szCs w:val="24"/>
        </w:rPr>
        <w:t>ALTCEW</w:t>
      </w:r>
      <w:proofErr w:type="gramEnd"/>
      <w:r w:rsidRPr="002D3E0D">
        <w:rPr>
          <w:rFonts w:asciiTheme="minorHAnsi" w:hAnsiTheme="minorHAnsi" w:cstheme="minorHAnsi"/>
          <w:color w:val="000000" w:themeColor="text1"/>
          <w:szCs w:val="24"/>
        </w:rPr>
        <w:t xml:space="preserve"> and I/we claim no proprietary right to the ideas, writings, items or samples.</w:t>
      </w:r>
    </w:p>
    <w:p w14:paraId="2A82D93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8D2CF57"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 xml:space="preserve">I/we understand that any contract(s) awarded </w:t>
      </w:r>
      <w:proofErr w:type="gramStart"/>
      <w:r w:rsidRPr="002D3E0D">
        <w:rPr>
          <w:rFonts w:asciiTheme="minorHAnsi" w:hAnsiTheme="minorHAnsi" w:cstheme="minorHAnsi"/>
          <w:color w:val="000000" w:themeColor="text1"/>
          <w:szCs w:val="24"/>
        </w:rPr>
        <w:t>as a result of</w:t>
      </w:r>
      <w:proofErr w:type="gramEnd"/>
      <w:r w:rsidRPr="002D3E0D">
        <w:rPr>
          <w:rFonts w:asciiTheme="minorHAnsi" w:hAnsiTheme="minorHAnsi" w:cstheme="minorHAnsi"/>
          <w:color w:val="000000" w:themeColor="text1"/>
          <w:szCs w:val="24"/>
        </w:rPr>
        <w:t xml:space="preserve">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D3E0D" w:rsidRDefault="00463B7F" w:rsidP="00EF35DF">
      <w:pPr>
        <w:tabs>
          <w:tab w:val="left" w:pos="360"/>
          <w:tab w:val="left" w:pos="720"/>
        </w:tabs>
        <w:suppressAutoHyphens/>
        <w:ind w:left="810" w:hanging="810"/>
        <w:rPr>
          <w:rFonts w:asciiTheme="minorHAnsi" w:hAnsiTheme="minorHAnsi" w:cstheme="minorHAnsi"/>
          <w:color w:val="000000" w:themeColor="text1"/>
          <w:szCs w:val="24"/>
        </w:rPr>
      </w:pPr>
    </w:p>
    <w:p w14:paraId="40CA9455"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 xml:space="preserve">I/we understand that any contract awarded </w:t>
      </w:r>
      <w:proofErr w:type="gramStart"/>
      <w:r w:rsidRPr="002D3E0D">
        <w:rPr>
          <w:rFonts w:asciiTheme="minorHAnsi" w:hAnsiTheme="minorHAnsi" w:cstheme="minorHAnsi"/>
          <w:color w:val="000000" w:themeColor="text1"/>
          <w:szCs w:val="24"/>
        </w:rPr>
        <w:t>as a result of</w:t>
      </w:r>
      <w:proofErr w:type="gramEnd"/>
      <w:r w:rsidRPr="002D3E0D">
        <w:rPr>
          <w:rFonts w:asciiTheme="minorHAnsi" w:hAnsiTheme="minorHAnsi" w:cstheme="minorHAnsi"/>
          <w:color w:val="000000" w:themeColor="text1"/>
          <w:szCs w:val="24"/>
        </w:rPr>
        <w:t xml:space="preserve"> this RFP will incorporate all RFP requirements and the vendor's response to the RFP.  </w:t>
      </w:r>
    </w:p>
    <w:p w14:paraId="36A9472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71BD846" w14:textId="77777777" w:rsidR="00463B7F" w:rsidRPr="002D3E0D" w:rsidRDefault="00463B7F" w:rsidP="00120967">
      <w:pPr>
        <w:tabs>
          <w:tab w:val="left" w:pos="360"/>
          <w:tab w:val="left" w:pos="810"/>
        </w:tabs>
        <w:suppressAutoHyphens/>
        <w:ind w:left="810" w:hanging="810"/>
        <w:rPr>
          <w:rFonts w:asciiTheme="minorHAnsi" w:hAnsiTheme="minorHAnsi" w:cstheme="minorHAnsi"/>
          <w:color w:val="000000" w:themeColor="text1"/>
          <w:szCs w:val="24"/>
        </w:rPr>
      </w:pPr>
    </w:p>
    <w:p w14:paraId="2244A9E2"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F35FC4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____________________________________________________________</w:t>
      </w:r>
    </w:p>
    <w:p w14:paraId="151BD39D" w14:textId="77777777" w:rsidR="00463B7F" w:rsidRPr="002D3E0D" w:rsidRDefault="00630FF0"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t>Date</w:t>
      </w:r>
    </w:p>
    <w:p w14:paraId="6791DAC4"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1827BE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5D8199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____________________________________________________________</w:t>
      </w:r>
    </w:p>
    <w:p w14:paraId="539636AF" w14:textId="77777777" w:rsidR="008E6A5D" w:rsidRDefault="00463B7F" w:rsidP="008E6A5D">
      <w:pPr>
        <w:tabs>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Printed Name and Title</w:t>
      </w:r>
    </w:p>
    <w:p w14:paraId="16F77549" w14:textId="77777777" w:rsidR="008E6A5D" w:rsidRDefault="008E6A5D">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59F535E0" w14:textId="44BCB84F" w:rsidR="00463B7F" w:rsidRPr="002D3E0D" w:rsidRDefault="00463B7F" w:rsidP="008E6A5D">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2D3E0D">
        <w:rPr>
          <w:rFonts w:asciiTheme="minorHAnsi" w:hAnsiTheme="minorHAnsi" w:cstheme="minorHAnsi"/>
          <w:b/>
          <w:color w:val="000000" w:themeColor="text1"/>
          <w:szCs w:val="24"/>
          <w:u w:val="single"/>
        </w:rPr>
        <w:lastRenderedPageBreak/>
        <w:t>CERTIFICATION REGARDING LOBBYING</w:t>
      </w:r>
    </w:p>
    <w:p w14:paraId="2F20C0B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8F2838" w14:textId="77777777" w:rsidR="00463B7F" w:rsidRPr="002D3E0D"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55E683B" w14:textId="77777777" w:rsidR="00463B7F" w:rsidRPr="002D3E0D"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The undersigned gives this assurance in consideration of and for purposes of obtaining </w:t>
      </w:r>
      <w:proofErr w:type="gramStart"/>
      <w:r w:rsidRPr="002D3E0D">
        <w:rPr>
          <w:rFonts w:asciiTheme="minorHAnsi" w:hAnsiTheme="minorHAnsi" w:cstheme="minorHAnsi"/>
          <w:color w:val="000000" w:themeColor="text1"/>
          <w:szCs w:val="24"/>
        </w:rPr>
        <w:t>any and all</w:t>
      </w:r>
      <w:proofErr w:type="gramEnd"/>
      <w:r w:rsidRPr="002D3E0D">
        <w:rPr>
          <w:rFonts w:asciiTheme="minorHAnsi" w:hAnsiTheme="minorHAnsi" w:cstheme="minorHAnsi"/>
          <w:color w:val="000000" w:themeColor="text1"/>
          <w:szCs w:val="24"/>
        </w:rPr>
        <w:t xml:space="preserve">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EE9644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certifies, to the best of his or her knowledge and belief, that:</w:t>
      </w:r>
    </w:p>
    <w:p w14:paraId="5AB933F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E0A5BED" w14:textId="77777777" w:rsidR="00463B7F" w:rsidRPr="002D3E0D" w:rsidRDefault="00463B7F" w:rsidP="00AC7193">
      <w:pPr>
        <w:tabs>
          <w:tab w:val="left" w:pos="27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r>
      <w:r w:rsidR="00AC7193"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D3E0D" w:rsidRDefault="00463B7F" w:rsidP="00B81773">
      <w:pPr>
        <w:tabs>
          <w:tab w:val="left" w:pos="810"/>
        </w:tabs>
        <w:suppressAutoHyphens/>
        <w:ind w:left="810" w:hanging="810"/>
        <w:rPr>
          <w:rFonts w:asciiTheme="minorHAnsi" w:hAnsiTheme="minorHAnsi" w:cstheme="minorHAnsi"/>
          <w:color w:val="000000" w:themeColor="text1"/>
          <w:szCs w:val="24"/>
        </w:rPr>
      </w:pPr>
    </w:p>
    <w:p w14:paraId="357757AF"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D3E0D">
        <w:rPr>
          <w:rFonts w:asciiTheme="minorHAnsi" w:hAnsiTheme="minorHAnsi" w:cstheme="minorHAnsi"/>
          <w:color w:val="000000" w:themeColor="text1"/>
          <w:szCs w:val="24"/>
          <w:u w:val="single"/>
        </w:rPr>
        <w:t>this</w:t>
      </w:r>
      <w:r w:rsidRPr="002D3E0D">
        <w:rPr>
          <w:rFonts w:asciiTheme="minorHAnsi" w:hAnsiTheme="minorHAnsi" w:cstheme="minorHAnsi"/>
          <w:color w:val="000000" w:themeColor="text1"/>
          <w:szCs w:val="24"/>
        </w:rPr>
        <w:t xml:space="preserve"> Federal contract, grant, loan, or cooperative agreement, the undersigned shall check here </w:t>
      </w:r>
      <w:r w:rsidRPr="002D3E0D">
        <w:rPr>
          <w:rFonts w:asciiTheme="minorHAnsi" w:hAnsiTheme="minorHAnsi" w:cstheme="minorHAnsi"/>
          <w:color w:val="000000" w:themeColor="text1"/>
          <w:szCs w:val="24"/>
        </w:rPr>
        <w:sym w:font="Wingdings" w:char="0071"/>
      </w:r>
      <w:r w:rsidRPr="002D3E0D">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3E6BB64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53CBC9A" w14:textId="3C5AAA18" w:rsidR="00463B7F" w:rsidRPr="002D3E0D" w:rsidRDefault="00463B7F" w:rsidP="000D1ADD">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2D3E0D">
        <w:rPr>
          <w:rFonts w:asciiTheme="minorHAnsi" w:hAnsiTheme="minorHAnsi" w:cstheme="minorHAnsi"/>
          <w:color w:val="000000" w:themeColor="text1"/>
          <w:szCs w:val="24"/>
        </w:rPr>
        <w:t>sub recipients</w:t>
      </w:r>
      <w:r w:rsidRPr="002D3E0D">
        <w:rPr>
          <w:rFonts w:asciiTheme="minorHAnsi" w:hAnsiTheme="minorHAnsi" w:cstheme="minorHAnsi"/>
          <w:color w:val="000000" w:themeColor="text1"/>
          <w:szCs w:val="24"/>
        </w:rPr>
        <w:t xml:space="preserve"> shall certify accordingly.</w:t>
      </w:r>
    </w:p>
    <w:p w14:paraId="461C2E9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23558F6" w14:textId="77777777" w:rsidR="00463B7F" w:rsidRPr="002D3E0D" w:rsidRDefault="00463B7F" w:rsidP="00120967">
      <w:pPr>
        <w:tabs>
          <w:tab w:val="left" w:pos="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This certification is a material representation of fact upon which reliance was placed when this transaction was made or entered into.  Submission of this certification is a prerequisite for making or </w:t>
      </w:r>
      <w:proofErr w:type="gramStart"/>
      <w:r w:rsidRPr="002D3E0D">
        <w:rPr>
          <w:rFonts w:asciiTheme="minorHAnsi" w:hAnsiTheme="minorHAnsi" w:cstheme="minorHAnsi"/>
          <w:color w:val="000000" w:themeColor="text1"/>
          <w:szCs w:val="24"/>
        </w:rPr>
        <w:t>entering into</w:t>
      </w:r>
      <w:proofErr w:type="gramEnd"/>
      <w:r w:rsidRPr="002D3E0D">
        <w:rPr>
          <w:rFonts w:asciiTheme="minorHAnsi" w:hAnsiTheme="minorHAnsi" w:cstheme="minorHAnsi"/>
          <w:color w:val="000000" w:themeColor="text1"/>
          <w:szCs w:val="24"/>
        </w:rPr>
        <w:t xml:space="preserve">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2D3E0D" w14:paraId="2C061F07" w14:textId="77777777" w:rsidTr="00463B7F">
        <w:tc>
          <w:tcPr>
            <w:tcW w:w="4500" w:type="dxa"/>
            <w:gridSpan w:val="2"/>
            <w:tcBorders>
              <w:top w:val="nil"/>
              <w:left w:val="nil"/>
              <w:bottom w:val="single" w:sz="4" w:space="0" w:color="auto"/>
              <w:right w:val="nil"/>
            </w:tcBorders>
          </w:tcPr>
          <w:p w14:paraId="631FB650" w14:textId="77777777" w:rsidR="00463B7F" w:rsidRPr="002D3E0D"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52A200D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Name of Organization</w:t>
            </w:r>
          </w:p>
        </w:tc>
        <w:tc>
          <w:tcPr>
            <w:tcW w:w="4770" w:type="dxa"/>
            <w:gridSpan w:val="5"/>
          </w:tcPr>
          <w:p w14:paraId="35764C5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323966B5" w14:textId="77777777" w:rsidTr="00463B7F">
        <w:tc>
          <w:tcPr>
            <w:tcW w:w="4230" w:type="dxa"/>
            <w:tcBorders>
              <w:top w:val="nil"/>
              <w:left w:val="nil"/>
              <w:bottom w:val="single" w:sz="4" w:space="0" w:color="auto"/>
              <w:right w:val="nil"/>
            </w:tcBorders>
          </w:tcPr>
          <w:p w14:paraId="60AAF7FC" w14:textId="77777777" w:rsidR="00463B7F" w:rsidRPr="002D3E0D"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19F873A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400E99CE"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073FBFAE" w14:textId="77777777" w:rsidTr="00463B7F">
        <w:tc>
          <w:tcPr>
            <w:tcW w:w="4230" w:type="dxa"/>
            <w:tcBorders>
              <w:top w:val="single" w:sz="4" w:space="0" w:color="auto"/>
              <w:left w:val="nil"/>
              <w:bottom w:val="nil"/>
              <w:right w:val="nil"/>
            </w:tcBorders>
            <w:hideMark/>
          </w:tcPr>
          <w:p w14:paraId="5F26087E"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Street Address</w:t>
            </w:r>
          </w:p>
        </w:tc>
        <w:tc>
          <w:tcPr>
            <w:tcW w:w="270" w:type="dxa"/>
          </w:tcPr>
          <w:p w14:paraId="5120A25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p>
        </w:tc>
        <w:tc>
          <w:tcPr>
            <w:tcW w:w="270" w:type="dxa"/>
          </w:tcPr>
          <w:p w14:paraId="71B5E40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r w:rsidR="00463B7F" w:rsidRPr="002D3E0D" w14:paraId="4AA8B6F8" w14:textId="77777777" w:rsidTr="00463B7F">
        <w:tc>
          <w:tcPr>
            <w:tcW w:w="5310" w:type="dxa"/>
            <w:gridSpan w:val="3"/>
            <w:tcBorders>
              <w:top w:val="nil"/>
              <w:left w:val="nil"/>
              <w:bottom w:val="single" w:sz="4" w:space="0" w:color="auto"/>
              <w:right w:val="nil"/>
            </w:tcBorders>
          </w:tcPr>
          <w:p w14:paraId="33A927D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7B6939D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367516" w:rsidRPr="002D3E0D"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City, State, Zip</w:t>
            </w:r>
          </w:p>
        </w:tc>
        <w:tc>
          <w:tcPr>
            <w:tcW w:w="360" w:type="dxa"/>
          </w:tcPr>
          <w:p w14:paraId="5F38444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Title of Authorized Official</w:t>
            </w:r>
          </w:p>
        </w:tc>
      </w:tr>
    </w:tbl>
    <w:p w14:paraId="13B80B2B" w14:textId="77777777" w:rsidR="007D0A4A" w:rsidRPr="002D3E0D" w:rsidRDefault="007D0A4A">
      <w:pPr>
        <w:widowControl/>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br w:type="page"/>
      </w:r>
    </w:p>
    <w:p w14:paraId="169137E1" w14:textId="77777777" w:rsidR="00463B7F" w:rsidRPr="002D3E0D" w:rsidRDefault="00463B7F" w:rsidP="00326D2A">
      <w:pPr>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lastRenderedPageBreak/>
        <w:t>Instructions for Certification Regarding Drug Free Workplace Requirements</w:t>
      </w:r>
    </w:p>
    <w:p w14:paraId="5C19829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9B48CA3" w14:textId="77777777" w:rsidR="00463B7F" w:rsidRPr="002D3E0D" w:rsidRDefault="00463B7F" w:rsidP="00183403">
      <w:pPr>
        <w:tabs>
          <w:tab w:val="left" w:pos="360"/>
          <w:tab w:val="left" w:pos="45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By signing and/or submitting this application or grant agreement, the grantee is providing the certification set out below.</w:t>
      </w:r>
    </w:p>
    <w:p w14:paraId="7E842D9E" w14:textId="77777777" w:rsidR="00463B7F" w:rsidRPr="002D3E0D"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D3E0D">
        <w:rPr>
          <w:rFonts w:asciiTheme="minorHAnsi" w:hAnsiTheme="minorHAnsi" w:cstheme="minorHAnsi"/>
          <w:color w:val="000000" w:themeColor="text1"/>
          <w:szCs w:val="24"/>
        </w:rPr>
        <w:noBreakHyphen/>
        <w:t xml:space="preserve">Free Workplace Act, the agency, in addition to any other remedies available to the Federal Government, may </w:t>
      </w:r>
      <w:proofErr w:type="gramStart"/>
      <w:r w:rsidRPr="002D3E0D">
        <w:rPr>
          <w:rFonts w:asciiTheme="minorHAnsi" w:hAnsiTheme="minorHAnsi" w:cstheme="minorHAnsi"/>
          <w:color w:val="000000" w:themeColor="text1"/>
          <w:szCs w:val="24"/>
        </w:rPr>
        <w:t>take action</w:t>
      </w:r>
      <w:proofErr w:type="gramEnd"/>
      <w:r w:rsidRPr="002D3E0D">
        <w:rPr>
          <w:rFonts w:asciiTheme="minorHAnsi" w:hAnsiTheme="minorHAnsi" w:cstheme="minorHAnsi"/>
          <w:color w:val="000000" w:themeColor="text1"/>
          <w:szCs w:val="24"/>
        </w:rPr>
        <w:t xml:space="preserve"> authorized under the Drug</w:t>
      </w:r>
      <w:r w:rsidRPr="002D3E0D">
        <w:rPr>
          <w:rFonts w:asciiTheme="minorHAnsi" w:hAnsiTheme="minorHAnsi" w:cstheme="minorHAnsi"/>
          <w:color w:val="000000" w:themeColor="text1"/>
          <w:szCs w:val="24"/>
        </w:rPr>
        <w:noBreakHyphen/>
        <w:t>Free Workplace Act.</w:t>
      </w:r>
    </w:p>
    <w:p w14:paraId="2FD6EF86" w14:textId="77777777" w:rsidR="00463B7F" w:rsidRPr="002D3E0D"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 xml:space="preserve">For grantees other than individuals, Alternate I </w:t>
      </w:r>
      <w:proofErr w:type="gramStart"/>
      <w:r w:rsidRPr="002D3E0D">
        <w:rPr>
          <w:rFonts w:asciiTheme="minorHAnsi" w:hAnsiTheme="minorHAnsi" w:cstheme="minorHAnsi"/>
          <w:color w:val="000000" w:themeColor="text1"/>
          <w:szCs w:val="24"/>
        </w:rPr>
        <w:t>applies</w:t>
      </w:r>
      <w:proofErr w:type="gramEnd"/>
      <w:r w:rsidRPr="002D3E0D">
        <w:rPr>
          <w:rFonts w:asciiTheme="minorHAnsi" w:hAnsiTheme="minorHAnsi" w:cstheme="minorHAnsi"/>
          <w:color w:val="000000" w:themeColor="text1"/>
          <w:szCs w:val="24"/>
        </w:rPr>
        <w:t>.</w:t>
      </w:r>
    </w:p>
    <w:p w14:paraId="63AFBB86" w14:textId="77777777" w:rsidR="00463B7F" w:rsidRPr="002D3E0D"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For grantees who are individuals, Alternate II applies.</w:t>
      </w:r>
    </w:p>
    <w:p w14:paraId="67B9E755" w14:textId="3D8897EA" w:rsidR="00463B7F" w:rsidRPr="002D3E0D"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s</w:t>
      </w:r>
      <w:r w:rsidR="00687DB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 xml:space="preserve"> at the time of application, or upon award, if there is no application, the grantee must kee</w:t>
      </w:r>
      <w:r w:rsidR="00687DB3" w:rsidRPr="002D3E0D">
        <w:rPr>
          <w:rFonts w:asciiTheme="minorHAnsi" w:hAnsiTheme="minorHAnsi" w:cstheme="minorHAnsi"/>
          <w:color w:val="000000" w:themeColor="text1"/>
          <w:szCs w:val="24"/>
        </w:rPr>
        <w:t>p the identity of the workplace</w:t>
      </w:r>
      <w:r w:rsidRPr="002D3E0D">
        <w:rPr>
          <w:rFonts w:asciiTheme="minorHAnsi" w:hAnsiTheme="minorHAnsi" w:cstheme="minorHAnsi"/>
          <w:color w:val="000000" w:themeColor="text1"/>
          <w:szCs w:val="24"/>
        </w:rPr>
        <w:t>(s) on file in its office and make the information available for Federal inspection. Failure to identify all known workplaces constitutes a violation of the grantee's drug</w:t>
      </w:r>
      <w:r w:rsidRPr="002D3E0D">
        <w:rPr>
          <w:rFonts w:asciiTheme="minorHAnsi" w:hAnsiTheme="minorHAnsi" w:cstheme="minorHAnsi"/>
          <w:color w:val="000000" w:themeColor="text1"/>
          <w:szCs w:val="24"/>
        </w:rPr>
        <w:noBreakHyphen/>
        <w:t>free workplace requirements.</w:t>
      </w:r>
    </w:p>
    <w:p w14:paraId="61EC980B" w14:textId="77777777" w:rsidR="00463B7F" w:rsidRPr="002D3E0D"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6.</w:t>
      </w:r>
      <w:r w:rsidRPr="002D3E0D">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D3E0D"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7.</w:t>
      </w:r>
      <w:r w:rsidRPr="002D3E0D">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D3E0D" w:rsidRDefault="00463B7F" w:rsidP="00714D41">
      <w:pPr>
        <w:tabs>
          <w:tab w:val="left" w:pos="270"/>
          <w:tab w:val="left" w:pos="45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8.</w:t>
      </w:r>
      <w:r w:rsidRPr="002D3E0D">
        <w:rPr>
          <w:rFonts w:asciiTheme="minorHAnsi" w:hAnsiTheme="minorHAnsi" w:cstheme="minorHAnsi"/>
          <w:color w:val="000000" w:themeColor="text1"/>
          <w:szCs w:val="24"/>
        </w:rPr>
        <w:tab/>
      </w:r>
      <w:r w:rsidR="00714D41"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Definitions of terms in the Non</w:t>
      </w:r>
      <w:r w:rsidR="0059419F"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procurement Suspension and Debarment common rule and Drug</w:t>
      </w:r>
      <w:r w:rsidRPr="002D3E0D">
        <w:rPr>
          <w:rFonts w:asciiTheme="minorHAnsi" w:hAnsiTheme="minorHAnsi" w:cstheme="minorHAnsi"/>
          <w:color w:val="000000" w:themeColor="text1"/>
          <w:szCs w:val="24"/>
        </w:rPr>
        <w:noBreakHyphen/>
        <w:t xml:space="preserve">Free Workplace common rule </w:t>
      </w:r>
      <w:proofErr w:type="gramStart"/>
      <w:r w:rsidRPr="002D3E0D">
        <w:rPr>
          <w:rFonts w:asciiTheme="minorHAnsi" w:hAnsiTheme="minorHAnsi" w:cstheme="minorHAnsi"/>
          <w:color w:val="000000" w:themeColor="text1"/>
          <w:szCs w:val="24"/>
        </w:rPr>
        <w:t>apply</w:t>
      </w:r>
      <w:proofErr w:type="gramEnd"/>
      <w:r w:rsidRPr="002D3E0D">
        <w:rPr>
          <w:rFonts w:asciiTheme="minorHAnsi" w:hAnsiTheme="minorHAnsi" w:cstheme="minorHAnsi"/>
          <w:color w:val="000000" w:themeColor="text1"/>
          <w:szCs w:val="24"/>
        </w:rPr>
        <w:t xml:space="preserve">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D3E0D">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w:t>
      </w:r>
      <w:proofErr w:type="spellStart"/>
      <w:r w:rsidRPr="002D3E0D">
        <w:rPr>
          <w:rFonts w:asciiTheme="minorHAnsi" w:hAnsiTheme="minorHAnsi" w:cstheme="minorHAnsi"/>
          <w:color w:val="000000" w:themeColor="text1"/>
          <w:szCs w:val="24"/>
        </w:rPr>
        <w:t>i</w:t>
      </w:r>
      <w:proofErr w:type="spellEnd"/>
      <w:r w:rsidRPr="002D3E0D">
        <w:rPr>
          <w:rFonts w:asciiTheme="minorHAnsi" w:hAnsiTheme="minorHAnsi" w:cstheme="minorHAnsi"/>
          <w:color w:val="000000" w:themeColor="text1"/>
          <w:szCs w:val="24"/>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8E6A5D" w:rsidRDefault="00463B7F" w:rsidP="00DF0200">
      <w:pPr>
        <w:widowControl/>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br w:type="page"/>
      </w:r>
      <w:r w:rsidRPr="008E6A5D">
        <w:rPr>
          <w:rFonts w:asciiTheme="minorHAnsi" w:hAnsiTheme="minorHAnsi" w:cstheme="minorHAnsi"/>
          <w:b/>
          <w:color w:val="000000" w:themeColor="text1"/>
          <w:szCs w:val="24"/>
        </w:rPr>
        <w:lastRenderedPageBreak/>
        <w:t>CERTIFICATION REGARDING DRUG</w:t>
      </w:r>
      <w:r w:rsidRPr="008E6A5D">
        <w:rPr>
          <w:rFonts w:asciiTheme="minorHAnsi" w:hAnsiTheme="minorHAnsi" w:cstheme="minorHAnsi"/>
          <w:b/>
          <w:color w:val="000000" w:themeColor="text1"/>
          <w:szCs w:val="24"/>
        </w:rPr>
        <w:noBreakHyphen/>
        <w:t>FREE WORKPLACE REQUIREMENTS</w:t>
      </w:r>
    </w:p>
    <w:p w14:paraId="44D5F1E1" w14:textId="77777777" w:rsidR="00463B7F" w:rsidRPr="008E6A5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Grantees Other Than Individuals (Alternate I)</w:t>
      </w:r>
    </w:p>
    <w:p w14:paraId="5EAD0E77" w14:textId="77777777" w:rsidR="00463B7F" w:rsidRPr="008E6A5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45 CFR 76</w:t>
      </w:r>
    </w:p>
    <w:p w14:paraId="3010E13E" w14:textId="77777777" w:rsidR="00463B7F" w:rsidRPr="008E6A5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129DE496" w14:textId="790A770F" w:rsidR="00463B7F" w:rsidRPr="008E6A5D" w:rsidRDefault="00DF0200" w:rsidP="008E6A5D">
      <w:pPr>
        <w:tabs>
          <w:tab w:val="left" w:pos="540"/>
          <w:tab w:val="left" w:pos="720"/>
        </w:tabs>
        <w:suppressAutoHyphens/>
        <w:ind w:left="806" w:hanging="806"/>
        <w:rPr>
          <w:rFonts w:asciiTheme="minorHAnsi" w:hAnsiTheme="minorHAnsi" w:cstheme="minorHAnsi"/>
          <w:bCs/>
          <w:color w:val="000000" w:themeColor="text1"/>
          <w:szCs w:val="24"/>
        </w:rPr>
      </w:pPr>
      <w:r w:rsidRPr="008E6A5D">
        <w:rPr>
          <w:rFonts w:asciiTheme="minorHAnsi" w:hAnsiTheme="minorHAnsi" w:cstheme="minorHAnsi"/>
          <w:bCs/>
          <w:color w:val="000000" w:themeColor="text1"/>
          <w:szCs w:val="24"/>
        </w:rPr>
        <w:t>A.</w:t>
      </w:r>
      <w:r w:rsidRPr="008E6A5D">
        <w:rPr>
          <w:rFonts w:asciiTheme="minorHAnsi" w:hAnsiTheme="minorHAnsi" w:cstheme="minorHAnsi"/>
          <w:bCs/>
          <w:color w:val="000000" w:themeColor="text1"/>
          <w:szCs w:val="24"/>
        </w:rPr>
        <w:tab/>
      </w:r>
      <w:r w:rsidR="00463B7F" w:rsidRPr="008E6A5D">
        <w:rPr>
          <w:rFonts w:asciiTheme="minorHAnsi" w:hAnsiTheme="minorHAnsi" w:cstheme="minorHAnsi"/>
          <w:bCs/>
          <w:color w:val="000000" w:themeColor="text1"/>
          <w:szCs w:val="24"/>
        </w:rPr>
        <w:t>The grantee certifies that it will or will continue to provide a drug</w:t>
      </w:r>
      <w:r w:rsidR="00463B7F" w:rsidRPr="008E6A5D">
        <w:rPr>
          <w:rFonts w:asciiTheme="minorHAnsi" w:hAnsiTheme="minorHAnsi" w:cstheme="minorHAnsi"/>
          <w:bCs/>
          <w:color w:val="000000" w:themeColor="text1"/>
          <w:szCs w:val="24"/>
        </w:rPr>
        <w:noBreakHyphen/>
        <w:t>free workplace by:</w:t>
      </w:r>
    </w:p>
    <w:p w14:paraId="4E5718E5" w14:textId="7F4DF000" w:rsidR="00463B7F" w:rsidRPr="008E6A5D" w:rsidRDefault="00463B7F" w:rsidP="00120967">
      <w:pPr>
        <w:tabs>
          <w:tab w:val="left" w:pos="720"/>
        </w:tabs>
        <w:suppressAutoHyphens/>
        <w:ind w:left="720" w:right="-34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(a)</w:t>
      </w:r>
      <w:r w:rsidRPr="008E6A5D">
        <w:rPr>
          <w:rFonts w:asciiTheme="minorHAnsi" w:hAnsiTheme="minorHAnsi" w:cstheme="minorHAnsi"/>
          <w:color w:val="000000" w:themeColor="text1"/>
          <w:szCs w:val="24"/>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8E6A5D">
        <w:rPr>
          <w:rFonts w:asciiTheme="minorHAnsi" w:hAnsiTheme="minorHAnsi" w:cstheme="minorHAnsi"/>
          <w:color w:val="000000" w:themeColor="text1"/>
          <w:szCs w:val="24"/>
        </w:rPr>
        <w:t>prohibition;</w:t>
      </w:r>
      <w:proofErr w:type="gramEnd"/>
    </w:p>
    <w:p w14:paraId="6BFD22F0" w14:textId="77777777" w:rsidR="008E6A5D" w:rsidRPr="008E6A5D" w:rsidRDefault="008E6A5D" w:rsidP="00120967">
      <w:pPr>
        <w:tabs>
          <w:tab w:val="left" w:pos="720"/>
        </w:tabs>
        <w:suppressAutoHyphens/>
        <w:ind w:left="720" w:right="-342" w:hanging="540"/>
        <w:rPr>
          <w:rFonts w:asciiTheme="minorHAnsi" w:hAnsiTheme="minorHAnsi" w:cstheme="minorHAnsi"/>
          <w:color w:val="000000" w:themeColor="text1"/>
          <w:szCs w:val="24"/>
        </w:rPr>
      </w:pPr>
    </w:p>
    <w:p w14:paraId="7E62F130" w14:textId="6932439A" w:rsidR="00463B7F" w:rsidRPr="008E6A5D" w:rsidRDefault="00463B7F" w:rsidP="0059419F">
      <w:pPr>
        <w:suppressAutoHyphens/>
        <w:ind w:left="720" w:right="-52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(b)</w:t>
      </w:r>
      <w:r w:rsidRPr="008E6A5D">
        <w:rPr>
          <w:rFonts w:asciiTheme="minorHAnsi" w:hAnsiTheme="minorHAnsi" w:cstheme="minorHAnsi"/>
          <w:color w:val="000000" w:themeColor="text1"/>
          <w:szCs w:val="24"/>
        </w:rPr>
        <w:tab/>
        <w:t>Establishing an ongoing drug</w:t>
      </w:r>
      <w:r w:rsidRPr="008E6A5D">
        <w:rPr>
          <w:rFonts w:asciiTheme="minorHAnsi" w:hAnsiTheme="minorHAnsi" w:cstheme="minorHAnsi"/>
          <w:color w:val="000000" w:themeColor="text1"/>
          <w:szCs w:val="24"/>
        </w:rPr>
        <w:noBreakHyphen/>
        <w:t>free awareness program to inform employees about-</w:t>
      </w:r>
      <w:r w:rsidRPr="008E6A5D">
        <w:rPr>
          <w:rFonts w:asciiTheme="minorHAnsi" w:hAnsiTheme="minorHAnsi" w:cstheme="minorHAnsi"/>
          <w:color w:val="000000" w:themeColor="text1"/>
          <w:szCs w:val="24"/>
        </w:rPr>
        <w:noBreakHyphen/>
        <w:t xml:space="preserve"> (1) The dangers of drug abuse in the workplace; (2) The grantee's policy of maintaining a drug</w:t>
      </w:r>
      <w:r w:rsidRPr="008E6A5D">
        <w:rPr>
          <w:rFonts w:asciiTheme="minorHAnsi" w:hAnsiTheme="minorHAnsi" w:cstheme="minorHAnsi"/>
          <w:color w:val="000000" w:themeColor="text1"/>
          <w:szCs w:val="24"/>
        </w:rPr>
        <w:noBreakHyphen/>
        <w:t xml:space="preserve">free workplace; (3) Any available drug counseling, rehabilitation, and employee assistance programs; and (4) The penalties that may be imposed upon employees for drug abuse violations occurring in the </w:t>
      </w:r>
      <w:proofErr w:type="gramStart"/>
      <w:r w:rsidRPr="008E6A5D">
        <w:rPr>
          <w:rFonts w:asciiTheme="minorHAnsi" w:hAnsiTheme="minorHAnsi" w:cstheme="minorHAnsi"/>
          <w:color w:val="000000" w:themeColor="text1"/>
          <w:szCs w:val="24"/>
        </w:rPr>
        <w:t>workplace;</w:t>
      </w:r>
      <w:proofErr w:type="gramEnd"/>
    </w:p>
    <w:p w14:paraId="485852DF" w14:textId="77777777" w:rsidR="008E6A5D" w:rsidRPr="008E6A5D" w:rsidRDefault="008E6A5D" w:rsidP="0059419F">
      <w:pPr>
        <w:suppressAutoHyphens/>
        <w:ind w:left="720" w:right="-522" w:hanging="540"/>
        <w:rPr>
          <w:rFonts w:asciiTheme="minorHAnsi" w:hAnsiTheme="minorHAnsi" w:cstheme="minorHAnsi"/>
          <w:color w:val="000000" w:themeColor="text1"/>
          <w:szCs w:val="24"/>
        </w:rPr>
      </w:pPr>
    </w:p>
    <w:p w14:paraId="34CBC323" w14:textId="7F700C60" w:rsidR="00463B7F" w:rsidRPr="008E6A5D" w:rsidRDefault="00463B7F" w:rsidP="002A24AD">
      <w:pPr>
        <w:tabs>
          <w:tab w:val="left" w:pos="720"/>
        </w:tabs>
        <w:suppressAutoHyphens/>
        <w:ind w:left="720" w:right="-34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(c)</w:t>
      </w:r>
      <w:r w:rsidRPr="008E6A5D">
        <w:rPr>
          <w:rFonts w:asciiTheme="minorHAnsi" w:hAnsiTheme="minorHAnsi" w:cstheme="minorHAnsi"/>
          <w:color w:val="000000" w:themeColor="text1"/>
          <w:szCs w:val="24"/>
        </w:rPr>
        <w:tab/>
        <w:t>Making it a requirement that each employee to be engaged in the performance of the grant be given a copy of the statement required by paragraph (a</w:t>
      </w:r>
      <w:proofErr w:type="gramStart"/>
      <w:r w:rsidRPr="008E6A5D">
        <w:rPr>
          <w:rFonts w:asciiTheme="minorHAnsi" w:hAnsiTheme="minorHAnsi" w:cstheme="minorHAnsi"/>
          <w:color w:val="000000" w:themeColor="text1"/>
          <w:szCs w:val="24"/>
        </w:rPr>
        <w:t>);</w:t>
      </w:r>
      <w:proofErr w:type="gramEnd"/>
    </w:p>
    <w:p w14:paraId="0897B723" w14:textId="77777777" w:rsidR="008E6A5D" w:rsidRPr="008E6A5D" w:rsidRDefault="008E6A5D" w:rsidP="002A24AD">
      <w:pPr>
        <w:tabs>
          <w:tab w:val="left" w:pos="720"/>
        </w:tabs>
        <w:suppressAutoHyphens/>
        <w:ind w:left="720" w:right="-342" w:hanging="540"/>
        <w:rPr>
          <w:rFonts w:asciiTheme="minorHAnsi" w:hAnsiTheme="minorHAnsi" w:cstheme="minorHAnsi"/>
          <w:color w:val="000000" w:themeColor="text1"/>
          <w:szCs w:val="24"/>
        </w:rPr>
      </w:pPr>
    </w:p>
    <w:p w14:paraId="0809E392" w14:textId="3F5981B9" w:rsidR="00463B7F" w:rsidRPr="008E6A5D" w:rsidRDefault="00463B7F" w:rsidP="000D1ADD">
      <w:pPr>
        <w:tabs>
          <w:tab w:val="left" w:pos="720"/>
        </w:tabs>
        <w:suppressAutoHyphens/>
        <w:ind w:left="720" w:right="-25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(d)</w:t>
      </w:r>
      <w:r w:rsidRPr="008E6A5D">
        <w:rPr>
          <w:rFonts w:asciiTheme="minorHAnsi" w:hAnsiTheme="minorHAnsi" w:cstheme="minorHAnsi"/>
          <w:color w:val="000000" w:themeColor="text1"/>
          <w:szCs w:val="24"/>
        </w:rPr>
        <w:tab/>
        <w:t>Notifying the employee in the statement required by paragraph (a) that, as a condition of employment under the grant, the employee will-</w:t>
      </w:r>
      <w:r w:rsidRPr="008E6A5D">
        <w:rPr>
          <w:rFonts w:asciiTheme="minorHAnsi" w:hAnsiTheme="minorHAnsi" w:cstheme="minorHAnsi"/>
          <w:color w:val="000000" w:themeColor="text1"/>
          <w:szCs w:val="24"/>
        </w:rPr>
        <w:noBreakHyphen/>
        <w:t xml:space="preserve"> (1) Abide by the terms of the statement; and (2) Notify the employer in writing of his or her conviction for a violation of a criminal drug statute occurring in the workplace no later than five calendar days after such </w:t>
      </w:r>
      <w:proofErr w:type="gramStart"/>
      <w:r w:rsidRPr="008E6A5D">
        <w:rPr>
          <w:rFonts w:asciiTheme="minorHAnsi" w:hAnsiTheme="minorHAnsi" w:cstheme="minorHAnsi"/>
          <w:color w:val="000000" w:themeColor="text1"/>
          <w:szCs w:val="24"/>
        </w:rPr>
        <w:t>conviction;</w:t>
      </w:r>
      <w:proofErr w:type="gramEnd"/>
    </w:p>
    <w:p w14:paraId="67D25F09" w14:textId="77777777" w:rsidR="008E6A5D" w:rsidRPr="008E6A5D" w:rsidRDefault="008E6A5D" w:rsidP="000D1ADD">
      <w:pPr>
        <w:tabs>
          <w:tab w:val="left" w:pos="720"/>
        </w:tabs>
        <w:suppressAutoHyphens/>
        <w:ind w:left="720" w:right="-252" w:hanging="540"/>
        <w:rPr>
          <w:rFonts w:asciiTheme="minorHAnsi" w:hAnsiTheme="minorHAnsi" w:cstheme="minorHAnsi"/>
          <w:color w:val="000000" w:themeColor="text1"/>
          <w:szCs w:val="24"/>
        </w:rPr>
      </w:pPr>
    </w:p>
    <w:p w14:paraId="7E6C00F2" w14:textId="0C94CB64" w:rsidR="00463B7F" w:rsidRPr="008E6A5D" w:rsidRDefault="00463B7F" w:rsidP="00120967">
      <w:pPr>
        <w:tabs>
          <w:tab w:val="left" w:pos="720"/>
        </w:tabs>
        <w:suppressAutoHyphens/>
        <w:ind w:left="720" w:right="-43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(e)</w:t>
      </w:r>
      <w:r w:rsidRPr="008E6A5D">
        <w:rPr>
          <w:rFonts w:asciiTheme="minorHAnsi" w:hAnsiTheme="minorHAnsi" w:cstheme="minorHAnsi"/>
          <w:color w:val="000000" w:themeColor="text1"/>
          <w:szCs w:val="24"/>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8E6A5D">
        <w:rPr>
          <w:rFonts w:asciiTheme="minorHAnsi" w:hAnsiTheme="minorHAnsi" w:cstheme="minorHAnsi"/>
          <w:color w:val="000000" w:themeColor="text1"/>
          <w:szCs w:val="24"/>
        </w:rPr>
        <w:t>grant;</w:t>
      </w:r>
      <w:proofErr w:type="gramEnd"/>
    </w:p>
    <w:p w14:paraId="434B7D1E" w14:textId="77777777" w:rsidR="008E6A5D" w:rsidRPr="008E6A5D" w:rsidRDefault="008E6A5D" w:rsidP="00120967">
      <w:pPr>
        <w:tabs>
          <w:tab w:val="left" w:pos="720"/>
        </w:tabs>
        <w:suppressAutoHyphens/>
        <w:ind w:left="720" w:right="-432" w:hanging="540"/>
        <w:rPr>
          <w:rFonts w:asciiTheme="minorHAnsi" w:hAnsiTheme="minorHAnsi" w:cstheme="minorHAnsi"/>
          <w:color w:val="000000" w:themeColor="text1"/>
          <w:szCs w:val="24"/>
        </w:rPr>
      </w:pPr>
    </w:p>
    <w:p w14:paraId="106D4ADD" w14:textId="420BADCF" w:rsidR="00463B7F" w:rsidRPr="008E6A5D" w:rsidRDefault="00463B7F" w:rsidP="002B0CCA">
      <w:pPr>
        <w:tabs>
          <w:tab w:val="left" w:pos="720"/>
        </w:tabs>
        <w:suppressAutoHyphens/>
        <w:ind w:left="720" w:right="-43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(f)</w:t>
      </w:r>
      <w:r w:rsidRPr="008E6A5D">
        <w:rPr>
          <w:rFonts w:asciiTheme="minorHAnsi" w:hAnsiTheme="minorHAnsi" w:cstheme="minorHAnsi"/>
          <w:color w:val="000000" w:themeColor="text1"/>
          <w:szCs w:val="24"/>
        </w:rPr>
        <w:tab/>
        <w:t>Taking one of the following actions, within 30 calendar days of receiving notice under paragraph (d)(2), with respect to any employee who is so convicted</w:t>
      </w:r>
      <w:r w:rsidRPr="008E6A5D">
        <w:rPr>
          <w:rFonts w:asciiTheme="minorHAnsi" w:hAnsiTheme="minorHAnsi" w:cstheme="minorHAnsi"/>
          <w:color w:val="000000" w:themeColor="text1"/>
          <w:szCs w:val="24"/>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5517A3BB" w14:textId="77777777" w:rsidR="008E6A5D" w:rsidRPr="008E6A5D" w:rsidRDefault="008E6A5D" w:rsidP="002B0CCA">
      <w:pPr>
        <w:tabs>
          <w:tab w:val="left" w:pos="720"/>
        </w:tabs>
        <w:suppressAutoHyphens/>
        <w:ind w:left="720" w:right="-432" w:hanging="540"/>
        <w:rPr>
          <w:rFonts w:asciiTheme="minorHAnsi" w:hAnsiTheme="minorHAnsi" w:cstheme="minorHAnsi"/>
          <w:color w:val="000000" w:themeColor="text1"/>
          <w:szCs w:val="24"/>
        </w:rPr>
      </w:pPr>
    </w:p>
    <w:p w14:paraId="4BDDB901" w14:textId="06F12C5B" w:rsidR="00183403" w:rsidRPr="008E6A5D" w:rsidRDefault="00463B7F" w:rsidP="008E6A5D">
      <w:pPr>
        <w:suppressAutoHyphens/>
        <w:ind w:left="734" w:right="-432" w:hanging="547"/>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(g)</w:t>
      </w:r>
      <w:r w:rsidRPr="008E6A5D">
        <w:rPr>
          <w:rFonts w:asciiTheme="minorHAnsi" w:hAnsiTheme="minorHAnsi" w:cstheme="minorHAnsi"/>
          <w:color w:val="000000" w:themeColor="text1"/>
          <w:szCs w:val="24"/>
        </w:rPr>
        <w:tab/>
        <w:t>Making a good faith effort to continue to maintain a drug</w:t>
      </w:r>
      <w:r w:rsidRPr="008E6A5D">
        <w:rPr>
          <w:rFonts w:asciiTheme="minorHAnsi" w:hAnsiTheme="minorHAnsi" w:cstheme="minorHAnsi"/>
          <w:color w:val="000000" w:themeColor="text1"/>
          <w:szCs w:val="24"/>
        </w:rPr>
        <w:noBreakHyphen/>
        <w:t>free workplace through implementation of paragraphs (a), (b), (c), (d), (e) and (f).</w:t>
      </w:r>
    </w:p>
    <w:p w14:paraId="6D3F565A" w14:textId="4953C35D" w:rsidR="008E6A5D" w:rsidRPr="008E6A5D" w:rsidRDefault="008E6A5D">
      <w:pPr>
        <w:widowControl/>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br w:type="page"/>
      </w:r>
    </w:p>
    <w:p w14:paraId="140F4876" w14:textId="77777777" w:rsidR="00463B7F" w:rsidRPr="008E6A5D" w:rsidRDefault="00463B7F" w:rsidP="00CF682C">
      <w:pPr>
        <w:tabs>
          <w:tab w:val="left" w:pos="360"/>
        </w:tabs>
        <w:suppressAutoHyphens/>
        <w:spacing w:after="120"/>
        <w:ind w:left="720" w:right="-432" w:hanging="634"/>
        <w:rPr>
          <w:rFonts w:asciiTheme="minorHAnsi" w:hAnsiTheme="minorHAnsi" w:cstheme="minorHAnsi"/>
          <w:color w:val="000000" w:themeColor="text1"/>
          <w:szCs w:val="24"/>
        </w:rPr>
      </w:pPr>
      <w:r w:rsidRPr="008E6A5D">
        <w:rPr>
          <w:rFonts w:asciiTheme="minorHAnsi" w:hAnsiTheme="minorHAnsi" w:cstheme="minorHAnsi"/>
          <w:bCs/>
          <w:color w:val="000000" w:themeColor="text1"/>
          <w:szCs w:val="24"/>
        </w:rPr>
        <w:lastRenderedPageBreak/>
        <w:t>B.</w:t>
      </w:r>
      <w:r w:rsidRPr="008E6A5D">
        <w:rPr>
          <w:rFonts w:asciiTheme="minorHAnsi" w:hAnsiTheme="minorHAnsi" w:cstheme="minorHAnsi"/>
          <w:bCs/>
          <w:color w:val="000000" w:themeColor="text1"/>
          <w:szCs w:val="24"/>
        </w:rPr>
        <w:tab/>
      </w:r>
      <w:r w:rsidR="00AC7193" w:rsidRPr="008E6A5D">
        <w:rPr>
          <w:rFonts w:asciiTheme="minorHAnsi" w:hAnsiTheme="minorHAnsi" w:cstheme="minorHAnsi"/>
          <w:bCs/>
          <w:color w:val="000000" w:themeColor="text1"/>
          <w:szCs w:val="24"/>
        </w:rPr>
        <w:tab/>
      </w:r>
      <w:r w:rsidRPr="008E6A5D">
        <w:rPr>
          <w:rFonts w:asciiTheme="minorHAnsi" w:hAnsiTheme="minorHAnsi" w:cstheme="minorHAnsi"/>
          <w:bCs/>
          <w:color w:val="000000" w:themeColor="text1"/>
          <w:szCs w:val="24"/>
        </w:rPr>
        <w:t>The grantee may insert in the space provided below the site(s) for the performance of the work done in</w:t>
      </w:r>
      <w:r w:rsidRPr="008E6A5D">
        <w:rPr>
          <w:rFonts w:asciiTheme="minorHAnsi" w:hAnsiTheme="minorHAnsi" w:cstheme="minorHAnsi"/>
          <w:color w:val="000000" w:themeColor="text1"/>
          <w:szCs w:val="24"/>
        </w:rPr>
        <w:t xml:space="preserve"> connection with the specific grant:</w:t>
      </w:r>
    </w:p>
    <w:p w14:paraId="295B9C54"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8E6A5D" w14:paraId="358269BA" w14:textId="77777777" w:rsidTr="00463B7F">
        <w:tc>
          <w:tcPr>
            <w:tcW w:w="6480" w:type="dxa"/>
            <w:tcBorders>
              <w:top w:val="nil"/>
              <w:left w:val="nil"/>
              <w:bottom w:val="single" w:sz="4" w:space="0" w:color="auto"/>
              <w:right w:val="nil"/>
            </w:tcBorders>
          </w:tcPr>
          <w:p w14:paraId="3A89049A"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p>
        </w:tc>
      </w:tr>
      <w:tr w:rsidR="00463B7F" w:rsidRPr="008E6A5D"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p>
        </w:tc>
      </w:tr>
      <w:tr w:rsidR="00463B7F" w:rsidRPr="008E6A5D"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p>
        </w:tc>
      </w:tr>
    </w:tbl>
    <w:p w14:paraId="20D5CC2C" w14:textId="77777777" w:rsidR="00463B7F" w:rsidRPr="008E6A5D" w:rsidRDefault="00463B7F" w:rsidP="00463B7F">
      <w:pPr>
        <w:tabs>
          <w:tab w:val="left" w:pos="-1440"/>
          <w:tab w:val="left" w:pos="378"/>
          <w:tab w:val="left" w:pos="810"/>
        </w:tabs>
        <w:suppressAutoHyphens/>
        <w:spacing w:before="60" w:after="60"/>
        <w:ind w:left="810" w:hanging="81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ab/>
      </w:r>
      <w:r w:rsidRPr="008E6A5D">
        <w:rPr>
          <w:rFonts w:asciiTheme="minorHAnsi" w:hAnsiTheme="minorHAnsi" w:cstheme="minorHAnsi"/>
          <w:color w:val="000000" w:themeColor="text1"/>
          <w:szCs w:val="24"/>
        </w:rPr>
        <w:sym w:font="Wingdings" w:char="0071"/>
      </w:r>
      <w:r w:rsidRPr="008E6A5D">
        <w:rPr>
          <w:rFonts w:asciiTheme="minorHAnsi" w:hAnsiTheme="minorHAnsi" w:cstheme="minorHAnsi"/>
          <w:color w:val="000000" w:themeColor="text1"/>
          <w:szCs w:val="24"/>
        </w:rPr>
        <w:t xml:space="preserve"> Check if there are workplaces on file that are not identified here.</w:t>
      </w:r>
    </w:p>
    <w:p w14:paraId="6CCE5DA3"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43EB303C"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30A65353"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77D775B5"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1FCBA9CD"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633DD97D"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56CD7D34"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23CCD3BF" w14:textId="77777777" w:rsidR="00463B7F" w:rsidRPr="008E6A5D" w:rsidRDefault="00463B7F" w:rsidP="00120967">
      <w:pPr>
        <w:tabs>
          <w:tab w:val="left" w:pos="378"/>
        </w:tabs>
        <w:suppressAutoHyphens/>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This Certification is executed by the persons signing below who warrant that they have the authority to execute this Certification.</w:t>
      </w:r>
    </w:p>
    <w:p w14:paraId="03E40269" w14:textId="1AE28C06" w:rsidR="00DF0200" w:rsidRDefault="00DF0200" w:rsidP="00120967">
      <w:pPr>
        <w:tabs>
          <w:tab w:val="left" w:pos="378"/>
        </w:tabs>
        <w:suppressAutoHyphens/>
        <w:rPr>
          <w:rFonts w:asciiTheme="minorHAnsi" w:hAnsiTheme="minorHAnsi" w:cstheme="minorHAnsi"/>
          <w:color w:val="000000" w:themeColor="text1"/>
          <w:szCs w:val="24"/>
        </w:rPr>
      </w:pPr>
    </w:p>
    <w:p w14:paraId="002274B0" w14:textId="77777777" w:rsidR="008E6A5D" w:rsidRPr="008E6A5D" w:rsidRDefault="008E6A5D" w:rsidP="00120967">
      <w:pPr>
        <w:tabs>
          <w:tab w:val="left" w:pos="378"/>
        </w:tabs>
        <w:suppressAutoHyphens/>
        <w:rPr>
          <w:rFonts w:asciiTheme="minorHAnsi" w:hAnsiTheme="minorHAnsi" w:cstheme="minorHAnsi"/>
          <w:color w:val="000000" w:themeColor="text1"/>
          <w:szCs w:val="24"/>
        </w:rPr>
      </w:pPr>
    </w:p>
    <w:tbl>
      <w:tblPr>
        <w:tblW w:w="0" w:type="auto"/>
        <w:tblInd w:w="3708" w:type="dxa"/>
        <w:tblLook w:val="04A0" w:firstRow="1" w:lastRow="0" w:firstColumn="1" w:lastColumn="0" w:noHBand="0" w:noVBand="1"/>
      </w:tblPr>
      <w:tblGrid>
        <w:gridCol w:w="3080"/>
        <w:gridCol w:w="1540"/>
      </w:tblGrid>
      <w:tr w:rsidR="00367516" w:rsidRPr="008E6A5D"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Signature</w:t>
            </w:r>
          </w:p>
        </w:tc>
      </w:tr>
      <w:tr w:rsidR="00463B7F" w:rsidRPr="008E6A5D"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p>
        </w:tc>
        <w:tc>
          <w:tcPr>
            <w:tcW w:w="1540" w:type="dxa"/>
            <w:tcBorders>
              <w:top w:val="nil"/>
              <w:left w:val="nil"/>
              <w:bottom w:val="single" w:sz="4" w:space="0" w:color="auto"/>
              <w:right w:val="nil"/>
            </w:tcBorders>
          </w:tcPr>
          <w:p w14:paraId="5CBB1F30"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p>
        </w:tc>
      </w:tr>
      <w:tr w:rsidR="00463B7F" w:rsidRPr="008E6A5D"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Title</w:t>
            </w:r>
          </w:p>
        </w:tc>
        <w:tc>
          <w:tcPr>
            <w:tcW w:w="1540" w:type="dxa"/>
            <w:tcBorders>
              <w:top w:val="single" w:sz="4" w:space="0" w:color="auto"/>
              <w:left w:val="nil"/>
              <w:bottom w:val="nil"/>
              <w:right w:val="nil"/>
            </w:tcBorders>
            <w:hideMark/>
          </w:tcPr>
          <w:p w14:paraId="4639E0C5"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Date</w:t>
            </w:r>
          </w:p>
        </w:tc>
      </w:tr>
      <w:tr w:rsidR="00463B7F" w:rsidRPr="008E6A5D"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p>
        </w:tc>
      </w:tr>
      <w:tr w:rsidR="00463B7F" w:rsidRPr="008E6A5D"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Organization</w:t>
            </w:r>
          </w:p>
        </w:tc>
      </w:tr>
    </w:tbl>
    <w:p w14:paraId="58849534" w14:textId="77777777" w:rsidR="008E6A5D" w:rsidRDefault="008E6A5D" w:rsidP="00183403">
      <w:pPr>
        <w:suppressAutoHyphens/>
        <w:spacing w:after="120"/>
        <w:ind w:left="806" w:hanging="806"/>
        <w:jc w:val="center"/>
        <w:rPr>
          <w:rFonts w:asciiTheme="minorHAnsi" w:hAnsiTheme="minorHAnsi" w:cstheme="minorHAnsi"/>
          <w:b/>
          <w:color w:val="000000" w:themeColor="text1"/>
          <w:szCs w:val="24"/>
        </w:rPr>
      </w:pPr>
    </w:p>
    <w:p w14:paraId="0EC9EC3B" w14:textId="77777777" w:rsidR="008E6A5D" w:rsidRDefault="008E6A5D">
      <w:pPr>
        <w:widowControl/>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14:paraId="3158C91B" w14:textId="715CC3A1" w:rsidR="00463B7F" w:rsidRPr="002D3E0D" w:rsidRDefault="00463B7F" w:rsidP="00183403">
      <w:pPr>
        <w:suppressAutoHyphens/>
        <w:spacing w:after="120"/>
        <w:ind w:left="806" w:hanging="806"/>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lastRenderedPageBreak/>
        <w:t>Instructions for Certification Regarding Debarment, Suspension, Ineligibility and Voluntary Exclusion-</w:t>
      </w:r>
      <w:r w:rsidRPr="002D3E0D">
        <w:rPr>
          <w:rFonts w:asciiTheme="minorHAnsi" w:hAnsiTheme="minorHAnsi" w:cstheme="minorHAnsi"/>
          <w:b/>
          <w:color w:val="000000" w:themeColor="text1"/>
          <w:szCs w:val="24"/>
        </w:rPr>
        <w:noBreakHyphen/>
        <w:t>Lower Tier Covered Transactions</w:t>
      </w:r>
    </w:p>
    <w:p w14:paraId="3627E10F" w14:textId="77777777" w:rsidR="00463B7F" w:rsidRPr="002D3E0D" w:rsidRDefault="00463B7F" w:rsidP="00183403">
      <w:pPr>
        <w:tabs>
          <w:tab w:val="left" w:pos="-1440"/>
          <w:tab w:val="left" w:pos="0"/>
          <w:tab w:val="left" w:pos="360"/>
        </w:tabs>
        <w:suppressAutoHyphens/>
        <w:spacing w:after="180"/>
        <w:rPr>
          <w:rFonts w:asciiTheme="minorHAnsi" w:hAnsiTheme="minorHAnsi" w:cstheme="minorHAnsi"/>
          <w:color w:val="000000" w:themeColor="text1"/>
          <w:szCs w:val="24"/>
        </w:rPr>
      </w:pPr>
      <w:r w:rsidRPr="002D3E0D">
        <w:rPr>
          <w:rFonts w:asciiTheme="minorHAnsi" w:hAnsiTheme="minorHAnsi" w:cstheme="minorHAnsi"/>
          <w:b/>
          <w:color w:val="000000" w:themeColor="text1"/>
          <w:szCs w:val="24"/>
        </w:rPr>
        <w:t>READ CAREFULLY BEFORE SIGNING THE CERTIFICATION</w:t>
      </w:r>
      <w:r w:rsidRPr="002D3E0D">
        <w:rPr>
          <w:rFonts w:asciiTheme="minorHAnsi" w:hAnsiTheme="minorHAnsi" w:cstheme="minorHAnsi"/>
          <w:color w:val="000000" w:themeColor="text1"/>
          <w:szCs w:val="24"/>
        </w:rPr>
        <w:t xml:space="preserve">. Federal regulations require contractors and bidders to sign and abide by the terms of this certification, without modification, </w:t>
      </w:r>
      <w:proofErr w:type="gramStart"/>
      <w:r w:rsidRPr="002D3E0D">
        <w:rPr>
          <w:rFonts w:asciiTheme="minorHAnsi" w:hAnsiTheme="minorHAnsi" w:cstheme="minorHAnsi"/>
          <w:color w:val="000000" w:themeColor="text1"/>
          <w:szCs w:val="24"/>
        </w:rPr>
        <w:t>in order to</w:t>
      </w:r>
      <w:proofErr w:type="gramEnd"/>
      <w:r w:rsidRPr="002D3E0D">
        <w:rPr>
          <w:rFonts w:asciiTheme="minorHAnsi" w:hAnsiTheme="minorHAnsi" w:cstheme="minorHAnsi"/>
          <w:color w:val="000000" w:themeColor="text1"/>
          <w:szCs w:val="24"/>
        </w:rPr>
        <w:t xml:space="preserve"> participate in certain transactions directly or indirectly involving federal funds.</w:t>
      </w:r>
    </w:p>
    <w:p w14:paraId="32F1C488" w14:textId="77777777" w:rsidR="00463B7F" w:rsidRPr="002D3E0D" w:rsidRDefault="00463B7F" w:rsidP="00463B7F">
      <w:pPr>
        <w:tabs>
          <w:tab w:val="left" w:pos="-1440"/>
          <w:tab w:val="left" w:pos="36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2D3E0D" w:rsidRDefault="00463B7F" w:rsidP="00120967">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The certification in this clause is a material representation of fact upon which reliance was placed when this transaction was </w:t>
      </w:r>
      <w:proofErr w:type="gramStart"/>
      <w:r w:rsidRPr="002D3E0D">
        <w:rPr>
          <w:rFonts w:asciiTheme="minorHAnsi" w:hAnsiTheme="minorHAnsi" w:cstheme="minorHAnsi"/>
          <w:color w:val="000000" w:themeColor="text1"/>
          <w:szCs w:val="24"/>
        </w:rPr>
        <w:t>entered into</w:t>
      </w:r>
      <w:proofErr w:type="gramEnd"/>
      <w:r w:rsidRPr="002D3E0D">
        <w:rPr>
          <w:rFonts w:asciiTheme="minorHAnsi" w:hAnsiTheme="minorHAnsi" w:cstheme="minorHAnsi"/>
          <w:color w:val="000000" w:themeColor="text1"/>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D3E0D" w:rsidRDefault="00463B7F" w:rsidP="00463B7F">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D3E0D" w:rsidRDefault="00463B7F" w:rsidP="000D1ADD">
      <w:pPr>
        <w:tabs>
          <w:tab w:val="left" w:pos="360"/>
        </w:tabs>
        <w:suppressAutoHyphens/>
        <w:spacing w:after="120"/>
        <w:ind w:left="360" w:right="18"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D3E0D" w:rsidRDefault="00463B7F" w:rsidP="00120967">
      <w:pPr>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 xml:space="preserve">The prospective lower tier participant agrees by submitting this proposal that, should the proposed covered transaction be </w:t>
      </w:r>
      <w:proofErr w:type="gramStart"/>
      <w:r w:rsidRPr="002D3E0D">
        <w:rPr>
          <w:rFonts w:asciiTheme="minorHAnsi" w:hAnsiTheme="minorHAnsi" w:cstheme="minorHAnsi"/>
          <w:color w:val="000000" w:themeColor="text1"/>
          <w:szCs w:val="24"/>
        </w:rPr>
        <w:t>entered into</w:t>
      </w:r>
      <w:proofErr w:type="gramEnd"/>
      <w:r w:rsidRPr="002D3E0D">
        <w:rPr>
          <w:rFonts w:asciiTheme="minorHAnsi" w:hAnsiTheme="minorHAnsi" w:cstheme="minorHAnsi"/>
          <w:color w:val="000000" w:themeColor="text1"/>
          <w:szCs w:val="24"/>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2D3E0D" w:rsidRDefault="00463B7F" w:rsidP="00120967">
      <w:pPr>
        <w:tabs>
          <w:tab w:val="left" w:pos="360"/>
        </w:tabs>
        <w:suppressAutoHyphens/>
        <w:spacing w:after="120"/>
        <w:ind w:left="360" w:right="-16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6.</w:t>
      </w:r>
      <w:r w:rsidRPr="002D3E0D">
        <w:rPr>
          <w:rFonts w:asciiTheme="minorHAnsi" w:hAnsiTheme="minorHAnsi" w:cstheme="minorHAnsi"/>
          <w:color w:val="000000" w:themeColor="text1"/>
          <w:szCs w:val="24"/>
        </w:rPr>
        <w:tab/>
        <w:t>The prospective lower tier participant further agrees by submitting this proposal that it w</w:t>
      </w:r>
      <w:r w:rsidR="0095798E" w:rsidRPr="002D3E0D">
        <w:rPr>
          <w:rFonts w:asciiTheme="minorHAnsi" w:hAnsiTheme="minorHAnsi" w:cstheme="minorHAnsi"/>
          <w:color w:val="000000" w:themeColor="text1"/>
          <w:szCs w:val="24"/>
        </w:rPr>
        <w:t>ill include this clause titled</w:t>
      </w:r>
      <w:r w:rsidRPr="002D3E0D">
        <w:rPr>
          <w:rFonts w:asciiTheme="minorHAnsi" w:hAnsiTheme="minorHAnsi" w:cstheme="minorHAnsi"/>
          <w:color w:val="000000" w:themeColor="text1"/>
          <w:szCs w:val="24"/>
        </w:rPr>
        <w:t xml:space="preserve"> </w:t>
      </w:r>
      <w:r w:rsidR="0095798E"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Certification Regarding Debarment, Suspension, Ineligibility and Voluntary Exclusion L</w:t>
      </w:r>
      <w:r w:rsidR="0095798E" w:rsidRPr="002D3E0D">
        <w:rPr>
          <w:rFonts w:asciiTheme="minorHAnsi" w:hAnsiTheme="minorHAnsi" w:cstheme="minorHAnsi"/>
          <w:color w:val="000000" w:themeColor="text1"/>
          <w:szCs w:val="24"/>
        </w:rPr>
        <w:t>ower Tier Covered Transactions,”</w:t>
      </w:r>
      <w:r w:rsidRPr="002D3E0D">
        <w:rPr>
          <w:rFonts w:asciiTheme="minorHAnsi" w:hAnsiTheme="minorHAnsi" w:cstheme="minorHAnsi"/>
          <w:color w:val="000000" w:themeColor="text1"/>
          <w:szCs w:val="24"/>
        </w:rPr>
        <w:t xml:space="preserve"> without modification, in all lower tier covered transactions and in all solicitations for lower tier covered transactions.</w:t>
      </w:r>
    </w:p>
    <w:p w14:paraId="63D878F7" w14:textId="40753EF7" w:rsidR="008E6A5D" w:rsidRDefault="00463B7F" w:rsidP="000D1ADD">
      <w:pPr>
        <w:tabs>
          <w:tab w:val="left" w:pos="360"/>
        </w:tabs>
        <w:suppressAutoHyphens/>
        <w:spacing w:after="120"/>
        <w:ind w:left="360" w:right="-16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7.</w:t>
      </w:r>
      <w:r w:rsidRPr="002D3E0D">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procurement Programs.</w:t>
      </w:r>
    </w:p>
    <w:p w14:paraId="6CFD65E4" w14:textId="77777777" w:rsidR="008E6A5D" w:rsidRDefault="008E6A5D">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02A5859C" w14:textId="77777777" w:rsidR="00463B7F" w:rsidRPr="002D3E0D" w:rsidRDefault="00463B7F" w:rsidP="00326D2A">
      <w:pPr>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lastRenderedPageBreak/>
        <w:t>8.</w:t>
      </w:r>
      <w:r w:rsidRPr="002D3E0D">
        <w:rPr>
          <w:rFonts w:asciiTheme="minorHAnsi" w:hAnsiTheme="minorHAnsi" w:cstheme="minorHAnsi"/>
          <w:color w:val="000000" w:themeColor="text1"/>
          <w:szCs w:val="24"/>
        </w:rPr>
        <w:tab/>
        <w:t xml:space="preserve">Nothing contained in the foregoing shall be construed to require establishment of a system of records </w:t>
      </w:r>
      <w:proofErr w:type="gramStart"/>
      <w:r w:rsidRPr="002D3E0D">
        <w:rPr>
          <w:rFonts w:asciiTheme="minorHAnsi" w:hAnsiTheme="minorHAnsi" w:cstheme="minorHAnsi"/>
          <w:color w:val="000000" w:themeColor="text1"/>
          <w:szCs w:val="24"/>
        </w:rPr>
        <w:t>in order to</w:t>
      </w:r>
      <w:proofErr w:type="gramEnd"/>
      <w:r w:rsidRPr="002D3E0D">
        <w:rPr>
          <w:rFonts w:asciiTheme="minorHAnsi" w:hAnsiTheme="minorHAnsi" w:cstheme="minorHAnsi"/>
          <w:color w:val="000000" w:themeColor="text1"/>
          <w:szCs w:val="24"/>
        </w:rPr>
        <w:t xml:space="preserve">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2D3E0D" w:rsidRDefault="00463B7F" w:rsidP="001351BF">
      <w:pPr>
        <w:tabs>
          <w:tab w:val="left" w:pos="360"/>
        </w:tabs>
        <w:suppressAutoHyphens/>
        <w:spacing w:after="120"/>
        <w:ind w:left="360" w:right="-52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9.</w:t>
      </w:r>
      <w:r w:rsidRPr="002D3E0D">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p w14:paraId="2863B9D9" w14:textId="77777777" w:rsidR="00463B7F" w:rsidRPr="002D3E0D"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Certification Regarding Debarment, Suspension, Ineligibility and</w:t>
      </w:r>
    </w:p>
    <w:p w14:paraId="14DD8A28" w14:textId="77777777" w:rsidR="00463B7F" w:rsidRPr="002D3E0D"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Voluntary Exclusion</w:t>
      </w:r>
      <w:r w:rsidRPr="002D3E0D">
        <w:rPr>
          <w:rFonts w:asciiTheme="minorHAnsi" w:hAnsiTheme="minorHAnsi" w:cstheme="minorHAnsi"/>
          <w:b/>
          <w:color w:val="000000" w:themeColor="text1"/>
          <w:szCs w:val="24"/>
        </w:rPr>
        <w:noBreakHyphen/>
        <w:t>-Lower Tier Covered Transactions</w:t>
      </w:r>
    </w:p>
    <w:p w14:paraId="1209EF9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238F2CF" w14:textId="77777777" w:rsidR="00463B7F" w:rsidRPr="002D3E0D" w:rsidRDefault="00463B7F" w:rsidP="00120967">
      <w:pPr>
        <w:tabs>
          <w:tab w:val="left" w:pos="270"/>
          <w:tab w:val="left" w:pos="36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 xml:space="preserve">The prospective lower tier participant certifies, by submission of this proposal, that neither it nor its principals </w:t>
      </w:r>
      <w:proofErr w:type="gramStart"/>
      <w:r w:rsidRPr="002D3E0D">
        <w:rPr>
          <w:rFonts w:asciiTheme="minorHAnsi" w:hAnsiTheme="minorHAnsi" w:cstheme="minorHAnsi"/>
          <w:color w:val="000000" w:themeColor="text1"/>
          <w:szCs w:val="24"/>
        </w:rPr>
        <w:t>is</w:t>
      </w:r>
      <w:proofErr w:type="gramEnd"/>
      <w:r w:rsidRPr="002D3E0D">
        <w:rPr>
          <w:rFonts w:asciiTheme="minorHAnsi" w:hAnsiTheme="minorHAnsi"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7DC7B434" w14:textId="77777777" w:rsidR="00463B7F" w:rsidRPr="002D3E0D" w:rsidRDefault="00463B7F" w:rsidP="00120967">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2D3E0D"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682E08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749DD149" w14:textId="77777777" w:rsidTr="00463B7F">
        <w:tc>
          <w:tcPr>
            <w:tcW w:w="6498" w:type="dxa"/>
            <w:tcBorders>
              <w:top w:val="single" w:sz="4" w:space="0" w:color="auto"/>
              <w:left w:val="nil"/>
              <w:bottom w:val="nil"/>
              <w:right w:val="nil"/>
            </w:tcBorders>
            <w:hideMark/>
          </w:tcPr>
          <w:p w14:paraId="0CA92F3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Bidder or Contractor Signature</w:t>
            </w:r>
          </w:p>
        </w:tc>
        <w:tc>
          <w:tcPr>
            <w:tcW w:w="810" w:type="dxa"/>
          </w:tcPr>
          <w:p w14:paraId="5185A3C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r w:rsidR="00463B7F" w:rsidRPr="002D3E0D"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D3E0D" w:rsidRDefault="00463B7F" w:rsidP="00B81773">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F9497D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262E845D" w14:textId="77777777" w:rsidTr="00463B7F">
        <w:tc>
          <w:tcPr>
            <w:tcW w:w="6498" w:type="dxa"/>
            <w:tcBorders>
              <w:top w:val="single" w:sz="4" w:space="0" w:color="auto"/>
              <w:left w:val="nil"/>
              <w:bottom w:val="nil"/>
              <w:right w:val="nil"/>
            </w:tcBorders>
            <w:hideMark/>
          </w:tcPr>
          <w:p w14:paraId="708618A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Bidder or Contractor Signature</w:t>
            </w:r>
          </w:p>
        </w:tc>
        <w:tc>
          <w:tcPr>
            <w:tcW w:w="810" w:type="dxa"/>
          </w:tcPr>
          <w:p w14:paraId="636D49B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bl>
    <w:p w14:paraId="6198B5D4" w14:textId="77777777" w:rsidR="004D2F1B" w:rsidRPr="002D3E0D" w:rsidRDefault="004D2F1B" w:rsidP="00463B7F">
      <w:pPr>
        <w:tabs>
          <w:tab w:val="center" w:pos="4680"/>
        </w:tabs>
        <w:rPr>
          <w:rFonts w:asciiTheme="minorHAnsi" w:hAnsiTheme="minorHAnsi" w:cstheme="minorHAnsi"/>
          <w:color w:val="000000" w:themeColor="text1"/>
        </w:rPr>
      </w:pPr>
    </w:p>
    <w:p w14:paraId="3A84823F" w14:textId="77777777" w:rsidR="008820AE" w:rsidRPr="002D3E0D" w:rsidRDefault="008820AE">
      <w:pPr>
        <w:widowControl/>
        <w:rPr>
          <w:rFonts w:asciiTheme="minorHAnsi" w:hAnsiTheme="minorHAnsi" w:cstheme="minorHAnsi"/>
          <w:color w:val="000000" w:themeColor="text1"/>
        </w:rPr>
      </w:pPr>
      <w:r w:rsidRPr="002D3E0D">
        <w:rPr>
          <w:rFonts w:asciiTheme="minorHAnsi" w:hAnsiTheme="minorHAnsi" w:cstheme="minorHAnsi"/>
          <w:color w:val="000000" w:themeColor="text1"/>
        </w:rPr>
        <w:br w:type="page"/>
      </w:r>
    </w:p>
    <w:p w14:paraId="0CC0CDF3" w14:textId="77777777" w:rsidR="008E6A5D" w:rsidRPr="00A93838" w:rsidRDefault="008E6A5D" w:rsidP="008E6A5D">
      <w:pPr>
        <w:autoSpaceDE w:val="0"/>
        <w:autoSpaceDN w:val="0"/>
        <w:adjustRightInd w:val="0"/>
        <w:jc w:val="center"/>
        <w:rPr>
          <w:rFonts w:ascii="Calibri" w:hAnsi="Calibri"/>
          <w:b/>
          <w:szCs w:val="24"/>
        </w:rPr>
      </w:pPr>
      <w:r w:rsidRPr="00A93838">
        <w:rPr>
          <w:rFonts w:ascii="Calibri" w:hAnsi="Calibri"/>
          <w:b/>
          <w:szCs w:val="24"/>
        </w:rPr>
        <w:lastRenderedPageBreak/>
        <w:t xml:space="preserve">AGING AND </w:t>
      </w:r>
      <w:proofErr w:type="gramStart"/>
      <w:r w:rsidRPr="00A93838">
        <w:rPr>
          <w:rFonts w:ascii="Calibri" w:hAnsi="Calibri"/>
          <w:b/>
          <w:szCs w:val="24"/>
        </w:rPr>
        <w:t>LONG TERM</w:t>
      </w:r>
      <w:proofErr w:type="gramEnd"/>
      <w:r w:rsidRPr="00A93838">
        <w:rPr>
          <w:rFonts w:ascii="Calibri" w:hAnsi="Calibri"/>
          <w:b/>
          <w:szCs w:val="24"/>
        </w:rPr>
        <w:t xml:space="preserve"> CARE OF EASTERN WASHINGTON</w:t>
      </w:r>
    </w:p>
    <w:p w14:paraId="5BA998B4" w14:textId="77777777" w:rsidR="008E6A5D" w:rsidRPr="00A93838" w:rsidRDefault="008E6A5D" w:rsidP="008E6A5D">
      <w:pPr>
        <w:autoSpaceDE w:val="0"/>
        <w:autoSpaceDN w:val="0"/>
        <w:adjustRightInd w:val="0"/>
        <w:jc w:val="center"/>
        <w:rPr>
          <w:rFonts w:ascii="Calibri" w:hAnsi="Calibri" w:cs="Calibri"/>
          <w:b/>
          <w:bCs/>
          <w:szCs w:val="24"/>
        </w:rPr>
      </w:pPr>
      <w:r w:rsidRPr="00A93838">
        <w:rPr>
          <w:rFonts w:ascii="Calibri" w:hAnsi="Calibri"/>
          <w:b/>
          <w:szCs w:val="24"/>
        </w:rPr>
        <w:t>GENERAL TERMS AND</w:t>
      </w:r>
      <w:r w:rsidRPr="00A93838">
        <w:rPr>
          <w:rFonts w:ascii="Calibri" w:hAnsi="Calibri"/>
          <w:b/>
          <w:spacing w:val="-12"/>
          <w:szCs w:val="24"/>
        </w:rPr>
        <w:t xml:space="preserve"> </w:t>
      </w:r>
      <w:r w:rsidRPr="00A93838">
        <w:rPr>
          <w:rFonts w:ascii="Calibri" w:hAnsi="Calibri"/>
          <w:b/>
          <w:szCs w:val="24"/>
        </w:rPr>
        <w:t>CONDITIONS</w:t>
      </w:r>
    </w:p>
    <w:p w14:paraId="14540F6B"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Amendment. </w:t>
      </w:r>
      <w:r w:rsidRPr="00A93838">
        <w:rPr>
          <w:rFonts w:ascii="Calibri" w:hAnsi="Calibri" w:cs="Calibri"/>
          <w:szCs w:val="24"/>
        </w:rPr>
        <w:t>This Agreement, or any term or condition, may be modified only by a</w:t>
      </w:r>
      <w:r w:rsidRPr="00A93838">
        <w:rPr>
          <w:rFonts w:ascii="Calibri" w:hAnsi="Calibri" w:cs="Calibri"/>
          <w:spacing w:val="-33"/>
          <w:szCs w:val="24"/>
        </w:rPr>
        <w:t xml:space="preserve"> </w:t>
      </w:r>
      <w:r w:rsidRPr="00A93838">
        <w:rPr>
          <w:rFonts w:ascii="Calibri" w:hAnsi="Calibri" w:cs="Calibri"/>
          <w:szCs w:val="24"/>
        </w:rPr>
        <w:t>written</w:t>
      </w:r>
      <w:r w:rsidRPr="00A93838">
        <w:rPr>
          <w:rFonts w:ascii="Calibri" w:hAnsi="Calibri" w:cs="Calibri"/>
          <w:w w:val="99"/>
          <w:szCs w:val="24"/>
        </w:rPr>
        <w:t xml:space="preserve"> </w:t>
      </w:r>
      <w:r w:rsidRPr="00A93838">
        <w:rPr>
          <w:rFonts w:ascii="Calibri" w:hAnsi="Calibri" w:cs="Calibri"/>
          <w:szCs w:val="24"/>
        </w:rPr>
        <w:t>amendment signed by both parties. Only personnel authorized to bind each of the</w:t>
      </w:r>
      <w:r w:rsidRPr="00A93838">
        <w:rPr>
          <w:rFonts w:ascii="Calibri" w:hAnsi="Calibri" w:cs="Calibri"/>
          <w:spacing w:val="17"/>
          <w:szCs w:val="24"/>
        </w:rPr>
        <w:t xml:space="preserve"> </w:t>
      </w:r>
      <w:r w:rsidRPr="00A93838">
        <w:rPr>
          <w:rFonts w:ascii="Calibri" w:hAnsi="Calibri" w:cs="Calibri"/>
          <w:szCs w:val="24"/>
        </w:rPr>
        <w:t>parties shall sign an</w:t>
      </w:r>
      <w:r w:rsidRPr="00A93838">
        <w:rPr>
          <w:rFonts w:ascii="Calibri" w:hAnsi="Calibri" w:cs="Calibri"/>
          <w:spacing w:val="-2"/>
          <w:szCs w:val="24"/>
        </w:rPr>
        <w:t xml:space="preserve"> </w:t>
      </w:r>
      <w:r w:rsidRPr="00A93838">
        <w:rPr>
          <w:rFonts w:ascii="Calibri" w:hAnsi="Calibri" w:cs="Calibri"/>
          <w:szCs w:val="24"/>
        </w:rPr>
        <w:t>amendment.</w:t>
      </w:r>
    </w:p>
    <w:p w14:paraId="77E044D9" w14:textId="77777777" w:rsidR="008E6A5D" w:rsidRPr="00A93838" w:rsidRDefault="008E6A5D" w:rsidP="008E6A5D">
      <w:pPr>
        <w:rPr>
          <w:rFonts w:ascii="Calibri" w:hAnsi="Calibri"/>
          <w:szCs w:val="24"/>
        </w:rPr>
      </w:pPr>
    </w:p>
    <w:p w14:paraId="71BE35E2"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Assignment. </w:t>
      </w:r>
      <w:r w:rsidRPr="00A93838">
        <w:rPr>
          <w:rFonts w:ascii="Calibri" w:hAnsi="Calibri" w:cs="Calibri"/>
          <w:szCs w:val="24"/>
        </w:rPr>
        <w:t>Except as otherwise provided herein, the Contractor shall not assign</w:t>
      </w:r>
      <w:r w:rsidRPr="00A93838">
        <w:rPr>
          <w:rFonts w:ascii="Calibri" w:hAnsi="Calibri" w:cs="Calibri"/>
          <w:spacing w:val="-29"/>
          <w:szCs w:val="24"/>
        </w:rPr>
        <w:t xml:space="preserve"> </w:t>
      </w:r>
      <w:r w:rsidRPr="00A93838">
        <w:rPr>
          <w:rFonts w:ascii="Calibri" w:hAnsi="Calibri" w:cs="Calibri"/>
          <w:szCs w:val="24"/>
        </w:rPr>
        <w:t>rights or obligations derived from this Agreement to a third party without the prior,</w:t>
      </w:r>
      <w:r w:rsidRPr="00A93838">
        <w:rPr>
          <w:rFonts w:ascii="Calibri" w:hAnsi="Calibri" w:cs="Calibri"/>
          <w:spacing w:val="-24"/>
          <w:szCs w:val="24"/>
        </w:rPr>
        <w:t xml:space="preserve"> </w:t>
      </w:r>
      <w:r w:rsidRPr="00A93838">
        <w:rPr>
          <w:rFonts w:ascii="Calibri" w:hAnsi="Calibri" w:cs="Calibri"/>
          <w:szCs w:val="24"/>
        </w:rPr>
        <w:t>written</w:t>
      </w:r>
      <w:r w:rsidRPr="00A93838">
        <w:rPr>
          <w:rFonts w:ascii="Calibri" w:hAnsi="Calibri" w:cs="Calibri"/>
          <w:w w:val="99"/>
          <w:szCs w:val="24"/>
        </w:rPr>
        <w:t xml:space="preserve"> </w:t>
      </w:r>
      <w:r w:rsidRPr="00A93838">
        <w:rPr>
          <w:rFonts w:ascii="Calibri" w:hAnsi="Calibri" w:cs="Calibri"/>
          <w:szCs w:val="24"/>
        </w:rPr>
        <w:t>consent of ALTCEW and the written assumption of the Contractor’s obligations by</w:t>
      </w:r>
      <w:r w:rsidRPr="00A93838">
        <w:rPr>
          <w:rFonts w:ascii="Calibri" w:hAnsi="Calibri" w:cs="Calibri"/>
          <w:spacing w:val="-24"/>
          <w:szCs w:val="24"/>
        </w:rPr>
        <w:t xml:space="preserve"> </w:t>
      </w:r>
      <w:r w:rsidRPr="00A93838">
        <w:rPr>
          <w:rFonts w:ascii="Calibri" w:hAnsi="Calibri" w:cs="Calibri"/>
          <w:szCs w:val="24"/>
        </w:rPr>
        <w:t>the third party.</w:t>
      </w:r>
    </w:p>
    <w:p w14:paraId="29262573" w14:textId="77777777" w:rsidR="008E6A5D" w:rsidRPr="00A93838" w:rsidRDefault="008E6A5D" w:rsidP="008E6A5D">
      <w:pPr>
        <w:rPr>
          <w:rFonts w:ascii="Calibri" w:hAnsi="Calibri"/>
          <w:szCs w:val="24"/>
        </w:rPr>
      </w:pPr>
    </w:p>
    <w:p w14:paraId="37777A7B"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Client Abuse. </w:t>
      </w:r>
      <w:r w:rsidRPr="00A93838">
        <w:rPr>
          <w:rFonts w:ascii="Calibri" w:hAnsi="Calibri" w:cs="Calibri"/>
          <w:szCs w:val="24"/>
        </w:rPr>
        <w:t>The Contractor shall report all instances of suspected client abuse to</w:t>
      </w:r>
      <w:r w:rsidRPr="00A93838">
        <w:rPr>
          <w:rFonts w:ascii="Calibri" w:hAnsi="Calibri" w:cs="Calibri"/>
          <w:spacing w:val="15"/>
          <w:szCs w:val="24"/>
        </w:rPr>
        <w:t xml:space="preserve"> </w:t>
      </w:r>
      <w:r w:rsidRPr="00A93838">
        <w:rPr>
          <w:rFonts w:ascii="Calibri" w:hAnsi="Calibri" w:cs="Calibri"/>
          <w:szCs w:val="24"/>
        </w:rPr>
        <w:t>DSHS</w:t>
      </w:r>
      <w:r w:rsidRPr="00A93838">
        <w:rPr>
          <w:rFonts w:ascii="Calibri" w:hAnsi="Calibri" w:cs="Calibri"/>
          <w:spacing w:val="-1"/>
          <w:szCs w:val="24"/>
        </w:rPr>
        <w:t xml:space="preserve"> </w:t>
      </w:r>
      <w:r w:rsidRPr="00A93838">
        <w:rPr>
          <w:rFonts w:ascii="Calibri" w:hAnsi="Calibri" w:cs="Calibri"/>
          <w:szCs w:val="24"/>
        </w:rPr>
        <w:t>and ALTCEW in accordance with RCW</w:t>
      </w:r>
      <w:r w:rsidRPr="00A93838">
        <w:rPr>
          <w:rFonts w:ascii="Calibri" w:hAnsi="Calibri" w:cs="Calibri"/>
          <w:spacing w:val="-1"/>
          <w:szCs w:val="24"/>
        </w:rPr>
        <w:t xml:space="preserve"> </w:t>
      </w:r>
      <w:r w:rsidRPr="00A93838">
        <w:rPr>
          <w:rFonts w:ascii="Calibri" w:hAnsi="Calibri" w:cs="Calibri"/>
          <w:szCs w:val="24"/>
        </w:rPr>
        <w:t>74.34.</w:t>
      </w:r>
    </w:p>
    <w:p w14:paraId="7DA28205" w14:textId="77777777" w:rsidR="008E6A5D" w:rsidRPr="00A93838" w:rsidRDefault="008E6A5D" w:rsidP="008E6A5D">
      <w:pPr>
        <w:rPr>
          <w:rFonts w:ascii="Calibri" w:hAnsi="Calibri"/>
          <w:szCs w:val="24"/>
        </w:rPr>
      </w:pPr>
    </w:p>
    <w:p w14:paraId="5E62E2A4"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Client Grievance. </w:t>
      </w:r>
      <w:r w:rsidRPr="00A93838">
        <w:rPr>
          <w:rFonts w:ascii="Calibri" w:hAnsi="Calibri" w:cs="Calibri"/>
          <w:szCs w:val="24"/>
        </w:rPr>
        <w:t>The Contractor shall establish a system through which applicants</w:t>
      </w:r>
      <w:r w:rsidRPr="00A93838">
        <w:rPr>
          <w:rFonts w:ascii="Calibri" w:hAnsi="Calibri" w:cs="Calibri"/>
          <w:spacing w:val="-32"/>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and</w:t>
      </w:r>
      <w:r w:rsidRPr="00A93838">
        <w:rPr>
          <w:rFonts w:ascii="Calibri" w:hAnsi="Calibri" w:cs="Calibri"/>
          <w:spacing w:val="-4"/>
          <w:szCs w:val="24"/>
        </w:rPr>
        <w:t xml:space="preserve"> </w:t>
      </w:r>
      <w:r w:rsidRPr="00A93838">
        <w:rPr>
          <w:rFonts w:ascii="Calibri" w:hAnsi="Calibri" w:cs="Calibri"/>
          <w:szCs w:val="24"/>
        </w:rPr>
        <w:t>clients</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services</w:t>
      </w:r>
      <w:r w:rsidRPr="00A93838">
        <w:rPr>
          <w:rFonts w:ascii="Calibri" w:hAnsi="Calibri" w:cs="Calibri"/>
          <w:spacing w:val="-3"/>
          <w:szCs w:val="24"/>
        </w:rPr>
        <w:t xml:space="preserve"> </w:t>
      </w:r>
      <w:r w:rsidRPr="00A93838">
        <w:rPr>
          <w:rFonts w:ascii="Calibri" w:hAnsi="Calibri" w:cs="Calibri"/>
          <w:szCs w:val="24"/>
        </w:rPr>
        <w:t>under</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approved</w:t>
      </w:r>
      <w:r w:rsidRPr="00A93838">
        <w:rPr>
          <w:rFonts w:ascii="Calibri" w:hAnsi="Calibri" w:cs="Calibri"/>
          <w:spacing w:val="-2"/>
          <w:szCs w:val="24"/>
        </w:rPr>
        <w:t xml:space="preserve"> </w:t>
      </w:r>
      <w:r w:rsidRPr="00A93838">
        <w:rPr>
          <w:rFonts w:ascii="Calibri" w:hAnsi="Calibri" w:cs="Calibri"/>
          <w:szCs w:val="24"/>
        </w:rPr>
        <w:t>area</w:t>
      </w:r>
      <w:r w:rsidRPr="00A93838">
        <w:rPr>
          <w:rFonts w:ascii="Calibri" w:hAnsi="Calibri" w:cs="Calibri"/>
          <w:spacing w:val="-2"/>
          <w:szCs w:val="24"/>
        </w:rPr>
        <w:t xml:space="preserve"> </w:t>
      </w:r>
      <w:r w:rsidRPr="00A93838">
        <w:rPr>
          <w:rFonts w:ascii="Calibri" w:hAnsi="Calibri" w:cs="Calibri"/>
          <w:szCs w:val="24"/>
        </w:rPr>
        <w:t>plans</w:t>
      </w:r>
      <w:r w:rsidRPr="00A93838">
        <w:rPr>
          <w:rFonts w:ascii="Calibri" w:hAnsi="Calibri" w:cs="Calibri"/>
          <w:spacing w:val="-3"/>
          <w:szCs w:val="24"/>
        </w:rPr>
        <w:t xml:space="preserve"> </w:t>
      </w:r>
      <w:r w:rsidRPr="00A93838">
        <w:rPr>
          <w:rFonts w:ascii="Calibri" w:hAnsi="Calibri" w:cs="Calibri"/>
          <w:szCs w:val="24"/>
        </w:rPr>
        <w:t>may</w:t>
      </w:r>
      <w:r w:rsidRPr="00A93838">
        <w:rPr>
          <w:rFonts w:ascii="Calibri" w:hAnsi="Calibri" w:cs="Calibri"/>
          <w:spacing w:val="-5"/>
          <w:szCs w:val="24"/>
        </w:rPr>
        <w:t xml:space="preserve"> </w:t>
      </w:r>
      <w:r w:rsidRPr="00A93838">
        <w:rPr>
          <w:rFonts w:ascii="Calibri" w:hAnsi="Calibri" w:cs="Calibri"/>
          <w:szCs w:val="24"/>
        </w:rPr>
        <w:t>present</w:t>
      </w:r>
      <w:r w:rsidRPr="00A93838">
        <w:rPr>
          <w:rFonts w:ascii="Calibri" w:hAnsi="Calibri" w:cs="Calibri"/>
          <w:spacing w:val="-4"/>
          <w:szCs w:val="24"/>
        </w:rPr>
        <w:t xml:space="preserve"> </w:t>
      </w:r>
      <w:r w:rsidRPr="00A93838">
        <w:rPr>
          <w:rFonts w:ascii="Calibri" w:hAnsi="Calibri" w:cs="Calibri"/>
          <w:szCs w:val="24"/>
        </w:rPr>
        <w:t>grievances</w:t>
      </w:r>
      <w:r w:rsidRPr="00A93838">
        <w:rPr>
          <w:rFonts w:ascii="Calibri" w:hAnsi="Calibri" w:cs="Calibri"/>
          <w:spacing w:val="-3"/>
          <w:szCs w:val="24"/>
        </w:rPr>
        <w:t xml:space="preserve"> </w:t>
      </w:r>
      <w:r w:rsidRPr="00A93838">
        <w:rPr>
          <w:rFonts w:ascii="Calibri" w:hAnsi="Calibri" w:cs="Calibri"/>
          <w:szCs w:val="24"/>
        </w:rPr>
        <w:t>about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activities of the Contractor or any Subcontractor (s) related to service delivery.</w:t>
      </w:r>
      <w:r w:rsidRPr="00A93838">
        <w:rPr>
          <w:rFonts w:ascii="Calibri" w:hAnsi="Calibri" w:cs="Calibri"/>
          <w:spacing w:val="29"/>
          <w:szCs w:val="24"/>
        </w:rPr>
        <w:t xml:space="preserve"> </w:t>
      </w:r>
      <w:r w:rsidRPr="00A93838">
        <w:rPr>
          <w:rFonts w:ascii="Calibri" w:hAnsi="Calibri" w:cs="Calibri"/>
          <w:szCs w:val="24"/>
        </w:rPr>
        <w:t>Clients receiving Medicaid-funded services must be informed of their rights to a fair</w:t>
      </w:r>
      <w:r w:rsidRPr="00A93838">
        <w:rPr>
          <w:rFonts w:ascii="Calibri" w:hAnsi="Calibri" w:cs="Calibri"/>
          <w:spacing w:val="-22"/>
          <w:szCs w:val="24"/>
        </w:rPr>
        <w:t xml:space="preserve"> </w:t>
      </w:r>
      <w:r w:rsidRPr="00A93838">
        <w:rPr>
          <w:rFonts w:ascii="Calibri" w:hAnsi="Calibri" w:cs="Calibri"/>
          <w:szCs w:val="24"/>
        </w:rPr>
        <w:t>hearing</w:t>
      </w:r>
      <w:r w:rsidRPr="00A93838">
        <w:rPr>
          <w:rFonts w:ascii="Calibri" w:hAnsi="Calibri" w:cs="Calibri"/>
          <w:w w:val="99"/>
          <w:szCs w:val="24"/>
        </w:rPr>
        <w:t xml:space="preserve"> </w:t>
      </w:r>
      <w:r w:rsidRPr="00A93838">
        <w:rPr>
          <w:rFonts w:ascii="Calibri" w:hAnsi="Calibri" w:cs="Calibri"/>
          <w:szCs w:val="24"/>
        </w:rPr>
        <w:t>regarding service eligibility specified in WAC 388-02 and under the provisions of</w:t>
      </w:r>
      <w:r w:rsidRPr="00A93838">
        <w:rPr>
          <w:rFonts w:ascii="Calibri" w:hAnsi="Calibri" w:cs="Calibri"/>
          <w:spacing w:val="-19"/>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Administrative Procedures Act, Chapter 34.05</w:t>
      </w:r>
      <w:r w:rsidRPr="00A93838">
        <w:rPr>
          <w:rFonts w:ascii="Calibri" w:hAnsi="Calibri" w:cs="Calibri"/>
          <w:spacing w:val="-5"/>
          <w:szCs w:val="24"/>
        </w:rPr>
        <w:t xml:space="preserve"> </w:t>
      </w:r>
      <w:r w:rsidRPr="00A93838">
        <w:rPr>
          <w:rFonts w:ascii="Calibri" w:hAnsi="Calibri" w:cs="Calibri"/>
          <w:szCs w:val="24"/>
        </w:rPr>
        <w:t>RCW</w:t>
      </w:r>
      <w:r>
        <w:rPr>
          <w:rFonts w:ascii="Calibri" w:hAnsi="Calibri" w:cs="Calibri"/>
          <w:szCs w:val="24"/>
        </w:rPr>
        <w:t>.</w:t>
      </w:r>
    </w:p>
    <w:p w14:paraId="129D8BEA" w14:textId="77777777" w:rsidR="008E6A5D" w:rsidRPr="00A93838" w:rsidRDefault="008E6A5D" w:rsidP="008E6A5D">
      <w:pPr>
        <w:tabs>
          <w:tab w:val="left" w:pos="1065"/>
        </w:tabs>
        <w:rPr>
          <w:rFonts w:ascii="Calibri" w:hAnsi="Calibri"/>
          <w:szCs w:val="24"/>
        </w:rPr>
      </w:pPr>
    </w:p>
    <w:p w14:paraId="410D5DC9" w14:textId="77777777" w:rsidR="008E6A5D" w:rsidRPr="00A93838" w:rsidRDefault="008E6A5D" w:rsidP="008E6A5D">
      <w:pPr>
        <w:ind w:left="720"/>
        <w:rPr>
          <w:rFonts w:ascii="Calibri" w:hAnsi="Calibri"/>
          <w:szCs w:val="24"/>
        </w:rPr>
      </w:pPr>
      <w:r w:rsidRPr="00A93838">
        <w:rPr>
          <w:rFonts w:ascii="Calibri" w:hAnsi="Calibri"/>
          <w:szCs w:val="24"/>
        </w:rPr>
        <w:t>The client grievance procedure for non-Medicaid-funded services will include the</w:t>
      </w:r>
      <w:r w:rsidRPr="00A93838">
        <w:rPr>
          <w:rFonts w:ascii="Calibri" w:hAnsi="Calibri"/>
          <w:spacing w:val="-32"/>
          <w:szCs w:val="24"/>
        </w:rPr>
        <w:t xml:space="preserve"> </w:t>
      </w:r>
      <w:r w:rsidRPr="00A93838">
        <w:rPr>
          <w:rFonts w:ascii="Calibri" w:hAnsi="Calibri"/>
          <w:szCs w:val="24"/>
        </w:rPr>
        <w:t>following:</w:t>
      </w:r>
    </w:p>
    <w:p w14:paraId="38D3B053" w14:textId="77777777" w:rsidR="008E6A5D" w:rsidRPr="00A93838" w:rsidRDefault="008E6A5D" w:rsidP="008E6A5D">
      <w:pPr>
        <w:rPr>
          <w:rFonts w:ascii="Calibri" w:hAnsi="Calibri"/>
          <w:szCs w:val="24"/>
        </w:rPr>
      </w:pPr>
    </w:p>
    <w:p w14:paraId="2C2044DC"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Written notification to the Contractor or client of services whenever he/she is</w:t>
      </w:r>
      <w:r w:rsidRPr="00A93838">
        <w:rPr>
          <w:rFonts w:ascii="Calibri" w:hAnsi="Calibri" w:cs="Calibri"/>
          <w:spacing w:val="-30"/>
          <w:szCs w:val="24"/>
        </w:rPr>
        <w:t xml:space="preserve"> </w:t>
      </w:r>
      <w:r w:rsidRPr="00A93838">
        <w:rPr>
          <w:rFonts w:ascii="Calibri" w:hAnsi="Calibri" w:cs="Calibri"/>
          <w:szCs w:val="24"/>
        </w:rPr>
        <w:t>denied services. Notification</w:t>
      </w:r>
      <w:r w:rsidRPr="00A93838">
        <w:rPr>
          <w:rFonts w:ascii="Calibri" w:hAnsi="Calibri" w:cs="Calibri"/>
          <w:spacing w:val="-2"/>
          <w:szCs w:val="24"/>
        </w:rPr>
        <w:t xml:space="preserve"> </w:t>
      </w:r>
      <w:r w:rsidRPr="00A93838">
        <w:rPr>
          <w:rFonts w:ascii="Calibri" w:hAnsi="Calibri" w:cs="Calibri"/>
          <w:szCs w:val="24"/>
        </w:rPr>
        <w:t>must</w:t>
      </w:r>
      <w:r w:rsidRPr="00A93838">
        <w:rPr>
          <w:rFonts w:ascii="Calibri" w:hAnsi="Calibri" w:cs="Calibri"/>
          <w:spacing w:val="-2"/>
          <w:szCs w:val="24"/>
        </w:rPr>
        <w:t xml:space="preserve"> </w:t>
      </w:r>
      <w:r w:rsidRPr="00A93838">
        <w:rPr>
          <w:rFonts w:ascii="Calibri" w:hAnsi="Calibri" w:cs="Calibri"/>
          <w:szCs w:val="24"/>
        </w:rPr>
        <w:t>be</w:t>
      </w:r>
      <w:r w:rsidRPr="00A93838">
        <w:rPr>
          <w:rFonts w:ascii="Calibri" w:hAnsi="Calibri" w:cs="Calibri"/>
          <w:spacing w:val="-5"/>
          <w:szCs w:val="24"/>
        </w:rPr>
        <w:t xml:space="preserve"> </w:t>
      </w:r>
      <w:r w:rsidRPr="00A93838">
        <w:rPr>
          <w:rFonts w:ascii="Calibri" w:hAnsi="Calibri" w:cs="Calibri"/>
          <w:szCs w:val="24"/>
        </w:rPr>
        <w:t>received by the Contractor</w:t>
      </w:r>
      <w:r w:rsidRPr="00A93838">
        <w:rPr>
          <w:rFonts w:ascii="Calibri" w:hAnsi="Calibri" w:cs="Calibri"/>
          <w:spacing w:val="-2"/>
          <w:szCs w:val="24"/>
        </w:rPr>
        <w:t xml:space="preserve"> or client </w:t>
      </w:r>
      <w:r w:rsidRPr="00A93838">
        <w:rPr>
          <w:rFonts w:ascii="Calibri" w:hAnsi="Calibri" w:cs="Calibri"/>
          <w:szCs w:val="24"/>
        </w:rPr>
        <w:t>within</w:t>
      </w:r>
      <w:r w:rsidRPr="00A93838">
        <w:rPr>
          <w:rFonts w:ascii="Calibri" w:hAnsi="Calibri" w:cs="Calibri"/>
          <w:spacing w:val="-4"/>
          <w:szCs w:val="24"/>
        </w:rPr>
        <w:t xml:space="preserve"> </w:t>
      </w:r>
      <w:r w:rsidRPr="00A93838">
        <w:rPr>
          <w:rFonts w:ascii="Calibri" w:hAnsi="Calibri" w:cs="Calibri"/>
          <w:szCs w:val="24"/>
        </w:rPr>
        <w:t>ten</w:t>
      </w:r>
      <w:r w:rsidRPr="00A93838">
        <w:rPr>
          <w:rFonts w:ascii="Calibri" w:hAnsi="Calibri" w:cs="Calibri"/>
          <w:spacing w:val="-2"/>
          <w:szCs w:val="24"/>
        </w:rPr>
        <w:t xml:space="preserve"> </w:t>
      </w:r>
      <w:r w:rsidRPr="00A93838">
        <w:rPr>
          <w:rFonts w:ascii="Calibri" w:hAnsi="Calibri" w:cs="Calibri"/>
          <w:szCs w:val="24"/>
        </w:rPr>
        <w:t>(10)</w:t>
      </w:r>
      <w:r w:rsidRPr="00A93838">
        <w:rPr>
          <w:rFonts w:ascii="Calibri" w:hAnsi="Calibri" w:cs="Calibri"/>
          <w:spacing w:val="-3"/>
          <w:szCs w:val="24"/>
        </w:rPr>
        <w:t xml:space="preserve"> </w:t>
      </w:r>
      <w:r w:rsidRPr="00A93838">
        <w:rPr>
          <w:rFonts w:ascii="Calibri" w:hAnsi="Calibri" w:cs="Calibri"/>
          <w:szCs w:val="24"/>
        </w:rPr>
        <w:t>days</w:t>
      </w:r>
      <w:r w:rsidRPr="00A93838">
        <w:rPr>
          <w:rFonts w:ascii="Calibri" w:hAnsi="Calibri" w:cs="Calibri"/>
          <w:spacing w:val="-3"/>
          <w:szCs w:val="24"/>
        </w:rPr>
        <w:t xml:space="preserve"> </w:t>
      </w:r>
      <w:r w:rsidRPr="00A93838">
        <w:rPr>
          <w:rFonts w:ascii="Calibri" w:hAnsi="Calibri" w:cs="Calibri"/>
          <w:szCs w:val="24"/>
        </w:rPr>
        <w:t>of</w:t>
      </w:r>
      <w:r w:rsidRPr="00A93838">
        <w:rPr>
          <w:rFonts w:ascii="Calibri" w:hAnsi="Calibri" w:cs="Calibri"/>
          <w:spacing w:val="-2"/>
          <w:szCs w:val="24"/>
        </w:rPr>
        <w:t xml:space="preserve"> </w:t>
      </w:r>
      <w:r w:rsidRPr="00A93838">
        <w:rPr>
          <w:rFonts w:ascii="Calibri" w:hAnsi="Calibri" w:cs="Calibri"/>
          <w:szCs w:val="24"/>
        </w:rPr>
        <w:t>a</w:t>
      </w:r>
      <w:r w:rsidRPr="00A93838">
        <w:rPr>
          <w:rFonts w:ascii="Calibri" w:hAnsi="Calibri" w:cs="Calibri"/>
          <w:spacing w:val="-5"/>
          <w:szCs w:val="24"/>
        </w:rPr>
        <w:t xml:space="preserve"> </w:t>
      </w:r>
      <w:r w:rsidRPr="00A93838">
        <w:rPr>
          <w:rFonts w:ascii="Calibri" w:hAnsi="Calibri" w:cs="Calibri"/>
          <w:szCs w:val="24"/>
        </w:rPr>
        <w:t>decision</w:t>
      </w:r>
      <w:r w:rsidRPr="00A93838">
        <w:rPr>
          <w:rFonts w:ascii="Calibri" w:hAnsi="Calibri" w:cs="Calibri"/>
          <w:spacing w:val="-4"/>
          <w:szCs w:val="24"/>
        </w:rPr>
        <w:t xml:space="preserve"> </w:t>
      </w:r>
      <w:r w:rsidRPr="00A93838">
        <w:rPr>
          <w:rFonts w:ascii="Calibri" w:hAnsi="Calibri" w:cs="Calibri"/>
          <w:szCs w:val="24"/>
        </w:rPr>
        <w:t>to</w:t>
      </w:r>
      <w:r w:rsidRPr="00A93838">
        <w:rPr>
          <w:rFonts w:ascii="Calibri" w:hAnsi="Calibri" w:cs="Calibri"/>
          <w:spacing w:val="-5"/>
          <w:szCs w:val="24"/>
        </w:rPr>
        <w:t xml:space="preserve"> </w:t>
      </w:r>
      <w:r w:rsidRPr="00A93838">
        <w:rPr>
          <w:rFonts w:ascii="Calibri" w:hAnsi="Calibri" w:cs="Calibri"/>
          <w:szCs w:val="24"/>
        </w:rPr>
        <w:t>deny</w:t>
      </w:r>
      <w:r w:rsidRPr="00A93838">
        <w:rPr>
          <w:rFonts w:ascii="Calibri" w:hAnsi="Calibri" w:cs="Calibri"/>
          <w:spacing w:val="-3"/>
          <w:szCs w:val="24"/>
        </w:rPr>
        <w:t xml:space="preserve"> </w:t>
      </w:r>
      <w:r w:rsidRPr="00A93838">
        <w:rPr>
          <w:rFonts w:ascii="Calibri" w:hAnsi="Calibri" w:cs="Calibri"/>
          <w:szCs w:val="24"/>
        </w:rPr>
        <w:t>services.</w:t>
      </w:r>
    </w:p>
    <w:p w14:paraId="6CFE6431"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Allow the Contractor or client to present grievances on issues pertaining to eligibility and client satisfaction.  For example, adverse decisions regarding a person's eligibility for services; questions regarding the promptness with which a person's application is acted upon; questions regarding the quality of services rendered; and/or decisions regarding the suspension or termination of services.</w:t>
      </w:r>
    </w:p>
    <w:p w14:paraId="76569572"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Provide the Contractor or client a hearing on his/her grievance through the agency's hearing procedure within thirty (30) days of the receipt of such a grievance. Provide for a   hearing date to be established within fifteen (15) days of receipt of the grievance.  All parties who will participate in the hearing shall be notified in writing of the hearing date within five (5) days of the hearing.</w:t>
      </w:r>
    </w:p>
    <w:p w14:paraId="72B03B1C"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Provide the Contractor or client written notification of the findings and conclusions of the agency's hearing procedure within fifteen (15) days after the hearing.</w:t>
      </w:r>
    </w:p>
    <w:p w14:paraId="6DD89562"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Provide an appeal process to the Contractor or client on his/her grievance in the denial letter sent to the client.  Indicate that a written response to the grievance will be sent to the client within seven (7) working days from the date of the receipt.</w:t>
      </w:r>
    </w:p>
    <w:p w14:paraId="28E7C651"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 xml:space="preserve">Once the Contractor or client has exhausted the agency's grievance procedure refer the </w:t>
      </w:r>
      <w:r w:rsidRPr="00A93838">
        <w:rPr>
          <w:rFonts w:ascii="Calibri" w:hAnsi="Calibri" w:cs="Calibri"/>
          <w:szCs w:val="24"/>
        </w:rPr>
        <w:lastRenderedPageBreak/>
        <w:t>individual to ALTCEW for further review of the grievance through the ALTCEW Grievance Procedure.</w:t>
      </w:r>
    </w:p>
    <w:p w14:paraId="5EAFD2B0"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Submit a notice to the client utilizing state-funded services of his/her right to an adjudicative proceeding before the DSHS under the Administrative Procedures Act on issues pertaining to service eligibility.</w:t>
      </w:r>
    </w:p>
    <w:p w14:paraId="1A328BCC"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Submit a notice to client utilizing services funded by the Older Americans Act of his/her right to appeal ALTCEW’s decision to ALTSA on issues pertaining to service eligibility.</w:t>
      </w:r>
    </w:p>
    <w:p w14:paraId="2029CD21"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Submit a notice to the client of his/her right to appeal ALTCEW’s decision to ALTSA on issues of service delivery and service satisfaction regardless of funding source.</w:t>
      </w:r>
    </w:p>
    <w:p w14:paraId="7EAF316B"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Compliance with Applicable Law. </w:t>
      </w:r>
      <w:r w:rsidRPr="00A93838">
        <w:rPr>
          <w:rFonts w:ascii="Calibri" w:hAnsi="Calibri" w:cs="Calibri"/>
          <w:szCs w:val="24"/>
        </w:rPr>
        <w:t>At all times during the term of this Agreement,</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and ALTCEW shall comply with all applicable federal, state, and local</w:t>
      </w:r>
      <w:r w:rsidRPr="00A93838">
        <w:rPr>
          <w:rFonts w:ascii="Calibri" w:hAnsi="Calibri" w:cs="Calibri"/>
          <w:spacing w:val="-18"/>
          <w:szCs w:val="24"/>
        </w:rPr>
        <w:t xml:space="preserve"> </w:t>
      </w:r>
      <w:r w:rsidRPr="00A93838">
        <w:rPr>
          <w:rFonts w:ascii="Calibri" w:hAnsi="Calibri" w:cs="Calibri"/>
          <w:szCs w:val="24"/>
        </w:rPr>
        <w:t>laws,</w:t>
      </w:r>
      <w:r w:rsidRPr="00A93838">
        <w:rPr>
          <w:rFonts w:ascii="Calibri" w:hAnsi="Calibri" w:cs="Calibri"/>
          <w:spacing w:val="-1"/>
          <w:w w:val="99"/>
          <w:szCs w:val="24"/>
        </w:rPr>
        <w:t xml:space="preserve"> </w:t>
      </w:r>
      <w:r w:rsidRPr="00A93838">
        <w:rPr>
          <w:rFonts w:ascii="Calibri" w:hAnsi="Calibri" w:cs="Calibri"/>
          <w:szCs w:val="24"/>
        </w:rPr>
        <w:t>regulations,</w:t>
      </w:r>
      <w:r w:rsidRPr="00A93838">
        <w:rPr>
          <w:rFonts w:ascii="Calibri" w:hAnsi="Calibri" w:cs="Calibri"/>
          <w:spacing w:val="-5"/>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rules</w:t>
      </w:r>
      <w:r w:rsidRPr="00A93838">
        <w:rPr>
          <w:rFonts w:ascii="Calibri" w:hAnsi="Calibri" w:cs="Calibri"/>
          <w:spacing w:val="-3"/>
          <w:szCs w:val="24"/>
        </w:rPr>
        <w:t xml:space="preserve"> </w:t>
      </w:r>
      <w:r w:rsidRPr="00A93838">
        <w:rPr>
          <w:rFonts w:ascii="Calibri" w:hAnsi="Calibri" w:cs="Calibri"/>
          <w:szCs w:val="24"/>
        </w:rPr>
        <w:t>including,</w:t>
      </w:r>
      <w:r w:rsidRPr="00A93838">
        <w:rPr>
          <w:rFonts w:ascii="Calibri" w:hAnsi="Calibri" w:cs="Calibri"/>
          <w:spacing w:val="-5"/>
          <w:szCs w:val="24"/>
        </w:rPr>
        <w:t xml:space="preserve"> </w:t>
      </w:r>
      <w:r w:rsidRPr="00A93838">
        <w:rPr>
          <w:rFonts w:ascii="Calibri" w:hAnsi="Calibri" w:cs="Calibri"/>
          <w:szCs w:val="24"/>
        </w:rPr>
        <w:t>but</w:t>
      </w:r>
      <w:r w:rsidRPr="00A93838">
        <w:rPr>
          <w:rFonts w:ascii="Calibri" w:hAnsi="Calibri" w:cs="Calibri"/>
          <w:spacing w:val="-4"/>
          <w:szCs w:val="24"/>
        </w:rPr>
        <w:t xml:space="preserve"> </w:t>
      </w:r>
      <w:r w:rsidRPr="00A93838">
        <w:rPr>
          <w:rFonts w:ascii="Calibri" w:hAnsi="Calibri" w:cs="Calibri"/>
          <w:szCs w:val="24"/>
        </w:rPr>
        <w:t>not</w:t>
      </w:r>
      <w:r w:rsidRPr="00A93838">
        <w:rPr>
          <w:rFonts w:ascii="Calibri" w:hAnsi="Calibri" w:cs="Calibri"/>
          <w:spacing w:val="-2"/>
          <w:szCs w:val="24"/>
        </w:rPr>
        <w:t xml:space="preserve"> </w:t>
      </w:r>
      <w:r w:rsidRPr="00A93838">
        <w:rPr>
          <w:rFonts w:ascii="Calibri" w:hAnsi="Calibri" w:cs="Calibri"/>
          <w:szCs w:val="24"/>
        </w:rPr>
        <w:t>limited</w:t>
      </w:r>
      <w:r w:rsidRPr="00A93838">
        <w:rPr>
          <w:rFonts w:ascii="Calibri" w:hAnsi="Calibri" w:cs="Calibri"/>
          <w:spacing w:val="-4"/>
          <w:szCs w:val="24"/>
        </w:rPr>
        <w:t xml:space="preserve"> </w:t>
      </w:r>
      <w:r w:rsidRPr="00A93838">
        <w:rPr>
          <w:rFonts w:ascii="Calibri" w:hAnsi="Calibri" w:cs="Calibri"/>
          <w:szCs w:val="24"/>
        </w:rPr>
        <w:t>to,</w:t>
      </w:r>
      <w:r w:rsidRPr="00A93838">
        <w:rPr>
          <w:rFonts w:ascii="Calibri" w:hAnsi="Calibri" w:cs="Calibri"/>
          <w:spacing w:val="-3"/>
          <w:szCs w:val="24"/>
        </w:rPr>
        <w:t xml:space="preserve"> </w:t>
      </w:r>
      <w:r w:rsidRPr="00A93838">
        <w:rPr>
          <w:rFonts w:ascii="Calibri" w:hAnsi="Calibri" w:cs="Calibri"/>
          <w:szCs w:val="24"/>
        </w:rPr>
        <w:t>nondiscrimination</w:t>
      </w:r>
      <w:r w:rsidRPr="00A93838">
        <w:rPr>
          <w:rFonts w:ascii="Calibri" w:hAnsi="Calibri" w:cs="Calibri"/>
          <w:spacing w:val="-4"/>
          <w:szCs w:val="24"/>
        </w:rPr>
        <w:t xml:space="preserve"> </w:t>
      </w:r>
      <w:r w:rsidRPr="00A93838">
        <w:rPr>
          <w:rFonts w:ascii="Calibri" w:hAnsi="Calibri" w:cs="Calibri"/>
          <w:szCs w:val="24"/>
        </w:rPr>
        <w:t>laws</w:t>
      </w:r>
      <w:r w:rsidRPr="00A93838">
        <w:rPr>
          <w:rFonts w:ascii="Calibri" w:hAnsi="Calibri" w:cs="Calibri"/>
          <w:spacing w:val="-3"/>
          <w:szCs w:val="24"/>
        </w:rPr>
        <w:t xml:space="preserve"> </w:t>
      </w:r>
      <w:r w:rsidRPr="00A93838">
        <w:rPr>
          <w:rFonts w:ascii="Calibri" w:hAnsi="Calibri" w:cs="Calibri"/>
          <w:szCs w:val="24"/>
        </w:rPr>
        <w:t>and</w:t>
      </w:r>
      <w:r w:rsidRPr="00A93838">
        <w:rPr>
          <w:rFonts w:ascii="Calibri" w:hAnsi="Calibri" w:cs="Calibri"/>
          <w:spacing w:val="-4"/>
          <w:szCs w:val="24"/>
        </w:rPr>
        <w:t xml:space="preserve"> </w:t>
      </w:r>
      <w:r w:rsidRPr="00A93838">
        <w:rPr>
          <w:rFonts w:ascii="Calibri" w:hAnsi="Calibri" w:cs="Calibri"/>
          <w:szCs w:val="24"/>
        </w:rPr>
        <w:t>regulations.</w:t>
      </w:r>
    </w:p>
    <w:p w14:paraId="2207CC2F" w14:textId="77777777" w:rsidR="008E6A5D" w:rsidRPr="00A93838" w:rsidRDefault="008E6A5D" w:rsidP="008E6A5D">
      <w:pPr>
        <w:rPr>
          <w:rFonts w:ascii="Calibri" w:hAnsi="Calibri"/>
          <w:szCs w:val="24"/>
        </w:rPr>
      </w:pPr>
    </w:p>
    <w:p w14:paraId="2030F9B9"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Confidentiality. </w:t>
      </w:r>
      <w:r w:rsidRPr="00A93838">
        <w:rPr>
          <w:rFonts w:ascii="Calibri" w:hAnsi="Calibri" w:cs="Calibri"/>
          <w:szCs w:val="24"/>
        </w:rPr>
        <w:t>The parties shall use Personal Information and other</w:t>
      </w:r>
      <w:r w:rsidRPr="00A93838">
        <w:rPr>
          <w:rFonts w:ascii="Calibri" w:hAnsi="Calibri" w:cs="Calibri"/>
          <w:spacing w:val="-16"/>
          <w:szCs w:val="24"/>
        </w:rPr>
        <w:t xml:space="preserve"> </w:t>
      </w:r>
      <w:r w:rsidRPr="00A93838">
        <w:rPr>
          <w:rFonts w:ascii="Calibri" w:hAnsi="Calibri" w:cs="Calibri"/>
          <w:szCs w:val="24"/>
        </w:rPr>
        <w:t>confidential information gained by reason of this Agreement only for the purpose of this</w:t>
      </w:r>
      <w:r w:rsidRPr="00A93838">
        <w:rPr>
          <w:rFonts w:ascii="Calibri" w:hAnsi="Calibri" w:cs="Calibri"/>
          <w:spacing w:val="-24"/>
          <w:szCs w:val="24"/>
        </w:rPr>
        <w:t xml:space="preserve"> </w:t>
      </w:r>
      <w:r w:rsidRPr="00A93838">
        <w:rPr>
          <w:rFonts w:ascii="Calibri" w:hAnsi="Calibri" w:cs="Calibri"/>
          <w:szCs w:val="24"/>
        </w:rPr>
        <w:t>Agreement. ALTCEW and the Contractor shall not otherwise disclose, transfer, or sell any</w:t>
      </w:r>
      <w:r w:rsidRPr="00A93838">
        <w:rPr>
          <w:rFonts w:ascii="Calibri" w:hAnsi="Calibri" w:cs="Calibri"/>
          <w:spacing w:val="-24"/>
          <w:szCs w:val="24"/>
        </w:rPr>
        <w:t xml:space="preserve"> </w:t>
      </w:r>
      <w:r w:rsidRPr="00A93838">
        <w:rPr>
          <w:rFonts w:ascii="Calibri" w:hAnsi="Calibri" w:cs="Calibri"/>
          <w:szCs w:val="24"/>
        </w:rPr>
        <w:t>such information to any other party, except as provided by law or, in the case of</w:t>
      </w:r>
      <w:r w:rsidRPr="00A93838">
        <w:rPr>
          <w:rFonts w:ascii="Calibri" w:hAnsi="Calibri" w:cs="Calibri"/>
          <w:spacing w:val="-20"/>
          <w:szCs w:val="24"/>
        </w:rPr>
        <w:t xml:space="preserve"> </w:t>
      </w:r>
      <w:r w:rsidRPr="00A93838">
        <w:rPr>
          <w:rFonts w:ascii="Calibri" w:hAnsi="Calibri" w:cs="Calibri"/>
          <w:szCs w:val="24"/>
        </w:rPr>
        <w:t>Personal Information, except as provided by law or with the prior written consent of the person</w:t>
      </w:r>
      <w:r w:rsidRPr="00A93838">
        <w:rPr>
          <w:rFonts w:ascii="Calibri" w:hAnsi="Calibri" w:cs="Calibri"/>
          <w:spacing w:val="-27"/>
          <w:szCs w:val="24"/>
        </w:rPr>
        <w:t xml:space="preserve"> </w:t>
      </w:r>
      <w:r w:rsidRPr="00A93838">
        <w:rPr>
          <w:rFonts w:ascii="Calibri" w:hAnsi="Calibri" w:cs="Calibri"/>
          <w:szCs w:val="24"/>
        </w:rPr>
        <w:t>to whom the Personal Information pertains. The parties shall maintain the confidentiality</w:t>
      </w:r>
      <w:r w:rsidRPr="00A93838">
        <w:rPr>
          <w:rFonts w:ascii="Calibri" w:hAnsi="Calibri" w:cs="Calibri"/>
          <w:spacing w:val="-37"/>
          <w:szCs w:val="24"/>
        </w:rPr>
        <w:t xml:space="preserve"> </w:t>
      </w:r>
      <w:r w:rsidRPr="00A93838">
        <w:rPr>
          <w:rFonts w:ascii="Calibri" w:hAnsi="Calibri" w:cs="Calibri"/>
          <w:szCs w:val="24"/>
        </w:rPr>
        <w:t>of all Personal Information and other confidential information gained by reason of</w:t>
      </w:r>
      <w:r w:rsidRPr="00A93838">
        <w:rPr>
          <w:rFonts w:ascii="Calibri" w:hAnsi="Calibri" w:cs="Calibri"/>
          <w:spacing w:val="-15"/>
          <w:szCs w:val="24"/>
        </w:rPr>
        <w:t xml:space="preserve"> </w:t>
      </w:r>
      <w:r w:rsidRPr="00A93838">
        <w:rPr>
          <w:rFonts w:ascii="Calibri" w:hAnsi="Calibri" w:cs="Calibri"/>
          <w:szCs w:val="24"/>
        </w:rPr>
        <w:t>this Agreement and shall return or certify the destruction of such information if requested</w:t>
      </w:r>
      <w:r w:rsidRPr="00A93838">
        <w:rPr>
          <w:rFonts w:ascii="Calibri" w:hAnsi="Calibri" w:cs="Calibri"/>
          <w:spacing w:val="-30"/>
          <w:szCs w:val="24"/>
        </w:rPr>
        <w:t xml:space="preserve"> </w:t>
      </w:r>
      <w:r w:rsidRPr="00A93838">
        <w:rPr>
          <w:rFonts w:ascii="Calibri" w:hAnsi="Calibri" w:cs="Calibri"/>
          <w:szCs w:val="24"/>
        </w:rPr>
        <w:t>in writing by the party to the Agreement that provided the</w:t>
      </w:r>
      <w:r w:rsidRPr="00A93838">
        <w:rPr>
          <w:rFonts w:ascii="Calibri" w:hAnsi="Calibri" w:cs="Calibri"/>
          <w:spacing w:val="-16"/>
          <w:szCs w:val="24"/>
        </w:rPr>
        <w:t xml:space="preserve"> </w:t>
      </w:r>
      <w:r w:rsidRPr="00A93838">
        <w:rPr>
          <w:rFonts w:ascii="Calibri" w:hAnsi="Calibri" w:cs="Calibri"/>
          <w:szCs w:val="24"/>
        </w:rPr>
        <w:t>information.</w:t>
      </w:r>
    </w:p>
    <w:p w14:paraId="11E8EF19" w14:textId="77777777" w:rsidR="008E6A5D" w:rsidRPr="00A93838" w:rsidRDefault="008E6A5D" w:rsidP="008E6A5D">
      <w:pPr>
        <w:rPr>
          <w:rFonts w:ascii="Calibri" w:hAnsi="Calibri"/>
          <w:szCs w:val="24"/>
        </w:rPr>
      </w:pPr>
    </w:p>
    <w:p w14:paraId="30295119"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Contractor Certification Regarding Ethics. </w:t>
      </w:r>
      <w:r w:rsidRPr="00A93838">
        <w:rPr>
          <w:rFonts w:ascii="Calibri" w:hAnsi="Calibri" w:cs="Calibri"/>
          <w:szCs w:val="24"/>
        </w:rPr>
        <w:t>By signing this Agreement, the</w:t>
      </w:r>
      <w:r w:rsidRPr="00A93838">
        <w:rPr>
          <w:rFonts w:ascii="Calibri" w:hAnsi="Calibri" w:cs="Calibri"/>
          <w:spacing w:val="-31"/>
          <w:szCs w:val="24"/>
        </w:rPr>
        <w:t xml:space="preserve"> </w:t>
      </w:r>
      <w:r w:rsidRPr="00A93838">
        <w:rPr>
          <w:rFonts w:ascii="Calibri" w:hAnsi="Calibri" w:cs="Calibri"/>
          <w:szCs w:val="24"/>
        </w:rPr>
        <w:t>Contractor</w:t>
      </w:r>
      <w:r w:rsidRPr="00A93838">
        <w:rPr>
          <w:rFonts w:ascii="Calibri" w:hAnsi="Calibri" w:cs="Calibri"/>
          <w:spacing w:val="-1"/>
          <w:szCs w:val="24"/>
        </w:rPr>
        <w:t xml:space="preserve"> </w:t>
      </w:r>
      <w:r w:rsidRPr="00A93838">
        <w:rPr>
          <w:rFonts w:ascii="Calibri" w:hAnsi="Calibri" w:cs="Calibri"/>
          <w:szCs w:val="24"/>
        </w:rPr>
        <w:t xml:space="preserve">certifies that the Contractor </w:t>
      </w:r>
      <w:proofErr w:type="gramStart"/>
      <w:r w:rsidRPr="00A93838">
        <w:rPr>
          <w:rFonts w:ascii="Calibri" w:hAnsi="Calibri" w:cs="Calibri"/>
          <w:szCs w:val="24"/>
        </w:rPr>
        <w:t>is in compliance with</w:t>
      </w:r>
      <w:proofErr w:type="gramEnd"/>
      <w:r w:rsidRPr="00A93838">
        <w:rPr>
          <w:rFonts w:ascii="Calibri" w:hAnsi="Calibri" w:cs="Calibri"/>
          <w:szCs w:val="24"/>
        </w:rPr>
        <w:t xml:space="preserve"> Chapter 42.23 RCW and shall</w:t>
      </w:r>
      <w:r w:rsidRPr="00A93838">
        <w:rPr>
          <w:rFonts w:ascii="Calibri" w:hAnsi="Calibri" w:cs="Calibri"/>
          <w:spacing w:val="-29"/>
          <w:szCs w:val="24"/>
        </w:rPr>
        <w:t xml:space="preserve"> </w:t>
      </w:r>
      <w:r w:rsidRPr="00A93838">
        <w:rPr>
          <w:rFonts w:ascii="Calibri" w:hAnsi="Calibri" w:cs="Calibri"/>
          <w:szCs w:val="24"/>
        </w:rPr>
        <w:t>comply with Chapter 42.23 RCW throughout the term of this</w:t>
      </w:r>
      <w:r w:rsidRPr="00A93838">
        <w:rPr>
          <w:rFonts w:ascii="Calibri" w:hAnsi="Calibri" w:cs="Calibri"/>
          <w:spacing w:val="-7"/>
          <w:szCs w:val="24"/>
        </w:rPr>
        <w:t xml:space="preserve"> </w:t>
      </w:r>
      <w:r w:rsidRPr="00A93838">
        <w:rPr>
          <w:rFonts w:ascii="Calibri" w:hAnsi="Calibri" w:cs="Calibri"/>
          <w:szCs w:val="24"/>
        </w:rPr>
        <w:t>Agreement.</w:t>
      </w:r>
    </w:p>
    <w:p w14:paraId="3C18FCB5" w14:textId="77777777" w:rsidR="008E6A5D" w:rsidRPr="00A93838" w:rsidRDefault="008E6A5D" w:rsidP="008E6A5D">
      <w:pPr>
        <w:rPr>
          <w:rFonts w:ascii="Calibri" w:hAnsi="Calibri"/>
          <w:szCs w:val="24"/>
        </w:rPr>
      </w:pPr>
    </w:p>
    <w:p w14:paraId="25A37051"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Debarment Certification. </w:t>
      </w:r>
      <w:r w:rsidRPr="00A93838">
        <w:rPr>
          <w:rFonts w:ascii="Calibri" w:hAnsi="Calibri" w:cs="Calibri"/>
          <w:szCs w:val="24"/>
        </w:rPr>
        <w:t>The Contractor, by signature to this Agreement, certifies</w:t>
      </w:r>
      <w:r w:rsidRPr="00A93838">
        <w:rPr>
          <w:rFonts w:ascii="Calibri" w:hAnsi="Calibri" w:cs="Calibri"/>
          <w:spacing w:val="-35"/>
          <w:szCs w:val="24"/>
        </w:rPr>
        <w:t xml:space="preserve"> </w:t>
      </w:r>
      <w:r w:rsidRPr="00A93838">
        <w:rPr>
          <w:rFonts w:ascii="Calibri" w:hAnsi="Calibri" w:cs="Calibri"/>
          <w:szCs w:val="24"/>
        </w:rPr>
        <w:t>that</w:t>
      </w:r>
      <w:r w:rsidRPr="00A93838">
        <w:rPr>
          <w:rFonts w:ascii="Calibri" w:hAnsi="Calibri" w:cs="Calibri"/>
          <w:w w:val="99"/>
          <w:szCs w:val="24"/>
        </w:rPr>
        <w:t xml:space="preserve"> </w:t>
      </w:r>
      <w:r w:rsidRPr="00A93838">
        <w:rPr>
          <w:rFonts w:ascii="Calibri" w:hAnsi="Calibri" w:cs="Calibri"/>
          <w:szCs w:val="24"/>
        </w:rPr>
        <w:t>the Contractor is not presently debarred, suspended, proposed for debarment,</w:t>
      </w:r>
      <w:r w:rsidRPr="00A93838">
        <w:rPr>
          <w:rFonts w:ascii="Calibri" w:hAnsi="Calibri" w:cs="Calibri"/>
          <w:spacing w:val="-30"/>
          <w:szCs w:val="24"/>
        </w:rPr>
        <w:t xml:space="preserve"> </w:t>
      </w:r>
      <w:r w:rsidRPr="00A93838">
        <w:rPr>
          <w:rFonts w:ascii="Calibri" w:hAnsi="Calibri" w:cs="Calibri"/>
          <w:szCs w:val="24"/>
        </w:rPr>
        <w:t>declared ineligible, or voluntarily excluded from participating in this Agreement by any</w:t>
      </w:r>
      <w:r w:rsidRPr="00A93838">
        <w:rPr>
          <w:rFonts w:ascii="Calibri" w:hAnsi="Calibri" w:cs="Calibri"/>
          <w:spacing w:val="-23"/>
          <w:szCs w:val="24"/>
        </w:rPr>
        <w:t xml:space="preserve"> </w:t>
      </w:r>
      <w:r w:rsidRPr="00A93838">
        <w:rPr>
          <w:rFonts w:ascii="Calibri" w:hAnsi="Calibri" w:cs="Calibri"/>
          <w:szCs w:val="24"/>
        </w:rPr>
        <w:t>Federal department or agency. The Contractor also agrees to include the above noted requirement</w:t>
      </w:r>
      <w:r w:rsidRPr="00A93838">
        <w:rPr>
          <w:rFonts w:ascii="Calibri" w:hAnsi="Calibri" w:cs="Calibri"/>
          <w:spacing w:val="-31"/>
          <w:szCs w:val="24"/>
        </w:rPr>
        <w:t xml:space="preserve"> </w:t>
      </w:r>
      <w:r w:rsidRPr="00A93838">
        <w:rPr>
          <w:rFonts w:ascii="Calibri" w:hAnsi="Calibri" w:cs="Calibri"/>
          <w:szCs w:val="24"/>
        </w:rPr>
        <w:t>in all subcontracts into which it enters, resulting directly from the Contractor’s duty</w:t>
      </w:r>
      <w:r w:rsidRPr="00A93838">
        <w:rPr>
          <w:rFonts w:ascii="Calibri" w:hAnsi="Calibri" w:cs="Calibri"/>
          <w:spacing w:val="-22"/>
          <w:szCs w:val="24"/>
        </w:rPr>
        <w:t xml:space="preserve"> </w:t>
      </w:r>
      <w:r w:rsidRPr="00A93838">
        <w:rPr>
          <w:rFonts w:ascii="Calibri" w:hAnsi="Calibri" w:cs="Calibri"/>
          <w:szCs w:val="24"/>
        </w:rPr>
        <w:t>to provide services under this</w:t>
      </w:r>
      <w:r w:rsidRPr="00A93838">
        <w:rPr>
          <w:rFonts w:ascii="Calibri" w:hAnsi="Calibri" w:cs="Calibri"/>
          <w:spacing w:val="-6"/>
          <w:szCs w:val="24"/>
        </w:rPr>
        <w:t xml:space="preserve"> </w:t>
      </w:r>
      <w:r w:rsidRPr="00A93838">
        <w:rPr>
          <w:rFonts w:ascii="Calibri" w:hAnsi="Calibri" w:cs="Calibri"/>
          <w:szCs w:val="24"/>
        </w:rPr>
        <w:t>Agreement.</w:t>
      </w:r>
    </w:p>
    <w:p w14:paraId="0A188E9F" w14:textId="77777777" w:rsidR="008E6A5D" w:rsidRPr="00A93838" w:rsidRDefault="008E6A5D" w:rsidP="008E6A5D">
      <w:pPr>
        <w:rPr>
          <w:rFonts w:ascii="Calibri" w:hAnsi="Calibri" w:cs="Calibri"/>
          <w:b/>
          <w:bCs/>
          <w:szCs w:val="24"/>
        </w:rPr>
      </w:pPr>
    </w:p>
    <w:p w14:paraId="6B243044"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 xml:space="preserve">Disputes. </w:t>
      </w:r>
      <w:r w:rsidRPr="00A93838">
        <w:rPr>
          <w:rFonts w:ascii="Calibri" w:hAnsi="Calibri" w:cs="Calibri"/>
          <w:szCs w:val="24"/>
        </w:rPr>
        <w:t xml:space="preserve">In the event of a complaint, </w:t>
      </w:r>
      <w:proofErr w:type="gramStart"/>
      <w:r w:rsidRPr="00A93838">
        <w:rPr>
          <w:rFonts w:ascii="Calibri" w:hAnsi="Calibri" w:cs="Calibri"/>
          <w:szCs w:val="24"/>
        </w:rPr>
        <w:t>grievance</w:t>
      </w:r>
      <w:proofErr w:type="gramEnd"/>
      <w:r w:rsidRPr="00A93838">
        <w:rPr>
          <w:rFonts w:ascii="Calibri" w:hAnsi="Calibri" w:cs="Calibri"/>
          <w:szCs w:val="24"/>
        </w:rPr>
        <w:t xml:space="preserve"> or dispute between the Contractor</w:t>
      </w:r>
      <w:r w:rsidRPr="00A93838">
        <w:rPr>
          <w:rFonts w:ascii="Calibri" w:hAnsi="Calibri" w:cs="Calibri"/>
          <w:spacing w:val="15"/>
          <w:szCs w:val="24"/>
        </w:rPr>
        <w:t xml:space="preserve"> </w:t>
      </w:r>
      <w:r w:rsidRPr="00A93838">
        <w:rPr>
          <w:rFonts w:ascii="Calibri" w:hAnsi="Calibri" w:cs="Calibri"/>
          <w:szCs w:val="24"/>
        </w:rPr>
        <w:t>and ALTCEW, every effort shall be made to resolve the dispute informally and at the</w:t>
      </w:r>
      <w:r w:rsidRPr="00A93838">
        <w:rPr>
          <w:rFonts w:ascii="Calibri" w:hAnsi="Calibri" w:cs="Calibri"/>
          <w:spacing w:val="-22"/>
          <w:szCs w:val="24"/>
        </w:rPr>
        <w:t xml:space="preserve"> </w:t>
      </w:r>
      <w:r w:rsidRPr="00A93838">
        <w:rPr>
          <w:rFonts w:ascii="Calibri" w:hAnsi="Calibri" w:cs="Calibri"/>
          <w:szCs w:val="24"/>
        </w:rPr>
        <w:t>lowest level. If a dispute cannot be resolved informally, the Contractor shall present</w:t>
      </w:r>
      <w:r w:rsidRPr="00A93838">
        <w:rPr>
          <w:rFonts w:ascii="Calibri" w:hAnsi="Calibri" w:cs="Calibri"/>
          <w:spacing w:val="-21"/>
          <w:szCs w:val="24"/>
        </w:rPr>
        <w:t xml:space="preserve"> </w:t>
      </w:r>
      <w:r w:rsidRPr="00A93838">
        <w:rPr>
          <w:rFonts w:ascii="Calibri" w:hAnsi="Calibri" w:cs="Calibri"/>
          <w:szCs w:val="24"/>
        </w:rPr>
        <w:t>its grievance in writing to the ALTCEW Executive Director. The ALTCEW Executive Director shall review the</w:t>
      </w:r>
      <w:r w:rsidRPr="00A93838">
        <w:rPr>
          <w:rFonts w:ascii="Calibri" w:hAnsi="Calibri" w:cs="Calibri"/>
          <w:spacing w:val="-27"/>
          <w:szCs w:val="24"/>
        </w:rPr>
        <w:t xml:space="preserve"> </w:t>
      </w:r>
      <w:r w:rsidRPr="00A93838">
        <w:rPr>
          <w:rFonts w:ascii="Calibri" w:hAnsi="Calibri" w:cs="Calibri"/>
          <w:szCs w:val="24"/>
        </w:rPr>
        <w:t>facts,</w:t>
      </w:r>
      <w:r w:rsidRPr="00A93838">
        <w:rPr>
          <w:rFonts w:ascii="Calibri" w:hAnsi="Calibri" w:cs="Calibri"/>
          <w:spacing w:val="-1"/>
          <w:w w:val="99"/>
          <w:szCs w:val="24"/>
        </w:rPr>
        <w:t xml:space="preserve"> </w:t>
      </w:r>
      <w:r w:rsidRPr="00A93838">
        <w:rPr>
          <w:rFonts w:ascii="Calibri" w:hAnsi="Calibri" w:cs="Calibri"/>
          <w:szCs w:val="24"/>
        </w:rPr>
        <w:t xml:space="preserve">contract terms, and applicable statutes and rules, and </w:t>
      </w:r>
      <w:proofErr w:type="gramStart"/>
      <w:r w:rsidRPr="00A93838">
        <w:rPr>
          <w:rFonts w:ascii="Calibri" w:hAnsi="Calibri" w:cs="Calibri"/>
          <w:szCs w:val="24"/>
        </w:rPr>
        <w:t>make a determination</w:t>
      </w:r>
      <w:proofErr w:type="gramEnd"/>
      <w:r w:rsidRPr="00A93838">
        <w:rPr>
          <w:rFonts w:ascii="Calibri" w:hAnsi="Calibri" w:cs="Calibri"/>
          <w:szCs w:val="24"/>
        </w:rPr>
        <w:t xml:space="preserve"> of the</w:t>
      </w:r>
      <w:r w:rsidRPr="00A93838">
        <w:rPr>
          <w:rFonts w:ascii="Calibri" w:hAnsi="Calibri" w:cs="Calibri"/>
          <w:spacing w:val="-38"/>
          <w:szCs w:val="24"/>
        </w:rPr>
        <w:t xml:space="preserve"> </w:t>
      </w:r>
      <w:r w:rsidRPr="00A93838">
        <w:rPr>
          <w:rFonts w:ascii="Calibri" w:hAnsi="Calibri" w:cs="Calibri"/>
          <w:szCs w:val="24"/>
        </w:rPr>
        <w:t>dispute. The Executive Director shall provide his/her decision in writing to the Contractor. The decision</w:t>
      </w:r>
      <w:r w:rsidRPr="00A93838">
        <w:rPr>
          <w:rFonts w:ascii="Calibri" w:hAnsi="Calibri" w:cs="Calibri"/>
          <w:spacing w:val="-29"/>
          <w:szCs w:val="24"/>
        </w:rPr>
        <w:t xml:space="preserve"> </w:t>
      </w:r>
      <w:r w:rsidRPr="00A93838">
        <w:rPr>
          <w:rFonts w:ascii="Calibri" w:hAnsi="Calibri" w:cs="Calibri"/>
          <w:szCs w:val="24"/>
        </w:rPr>
        <w:t>of the Executive Director shall be final and conclusive unless the Contractor appeals the decisions</w:t>
      </w:r>
      <w:r w:rsidRPr="00A93838">
        <w:rPr>
          <w:rFonts w:ascii="Calibri" w:hAnsi="Calibri" w:cs="Calibri"/>
          <w:spacing w:val="-35"/>
          <w:szCs w:val="24"/>
        </w:rPr>
        <w:t xml:space="preserve"> </w:t>
      </w:r>
      <w:r w:rsidRPr="00A93838">
        <w:rPr>
          <w:rFonts w:ascii="Calibri" w:hAnsi="Calibri" w:cs="Calibri"/>
          <w:szCs w:val="24"/>
        </w:rPr>
        <w:t xml:space="preserve">as set forth below. The Executive Director’s written decisions shall include the </w:t>
      </w:r>
      <w:r w:rsidRPr="00A93838">
        <w:rPr>
          <w:rFonts w:ascii="Calibri" w:hAnsi="Calibri" w:cs="Calibri"/>
          <w:szCs w:val="24"/>
        </w:rPr>
        <w:lastRenderedPageBreak/>
        <w:t>procedures to appeal</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decision.</w:t>
      </w:r>
    </w:p>
    <w:p w14:paraId="665C9DFB" w14:textId="77777777" w:rsidR="008E6A5D" w:rsidRPr="00A93838" w:rsidRDefault="008E6A5D" w:rsidP="008E6A5D">
      <w:pPr>
        <w:spacing w:after="200"/>
        <w:ind w:left="720"/>
        <w:rPr>
          <w:rFonts w:ascii="Calibri" w:hAnsi="Calibri"/>
          <w:szCs w:val="24"/>
        </w:rPr>
      </w:pPr>
      <w:r w:rsidRPr="00A93838">
        <w:rPr>
          <w:rFonts w:ascii="Calibri" w:hAnsi="Calibri"/>
          <w:szCs w:val="24"/>
        </w:rPr>
        <w:t>If the dispute remains unresolved after the Executive Director’s determination, the Contractor</w:t>
      </w:r>
      <w:r w:rsidRPr="00A93838">
        <w:rPr>
          <w:rFonts w:ascii="Calibri" w:hAnsi="Calibri"/>
          <w:spacing w:val="-35"/>
          <w:szCs w:val="24"/>
        </w:rPr>
        <w:t xml:space="preserve"> </w:t>
      </w:r>
      <w:r w:rsidRPr="00A93838">
        <w:rPr>
          <w:rFonts w:ascii="Calibri" w:hAnsi="Calibri"/>
          <w:szCs w:val="24"/>
        </w:rPr>
        <w:t>may submit</w:t>
      </w:r>
      <w:r w:rsidRPr="00A93838">
        <w:rPr>
          <w:rFonts w:ascii="Calibri" w:hAnsi="Calibri"/>
          <w:spacing w:val="-5"/>
          <w:szCs w:val="24"/>
        </w:rPr>
        <w:t xml:space="preserve"> </w:t>
      </w:r>
      <w:r w:rsidRPr="00A93838">
        <w:rPr>
          <w:rFonts w:ascii="Calibri" w:hAnsi="Calibri"/>
          <w:szCs w:val="24"/>
        </w:rPr>
        <w:t>a</w:t>
      </w:r>
      <w:r w:rsidRPr="00A93838">
        <w:rPr>
          <w:rFonts w:ascii="Calibri" w:hAnsi="Calibri"/>
          <w:spacing w:val="-4"/>
          <w:szCs w:val="24"/>
        </w:rPr>
        <w:t xml:space="preserve"> </w:t>
      </w:r>
      <w:r w:rsidRPr="00A93838">
        <w:rPr>
          <w:rFonts w:ascii="Calibri" w:hAnsi="Calibri"/>
          <w:szCs w:val="24"/>
        </w:rPr>
        <w:t>written</w:t>
      </w:r>
      <w:r w:rsidRPr="00A93838">
        <w:rPr>
          <w:rFonts w:ascii="Calibri" w:hAnsi="Calibri"/>
          <w:spacing w:val="-3"/>
          <w:szCs w:val="24"/>
        </w:rPr>
        <w:t xml:space="preserve"> </w:t>
      </w:r>
      <w:r w:rsidRPr="00A93838">
        <w:rPr>
          <w:rFonts w:ascii="Calibri" w:hAnsi="Calibri"/>
          <w:szCs w:val="24"/>
        </w:rPr>
        <w:t>appeal</w:t>
      </w:r>
      <w:r w:rsidRPr="00A93838">
        <w:rPr>
          <w:rFonts w:ascii="Calibri" w:hAnsi="Calibri"/>
          <w:spacing w:val="-6"/>
          <w:szCs w:val="24"/>
        </w:rPr>
        <w:t xml:space="preserve"> </w:t>
      </w:r>
      <w:r w:rsidRPr="00A93838">
        <w:rPr>
          <w:rFonts w:ascii="Calibri" w:hAnsi="Calibri"/>
          <w:szCs w:val="24"/>
        </w:rPr>
        <w:t>to</w:t>
      </w:r>
      <w:r w:rsidRPr="00A93838">
        <w:rPr>
          <w:rFonts w:ascii="Calibri" w:hAnsi="Calibri"/>
          <w:spacing w:val="-6"/>
          <w:szCs w:val="24"/>
        </w:rPr>
        <w:t xml:space="preserve"> </w:t>
      </w:r>
      <w:r w:rsidRPr="00A93838">
        <w:rPr>
          <w:rFonts w:ascii="Calibri" w:hAnsi="Calibri"/>
          <w:szCs w:val="24"/>
        </w:rPr>
        <w:t>the</w:t>
      </w:r>
      <w:r w:rsidRPr="00A93838">
        <w:rPr>
          <w:rFonts w:ascii="Calibri" w:hAnsi="Calibri"/>
          <w:spacing w:val="-6"/>
          <w:szCs w:val="24"/>
        </w:rPr>
        <w:t xml:space="preserve"> </w:t>
      </w:r>
      <w:r w:rsidRPr="00A93838">
        <w:rPr>
          <w:rFonts w:ascii="Calibri" w:hAnsi="Calibri"/>
          <w:szCs w:val="24"/>
        </w:rPr>
        <w:t>Chairperson</w:t>
      </w:r>
      <w:r w:rsidRPr="00A93838">
        <w:rPr>
          <w:rFonts w:ascii="Calibri" w:hAnsi="Calibri"/>
          <w:spacing w:val="-3"/>
          <w:szCs w:val="24"/>
        </w:rPr>
        <w:t xml:space="preserve"> </w:t>
      </w:r>
      <w:r w:rsidRPr="00A93838">
        <w:rPr>
          <w:rFonts w:ascii="Calibri" w:hAnsi="Calibri"/>
          <w:szCs w:val="24"/>
        </w:rPr>
        <w:t>of</w:t>
      </w:r>
      <w:r w:rsidRPr="00A93838">
        <w:rPr>
          <w:rFonts w:ascii="Calibri" w:hAnsi="Calibri"/>
          <w:spacing w:val="-5"/>
          <w:szCs w:val="24"/>
        </w:rPr>
        <w:t xml:space="preserve"> </w:t>
      </w:r>
      <w:r w:rsidRPr="00A93838">
        <w:rPr>
          <w:rFonts w:ascii="Calibri" w:hAnsi="Calibri"/>
          <w:szCs w:val="24"/>
        </w:rPr>
        <w:t>the</w:t>
      </w:r>
      <w:r w:rsidRPr="00A93838">
        <w:rPr>
          <w:rFonts w:ascii="Calibri" w:hAnsi="Calibri"/>
          <w:spacing w:val="-3"/>
          <w:szCs w:val="24"/>
        </w:rPr>
        <w:t xml:space="preserve"> </w:t>
      </w:r>
      <w:r w:rsidRPr="00A93838">
        <w:rPr>
          <w:rFonts w:ascii="Calibri" w:hAnsi="Calibri"/>
          <w:szCs w:val="24"/>
        </w:rPr>
        <w:t>ALTCEW</w:t>
      </w:r>
      <w:r w:rsidRPr="00A93838">
        <w:rPr>
          <w:rFonts w:ascii="Calibri" w:hAnsi="Calibri"/>
          <w:spacing w:val="-4"/>
          <w:szCs w:val="24"/>
        </w:rPr>
        <w:t xml:space="preserve"> </w:t>
      </w:r>
      <w:r w:rsidRPr="00A93838">
        <w:rPr>
          <w:rFonts w:ascii="Calibri" w:hAnsi="Calibri"/>
          <w:szCs w:val="24"/>
        </w:rPr>
        <w:t>Governing</w:t>
      </w:r>
      <w:r w:rsidRPr="00A93838">
        <w:rPr>
          <w:rFonts w:ascii="Calibri" w:hAnsi="Calibri"/>
          <w:spacing w:val="-4"/>
          <w:szCs w:val="24"/>
        </w:rPr>
        <w:t xml:space="preserve"> </w:t>
      </w:r>
      <w:r w:rsidRPr="00A93838">
        <w:rPr>
          <w:rFonts w:ascii="Calibri" w:hAnsi="Calibri"/>
          <w:szCs w:val="24"/>
        </w:rPr>
        <w:t>Board</w:t>
      </w:r>
      <w:r w:rsidRPr="00A93838">
        <w:rPr>
          <w:rFonts w:ascii="Calibri" w:hAnsi="Calibri"/>
          <w:spacing w:val="-2"/>
          <w:szCs w:val="24"/>
        </w:rPr>
        <w:t xml:space="preserve"> </w:t>
      </w:r>
      <w:r w:rsidRPr="00A93838">
        <w:rPr>
          <w:rFonts w:ascii="Calibri" w:hAnsi="Calibri"/>
          <w:szCs w:val="24"/>
        </w:rPr>
        <w:t>within</w:t>
      </w:r>
      <w:r w:rsidRPr="00A93838">
        <w:rPr>
          <w:rFonts w:ascii="Calibri" w:hAnsi="Calibri"/>
          <w:spacing w:val="-5"/>
          <w:szCs w:val="24"/>
        </w:rPr>
        <w:t xml:space="preserve"> </w:t>
      </w:r>
      <w:r w:rsidRPr="00A93838">
        <w:rPr>
          <w:rFonts w:ascii="Calibri" w:hAnsi="Calibri"/>
          <w:szCs w:val="24"/>
        </w:rPr>
        <w:t>fifteen (15) days of notification of the Executive Director’s written decision. The Contractor’s appeal</w:t>
      </w:r>
      <w:r w:rsidRPr="00A93838">
        <w:rPr>
          <w:rFonts w:ascii="Calibri" w:hAnsi="Calibri"/>
          <w:spacing w:val="-23"/>
          <w:szCs w:val="24"/>
        </w:rPr>
        <w:t xml:space="preserve"> </w:t>
      </w:r>
      <w:r w:rsidRPr="00A93838">
        <w:rPr>
          <w:rFonts w:ascii="Calibri" w:hAnsi="Calibri"/>
          <w:szCs w:val="24"/>
        </w:rPr>
        <w:t>shall state the specific reasons for the appeal. The Chairperson may resolve any appeal</w:t>
      </w:r>
      <w:r w:rsidRPr="00A93838">
        <w:rPr>
          <w:rFonts w:ascii="Calibri" w:hAnsi="Calibri"/>
          <w:spacing w:val="-25"/>
          <w:szCs w:val="24"/>
        </w:rPr>
        <w:t xml:space="preserve"> </w:t>
      </w:r>
      <w:r w:rsidRPr="00A93838">
        <w:rPr>
          <w:rFonts w:ascii="Calibri" w:hAnsi="Calibri"/>
          <w:szCs w:val="24"/>
        </w:rPr>
        <w:t>beyond the decision of ALTCEW's Executive Director if the resolution is agreeable to both the Executive Director and</w:t>
      </w:r>
      <w:r w:rsidRPr="00A93838">
        <w:rPr>
          <w:rFonts w:ascii="Calibri" w:hAnsi="Calibri"/>
          <w:spacing w:val="-33"/>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Contractor. If the matter cannot be resolved by the Chairperson, the Chairperson</w:t>
      </w:r>
      <w:r w:rsidRPr="00A93838">
        <w:rPr>
          <w:rFonts w:ascii="Calibri" w:hAnsi="Calibri"/>
          <w:spacing w:val="-28"/>
          <w:szCs w:val="24"/>
        </w:rPr>
        <w:t xml:space="preserve"> </w:t>
      </w:r>
      <w:r w:rsidRPr="00A93838">
        <w:rPr>
          <w:rFonts w:ascii="Calibri" w:hAnsi="Calibri"/>
          <w:szCs w:val="24"/>
        </w:rPr>
        <w:t>shall refer the matter to ALTCEW's Governing Board for a hearing. A Contractor has the</w:t>
      </w:r>
      <w:r w:rsidRPr="00A93838">
        <w:rPr>
          <w:rFonts w:ascii="Calibri" w:hAnsi="Calibri"/>
          <w:spacing w:val="-34"/>
          <w:szCs w:val="24"/>
        </w:rPr>
        <w:t xml:space="preserve"> </w:t>
      </w:r>
      <w:r w:rsidRPr="00A93838">
        <w:rPr>
          <w:rFonts w:ascii="Calibri" w:hAnsi="Calibri"/>
          <w:szCs w:val="24"/>
        </w:rPr>
        <w:t>right</w:t>
      </w:r>
      <w:r w:rsidRPr="00A93838">
        <w:rPr>
          <w:rFonts w:ascii="Calibri" w:hAnsi="Calibri"/>
          <w:w w:val="99"/>
          <w:szCs w:val="24"/>
        </w:rPr>
        <w:t xml:space="preserve"> </w:t>
      </w:r>
      <w:r w:rsidRPr="00A93838">
        <w:rPr>
          <w:rFonts w:ascii="Calibri" w:hAnsi="Calibri"/>
          <w:szCs w:val="24"/>
        </w:rPr>
        <w:t>to a hearing before the ALTCEW Governing Board if the matter was not resolved</w:t>
      </w:r>
      <w:r w:rsidRPr="00A93838">
        <w:rPr>
          <w:rFonts w:ascii="Calibri" w:hAnsi="Calibri"/>
          <w:spacing w:val="-36"/>
          <w:szCs w:val="24"/>
        </w:rPr>
        <w:t xml:space="preserve"> </w:t>
      </w:r>
      <w:r w:rsidRPr="00A93838">
        <w:rPr>
          <w:rFonts w:ascii="Calibri" w:hAnsi="Calibri"/>
          <w:szCs w:val="24"/>
        </w:rPr>
        <w:t>previously. This hearing is only allowed, however, when a Contractor has exhausted all</w:t>
      </w:r>
      <w:r w:rsidRPr="00A93838">
        <w:rPr>
          <w:rFonts w:ascii="Calibri" w:hAnsi="Calibri"/>
          <w:spacing w:val="-16"/>
          <w:szCs w:val="24"/>
        </w:rPr>
        <w:t xml:space="preserve"> </w:t>
      </w:r>
      <w:r w:rsidRPr="00A93838">
        <w:rPr>
          <w:rFonts w:ascii="Calibri" w:hAnsi="Calibri"/>
          <w:szCs w:val="24"/>
        </w:rPr>
        <w:t>local administrative remedies prior to the request for a hearing as stated</w:t>
      </w:r>
      <w:r w:rsidRPr="00A93838">
        <w:rPr>
          <w:rFonts w:ascii="Calibri" w:hAnsi="Calibri"/>
          <w:spacing w:val="-33"/>
          <w:szCs w:val="24"/>
        </w:rPr>
        <w:t xml:space="preserve"> </w:t>
      </w:r>
      <w:r w:rsidRPr="00A93838">
        <w:rPr>
          <w:rFonts w:ascii="Calibri" w:hAnsi="Calibri"/>
          <w:szCs w:val="24"/>
        </w:rPr>
        <w:t>herein.</w:t>
      </w:r>
    </w:p>
    <w:p w14:paraId="0A259B00" w14:textId="77777777" w:rsidR="008E6A5D" w:rsidRPr="00A93838" w:rsidRDefault="008E6A5D" w:rsidP="008E6A5D">
      <w:pPr>
        <w:spacing w:after="200"/>
        <w:ind w:left="720"/>
        <w:rPr>
          <w:rFonts w:ascii="Calibri" w:hAnsi="Calibri"/>
          <w:szCs w:val="24"/>
        </w:rPr>
      </w:pPr>
      <w:r w:rsidRPr="00A93838">
        <w:rPr>
          <w:rFonts w:ascii="Calibri" w:hAnsi="Calibri"/>
          <w:szCs w:val="24"/>
        </w:rPr>
        <w:t xml:space="preserve">The appeal date must be set within forty-five (45) days of the matter being referred to the ALTCEW Governing Board by the Chairperson. Written notice of the schedule of the appeal hearing and the Contractor’s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w:t>
      </w:r>
      <w:proofErr w:type="gramStart"/>
      <w:r w:rsidRPr="00A93838">
        <w:rPr>
          <w:rFonts w:ascii="Calibri" w:hAnsi="Calibri"/>
          <w:szCs w:val="24"/>
        </w:rPr>
        <w:t>Long Term</w:t>
      </w:r>
      <w:proofErr w:type="gramEnd"/>
      <w:r w:rsidRPr="00A93838">
        <w:rPr>
          <w:rFonts w:ascii="Calibri" w:hAnsi="Calibri"/>
          <w:szCs w:val="24"/>
        </w:rPr>
        <w:t xml:space="preserve"> Support Administration at the State Department of Social and Health Services, pursuant to Federal and State regulations. Appeals must be made as set forth above within this clause before request is made to the DSHS Aging and </w:t>
      </w:r>
      <w:proofErr w:type="gramStart"/>
      <w:r w:rsidRPr="00A93838">
        <w:rPr>
          <w:rFonts w:ascii="Calibri" w:hAnsi="Calibri"/>
          <w:szCs w:val="24"/>
        </w:rPr>
        <w:t>Long Term</w:t>
      </w:r>
      <w:proofErr w:type="gramEnd"/>
      <w:r w:rsidRPr="00A93838">
        <w:rPr>
          <w:rFonts w:ascii="Calibri" w:hAnsi="Calibri"/>
          <w:szCs w:val="24"/>
        </w:rPr>
        <w:t xml:space="preserve"> Support Administration.</w:t>
      </w:r>
    </w:p>
    <w:p w14:paraId="5FB8094B" w14:textId="77777777" w:rsidR="008E6A5D" w:rsidRPr="00A93838" w:rsidRDefault="008E6A5D" w:rsidP="008E6A5D">
      <w:pPr>
        <w:spacing w:after="200"/>
        <w:ind w:left="720"/>
        <w:rPr>
          <w:rFonts w:ascii="Calibri" w:hAnsi="Calibri"/>
          <w:szCs w:val="24"/>
        </w:rPr>
      </w:pPr>
      <w:r w:rsidRPr="00A93838">
        <w:rPr>
          <w:rFonts w:ascii="Calibri" w:hAnsi="Calibri"/>
          <w:szCs w:val="24"/>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allowing that nothing in this contract shall be construed as making final the decisions of any administrative official, representative, or board on a question of law.</w:t>
      </w:r>
    </w:p>
    <w:p w14:paraId="3249683A"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Drug Free Workplace. </w:t>
      </w:r>
      <w:r w:rsidRPr="00A93838">
        <w:rPr>
          <w:rFonts w:ascii="Calibri" w:hAnsi="Calibri" w:cs="Calibri"/>
          <w:szCs w:val="24"/>
        </w:rPr>
        <w:t>The Contractor shall maintain a workplace free from alcohol</w:t>
      </w:r>
      <w:r w:rsidRPr="00A93838">
        <w:rPr>
          <w:rFonts w:ascii="Calibri" w:hAnsi="Calibri" w:cs="Calibri"/>
          <w:spacing w:val="-35"/>
          <w:szCs w:val="24"/>
        </w:rPr>
        <w:t xml:space="preserve"> </w:t>
      </w:r>
      <w:r w:rsidRPr="00A93838">
        <w:rPr>
          <w:rFonts w:ascii="Calibri" w:hAnsi="Calibri" w:cs="Calibri"/>
          <w:szCs w:val="24"/>
        </w:rPr>
        <w:t>and drug</w:t>
      </w:r>
      <w:r w:rsidRPr="00A93838">
        <w:rPr>
          <w:rFonts w:ascii="Calibri" w:hAnsi="Calibri" w:cs="Calibri"/>
          <w:spacing w:val="-1"/>
          <w:szCs w:val="24"/>
        </w:rPr>
        <w:t xml:space="preserve"> </w:t>
      </w:r>
      <w:r w:rsidRPr="00A93838">
        <w:rPr>
          <w:rFonts w:ascii="Calibri" w:hAnsi="Calibri" w:cs="Calibri"/>
          <w:szCs w:val="24"/>
        </w:rPr>
        <w:t>abuse.</w:t>
      </w:r>
    </w:p>
    <w:p w14:paraId="453034B7" w14:textId="77777777" w:rsidR="008E6A5D" w:rsidRPr="00A93838" w:rsidRDefault="008E6A5D" w:rsidP="008E6A5D">
      <w:pPr>
        <w:rPr>
          <w:rFonts w:ascii="Calibri" w:hAnsi="Calibri" w:cs="Calibri"/>
          <w:b/>
          <w:bCs/>
          <w:szCs w:val="24"/>
        </w:rPr>
      </w:pPr>
    </w:p>
    <w:p w14:paraId="65631A6F"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Entire Agreement. </w:t>
      </w:r>
      <w:r w:rsidRPr="00A93838">
        <w:rPr>
          <w:rFonts w:ascii="Calibri" w:hAnsi="Calibri" w:cs="Calibri"/>
          <w:szCs w:val="24"/>
        </w:rPr>
        <w:t>This Agreement including all documents attached to or incorporated</w:t>
      </w:r>
      <w:r w:rsidRPr="00A93838">
        <w:rPr>
          <w:rFonts w:ascii="Calibri" w:hAnsi="Calibri" w:cs="Calibri"/>
          <w:spacing w:val="-31"/>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reference contains all the terms and conditions agreed upon by the parties. No</w:t>
      </w:r>
      <w:r w:rsidRPr="00A93838">
        <w:rPr>
          <w:rFonts w:ascii="Calibri" w:hAnsi="Calibri" w:cs="Calibri"/>
          <w:spacing w:val="-26"/>
          <w:szCs w:val="24"/>
        </w:rPr>
        <w:t xml:space="preserve"> </w:t>
      </w:r>
      <w:r w:rsidRPr="00A93838">
        <w:rPr>
          <w:rFonts w:ascii="Calibri" w:hAnsi="Calibri" w:cs="Calibri"/>
          <w:szCs w:val="24"/>
        </w:rPr>
        <w:t>other</w:t>
      </w:r>
      <w:r w:rsidRPr="00A93838">
        <w:rPr>
          <w:rFonts w:ascii="Calibri" w:hAnsi="Calibri" w:cs="Calibri"/>
          <w:w w:val="99"/>
          <w:szCs w:val="24"/>
        </w:rPr>
        <w:t xml:space="preserve"> </w:t>
      </w:r>
      <w:r w:rsidRPr="00A93838">
        <w:rPr>
          <w:rFonts w:ascii="Calibri" w:hAnsi="Calibri" w:cs="Calibri"/>
          <w:szCs w:val="24"/>
        </w:rPr>
        <w:t>understandings or representations, oral or otherwise, regarding the subject matter of</w:t>
      </w:r>
      <w:r w:rsidRPr="00A93838">
        <w:rPr>
          <w:rFonts w:ascii="Calibri" w:hAnsi="Calibri" w:cs="Calibri"/>
          <w:spacing w:val="-35"/>
          <w:szCs w:val="24"/>
        </w:rPr>
        <w:t xml:space="preserve"> </w:t>
      </w:r>
      <w:r w:rsidRPr="00A93838">
        <w:rPr>
          <w:rFonts w:ascii="Calibri" w:hAnsi="Calibri" w:cs="Calibri"/>
          <w:szCs w:val="24"/>
        </w:rPr>
        <w:t>this Agreement shall be deemed to exist or bind the</w:t>
      </w:r>
      <w:r w:rsidRPr="00A93838">
        <w:rPr>
          <w:rFonts w:ascii="Calibri" w:hAnsi="Calibri" w:cs="Calibri"/>
          <w:spacing w:val="-3"/>
          <w:szCs w:val="24"/>
        </w:rPr>
        <w:t xml:space="preserve"> </w:t>
      </w:r>
      <w:r w:rsidRPr="00A93838">
        <w:rPr>
          <w:rFonts w:ascii="Calibri" w:hAnsi="Calibri" w:cs="Calibri"/>
          <w:szCs w:val="24"/>
        </w:rPr>
        <w:t>parties.</w:t>
      </w:r>
    </w:p>
    <w:p w14:paraId="25F9F8E1" w14:textId="77777777" w:rsidR="008E6A5D" w:rsidRDefault="008E6A5D" w:rsidP="008E6A5D">
      <w:pPr>
        <w:spacing w:after="200" w:line="276" w:lineRule="auto"/>
        <w:rPr>
          <w:rFonts w:ascii="Calibri" w:hAnsi="Calibri"/>
          <w:szCs w:val="24"/>
        </w:rPr>
      </w:pPr>
      <w:r>
        <w:rPr>
          <w:rFonts w:ascii="Calibri" w:hAnsi="Calibri"/>
          <w:szCs w:val="24"/>
        </w:rPr>
        <w:br w:type="page"/>
      </w:r>
    </w:p>
    <w:p w14:paraId="01CDA071"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lastRenderedPageBreak/>
        <w:t xml:space="preserve">Governing Law and Venue. </w:t>
      </w:r>
      <w:r w:rsidRPr="00A93838">
        <w:rPr>
          <w:rFonts w:ascii="Calibri" w:hAnsi="Calibri" w:cs="Calibri"/>
          <w:szCs w:val="24"/>
        </w:rPr>
        <w:t>The laws of the State of Washington govern this Agreement.</w:t>
      </w:r>
      <w:r w:rsidRPr="00A93838">
        <w:rPr>
          <w:rFonts w:ascii="Calibri" w:hAnsi="Calibri" w:cs="Calibri"/>
          <w:spacing w:val="19"/>
          <w:szCs w:val="24"/>
        </w:rPr>
        <w:t xml:space="preserve"> </w:t>
      </w:r>
      <w:r w:rsidRPr="00A93838">
        <w:rPr>
          <w:rFonts w:ascii="Calibri" w:hAnsi="Calibri" w:cs="Calibri"/>
          <w:szCs w:val="24"/>
        </w:rPr>
        <w:t>In the event of a lawsuit by the Contractor against ALTCEW involving this</w:t>
      </w:r>
      <w:r w:rsidRPr="00A93838">
        <w:rPr>
          <w:rFonts w:ascii="Calibri" w:hAnsi="Calibri" w:cs="Calibri"/>
          <w:spacing w:val="-2"/>
          <w:szCs w:val="24"/>
        </w:rPr>
        <w:t xml:space="preserve"> </w:t>
      </w:r>
      <w:r w:rsidRPr="00A93838">
        <w:rPr>
          <w:rFonts w:ascii="Calibri" w:hAnsi="Calibri" w:cs="Calibri"/>
          <w:szCs w:val="24"/>
        </w:rPr>
        <w:t>Agreement,</w:t>
      </w:r>
      <w:r w:rsidRPr="00A93838">
        <w:rPr>
          <w:rFonts w:ascii="Calibri" w:hAnsi="Calibri" w:cs="Calibri"/>
          <w:w w:val="99"/>
          <w:szCs w:val="24"/>
        </w:rPr>
        <w:t xml:space="preserve"> </w:t>
      </w:r>
      <w:r w:rsidRPr="00A93838">
        <w:rPr>
          <w:rFonts w:ascii="Calibri" w:hAnsi="Calibri" w:cs="Calibri"/>
          <w:szCs w:val="24"/>
        </w:rPr>
        <w:t>venue shall be proper only in Spokane County, Washington. In the event of a lawsuit</w:t>
      </w:r>
      <w:r w:rsidRPr="00A93838">
        <w:rPr>
          <w:rFonts w:ascii="Calibri" w:hAnsi="Calibri" w:cs="Calibri"/>
          <w:spacing w:val="-26"/>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ALTCEW against a Contractor involving this Agreement, venue shall be proper only</w:t>
      </w:r>
      <w:r w:rsidRPr="00A93838">
        <w:rPr>
          <w:rFonts w:ascii="Calibri" w:hAnsi="Calibri" w:cs="Calibri"/>
          <w:spacing w:val="-22"/>
          <w:szCs w:val="24"/>
        </w:rPr>
        <w:t xml:space="preserve"> </w:t>
      </w:r>
      <w:r w:rsidRPr="00A93838">
        <w:rPr>
          <w:rFonts w:ascii="Calibri" w:hAnsi="Calibri" w:cs="Calibri"/>
          <w:szCs w:val="24"/>
        </w:rPr>
        <w:t>in Spokane County, Washington RCW 36.01.050.</w:t>
      </w:r>
    </w:p>
    <w:p w14:paraId="4890B437" w14:textId="77777777" w:rsidR="008E6A5D" w:rsidRPr="00A93838" w:rsidRDefault="008E6A5D" w:rsidP="008E6A5D">
      <w:pPr>
        <w:rPr>
          <w:rFonts w:ascii="Calibri" w:hAnsi="Calibri"/>
          <w:szCs w:val="24"/>
        </w:rPr>
      </w:pPr>
    </w:p>
    <w:p w14:paraId="725E7F6A"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Independent Status. </w:t>
      </w:r>
      <w:r w:rsidRPr="00A93838">
        <w:rPr>
          <w:rFonts w:ascii="Calibri" w:hAnsi="Calibri" w:cs="Calibri"/>
          <w:szCs w:val="24"/>
        </w:rPr>
        <w:t>Except as otherwise provided in Paragraph 26 herein below,</w:t>
      </w:r>
      <w:r w:rsidRPr="00A93838">
        <w:rPr>
          <w:rFonts w:ascii="Calibri" w:hAnsi="Calibri" w:cs="Calibri"/>
          <w:spacing w:val="-17"/>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purposes of this Agreement, the Contractor acknowledges that the Contractor is</w:t>
      </w:r>
      <w:r w:rsidRPr="00A93838">
        <w:rPr>
          <w:rFonts w:ascii="Calibri" w:hAnsi="Calibri" w:cs="Calibri"/>
          <w:spacing w:val="-36"/>
          <w:szCs w:val="24"/>
        </w:rPr>
        <w:t xml:space="preserve"> </w:t>
      </w:r>
      <w:r w:rsidRPr="00A93838">
        <w:rPr>
          <w:rFonts w:ascii="Calibri" w:hAnsi="Calibri" w:cs="Calibri"/>
          <w:szCs w:val="24"/>
        </w:rPr>
        <w:t>not</w:t>
      </w:r>
      <w:r w:rsidRPr="00A93838">
        <w:rPr>
          <w:rFonts w:ascii="Calibri" w:hAnsi="Calibri" w:cs="Calibri"/>
          <w:w w:val="99"/>
          <w:szCs w:val="24"/>
        </w:rPr>
        <w:t xml:space="preserve"> </w:t>
      </w:r>
      <w:r w:rsidRPr="00A93838">
        <w:rPr>
          <w:rFonts w:ascii="Calibri" w:hAnsi="Calibri" w:cs="Calibri"/>
          <w:szCs w:val="24"/>
        </w:rPr>
        <w:t>an officer, employee, or agent of ALTCEW or the State of Washington. The</w:t>
      </w:r>
      <w:r w:rsidRPr="00A93838">
        <w:rPr>
          <w:rFonts w:ascii="Calibri" w:hAnsi="Calibri" w:cs="Calibri"/>
          <w:spacing w:val="-31"/>
          <w:szCs w:val="24"/>
        </w:rPr>
        <w:t xml:space="preserve"> </w:t>
      </w:r>
      <w:r w:rsidRPr="00A93838">
        <w:rPr>
          <w:rFonts w:ascii="Calibri" w:hAnsi="Calibri" w:cs="Calibri"/>
          <w:szCs w:val="24"/>
        </w:rPr>
        <w:t>Contractor shall not hold out itself or any of its employees as, nor claim status as, an officer,</w:t>
      </w:r>
      <w:r w:rsidRPr="00A93838">
        <w:rPr>
          <w:rFonts w:ascii="Calibri" w:hAnsi="Calibri" w:cs="Calibri"/>
          <w:spacing w:val="-34"/>
          <w:szCs w:val="24"/>
        </w:rPr>
        <w:t xml:space="preserve"> </w:t>
      </w:r>
      <w:r w:rsidRPr="00A93838">
        <w:rPr>
          <w:rFonts w:ascii="Calibri" w:hAnsi="Calibri" w:cs="Calibri"/>
          <w:szCs w:val="24"/>
        </w:rPr>
        <w:t>employee,</w:t>
      </w:r>
      <w:r w:rsidRPr="00A93838">
        <w:rPr>
          <w:rFonts w:ascii="Calibri" w:hAnsi="Calibri" w:cs="Calibri"/>
          <w:w w:val="99"/>
          <w:szCs w:val="24"/>
        </w:rPr>
        <w:t xml:space="preserve"> </w:t>
      </w:r>
      <w:r w:rsidRPr="00A93838">
        <w:rPr>
          <w:rFonts w:ascii="Calibri" w:hAnsi="Calibri" w:cs="Calibri"/>
          <w:szCs w:val="24"/>
        </w:rPr>
        <w:t>or agent of ALTCEW or the State of Washington. The Contractor shall not claim for</w:t>
      </w:r>
      <w:r w:rsidRPr="00A93838">
        <w:rPr>
          <w:rFonts w:ascii="Calibri" w:hAnsi="Calibri" w:cs="Calibri"/>
          <w:spacing w:val="-35"/>
          <w:szCs w:val="24"/>
        </w:rPr>
        <w:t xml:space="preserve"> </w:t>
      </w:r>
      <w:r w:rsidRPr="00A93838">
        <w:rPr>
          <w:rFonts w:ascii="Calibri" w:hAnsi="Calibri" w:cs="Calibri"/>
          <w:szCs w:val="24"/>
        </w:rPr>
        <w:t>itself</w:t>
      </w:r>
      <w:r w:rsidRPr="00A93838">
        <w:rPr>
          <w:rFonts w:ascii="Calibri" w:hAnsi="Calibri" w:cs="Calibri"/>
          <w:spacing w:val="-1"/>
          <w:szCs w:val="24"/>
        </w:rPr>
        <w:t xml:space="preserve"> </w:t>
      </w:r>
      <w:r w:rsidRPr="00A93838">
        <w:rPr>
          <w:rFonts w:ascii="Calibri" w:hAnsi="Calibri" w:cs="Calibri"/>
          <w:szCs w:val="24"/>
        </w:rPr>
        <w:t>or its employees any rights, privileges, or benefits which would accrue to an employee</w:t>
      </w:r>
      <w:r w:rsidRPr="00A93838">
        <w:rPr>
          <w:rFonts w:ascii="Calibri" w:hAnsi="Calibri" w:cs="Calibri"/>
          <w:spacing w:val="-27"/>
          <w:szCs w:val="24"/>
        </w:rPr>
        <w:t xml:space="preserve"> </w:t>
      </w:r>
      <w:r w:rsidRPr="00A93838">
        <w:rPr>
          <w:rFonts w:ascii="Calibri" w:hAnsi="Calibri" w:cs="Calibri"/>
          <w:szCs w:val="24"/>
        </w:rPr>
        <w:t>of ALTCEW or the State of Washington. The Contractor shall indemnify and hold</w:t>
      </w:r>
      <w:r w:rsidRPr="00A93838">
        <w:rPr>
          <w:rFonts w:ascii="Calibri" w:hAnsi="Calibri" w:cs="Calibri"/>
          <w:spacing w:val="-32"/>
          <w:szCs w:val="24"/>
        </w:rPr>
        <w:t xml:space="preserve"> </w:t>
      </w:r>
      <w:r w:rsidRPr="00A93838">
        <w:rPr>
          <w:rFonts w:ascii="Calibri" w:hAnsi="Calibri" w:cs="Calibri"/>
          <w:szCs w:val="24"/>
        </w:rPr>
        <w:t>harmless</w:t>
      </w:r>
      <w:r w:rsidRPr="00A93838">
        <w:rPr>
          <w:rFonts w:ascii="Calibri" w:hAnsi="Calibri" w:cs="Calibri"/>
          <w:spacing w:val="-1"/>
          <w:szCs w:val="24"/>
        </w:rPr>
        <w:t xml:space="preserve"> </w:t>
      </w:r>
      <w:r w:rsidRPr="00A93838">
        <w:rPr>
          <w:rFonts w:ascii="Calibri" w:hAnsi="Calibri" w:cs="Calibri"/>
          <w:szCs w:val="24"/>
        </w:rPr>
        <w:t>ALTCEW from all obligations to pay or withhold federal or state taxes or contributions</w:t>
      </w:r>
      <w:r w:rsidRPr="00A93838">
        <w:rPr>
          <w:rFonts w:ascii="Calibri" w:hAnsi="Calibri" w:cs="Calibri"/>
          <w:spacing w:val="-23"/>
          <w:szCs w:val="24"/>
        </w:rPr>
        <w:t xml:space="preserve"> </w:t>
      </w:r>
      <w:r w:rsidRPr="00A93838">
        <w:rPr>
          <w:rFonts w:ascii="Calibri" w:hAnsi="Calibri" w:cs="Calibri"/>
          <w:szCs w:val="24"/>
        </w:rPr>
        <w:t>on behalf of the Contractor or the Contractor’s</w:t>
      </w:r>
      <w:r w:rsidRPr="00A93838">
        <w:rPr>
          <w:rFonts w:ascii="Calibri" w:hAnsi="Calibri" w:cs="Calibri"/>
          <w:spacing w:val="-2"/>
          <w:szCs w:val="24"/>
        </w:rPr>
        <w:t xml:space="preserve"> </w:t>
      </w:r>
      <w:r w:rsidRPr="00A93838">
        <w:rPr>
          <w:rFonts w:ascii="Calibri" w:hAnsi="Calibri" w:cs="Calibri"/>
          <w:szCs w:val="24"/>
        </w:rPr>
        <w:t>employees.</w:t>
      </w:r>
    </w:p>
    <w:p w14:paraId="2E4B09C2" w14:textId="77777777" w:rsidR="008E6A5D" w:rsidRPr="00A93838" w:rsidRDefault="008E6A5D" w:rsidP="008E6A5D">
      <w:pPr>
        <w:rPr>
          <w:rFonts w:ascii="Calibri" w:hAnsi="Calibri"/>
          <w:szCs w:val="24"/>
        </w:rPr>
      </w:pPr>
    </w:p>
    <w:p w14:paraId="0FC221E2"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Inspection. </w:t>
      </w:r>
      <w:r w:rsidRPr="00A93838">
        <w:rPr>
          <w:rFonts w:ascii="Calibri" w:hAnsi="Calibri" w:cs="Calibri"/>
          <w:szCs w:val="24"/>
        </w:rPr>
        <w:t>Either party may request reasonable access to the other party’s records</w:t>
      </w:r>
      <w:r w:rsidRPr="00A93838">
        <w:rPr>
          <w:rFonts w:ascii="Calibri" w:hAnsi="Calibri" w:cs="Calibri"/>
          <w:spacing w:val="-27"/>
          <w:szCs w:val="24"/>
        </w:rPr>
        <w:t xml:space="preserve"> </w:t>
      </w:r>
      <w:r w:rsidRPr="00A93838">
        <w:rPr>
          <w:rFonts w:ascii="Calibri" w:hAnsi="Calibri" w:cs="Calibri"/>
          <w:szCs w:val="24"/>
        </w:rPr>
        <w:t>and place of business for the limited purpose of monitoring, auditing, and evaluating the</w:t>
      </w:r>
      <w:r w:rsidRPr="00A93838">
        <w:rPr>
          <w:rFonts w:ascii="Calibri" w:hAnsi="Calibri" w:cs="Calibri"/>
          <w:spacing w:val="-36"/>
          <w:szCs w:val="24"/>
        </w:rPr>
        <w:t xml:space="preserve"> </w:t>
      </w:r>
      <w:r w:rsidRPr="00A93838">
        <w:rPr>
          <w:rFonts w:ascii="Calibri" w:hAnsi="Calibri" w:cs="Calibri"/>
          <w:szCs w:val="24"/>
        </w:rPr>
        <w:t>other</w:t>
      </w:r>
      <w:r w:rsidRPr="00A93838">
        <w:rPr>
          <w:rFonts w:ascii="Calibri" w:hAnsi="Calibri" w:cs="Calibri"/>
          <w:w w:val="99"/>
          <w:szCs w:val="24"/>
        </w:rPr>
        <w:t xml:space="preserve"> </w:t>
      </w:r>
      <w:r w:rsidRPr="00A93838">
        <w:rPr>
          <w:rFonts w:ascii="Calibri" w:hAnsi="Calibri" w:cs="Calibri"/>
          <w:szCs w:val="24"/>
        </w:rPr>
        <w:t>party’s compliance with this Agreement and applicable laws and regulations. During</w:t>
      </w:r>
      <w:r w:rsidRPr="00A93838">
        <w:rPr>
          <w:rFonts w:ascii="Calibri" w:hAnsi="Calibri" w:cs="Calibri"/>
          <w:spacing w:val="-29"/>
          <w:szCs w:val="24"/>
        </w:rPr>
        <w:t xml:space="preserve"> </w:t>
      </w:r>
      <w:r w:rsidRPr="00A93838">
        <w:rPr>
          <w:rFonts w:ascii="Calibri" w:hAnsi="Calibri" w:cs="Calibri"/>
          <w:szCs w:val="24"/>
        </w:rPr>
        <w:t>the term of this Agreement and for one (1) year following termination or expiration of</w:t>
      </w:r>
      <w:r w:rsidRPr="00A93838">
        <w:rPr>
          <w:rFonts w:ascii="Calibri" w:hAnsi="Calibri" w:cs="Calibri"/>
          <w:spacing w:val="-24"/>
          <w:szCs w:val="24"/>
        </w:rPr>
        <w:t xml:space="preserve"> </w:t>
      </w:r>
      <w:r w:rsidRPr="00A93838">
        <w:rPr>
          <w:rFonts w:ascii="Calibri" w:hAnsi="Calibri" w:cs="Calibri"/>
          <w:szCs w:val="24"/>
        </w:rPr>
        <w:t>this Agreement, the parties shall, upon receiving reasonable written notice, provide the</w:t>
      </w:r>
      <w:r w:rsidRPr="00A93838">
        <w:rPr>
          <w:rFonts w:ascii="Calibri" w:hAnsi="Calibri" w:cs="Calibri"/>
          <w:spacing w:val="-28"/>
          <w:szCs w:val="24"/>
        </w:rPr>
        <w:t xml:space="preserve"> </w:t>
      </w:r>
      <w:r w:rsidRPr="00A93838">
        <w:rPr>
          <w:rFonts w:ascii="Calibri" w:hAnsi="Calibri" w:cs="Calibri"/>
          <w:szCs w:val="24"/>
        </w:rPr>
        <w:t>other</w:t>
      </w:r>
      <w:r w:rsidRPr="00A93838">
        <w:rPr>
          <w:rFonts w:ascii="Calibri" w:hAnsi="Calibri" w:cs="Calibri"/>
          <w:w w:val="99"/>
          <w:szCs w:val="24"/>
        </w:rPr>
        <w:t xml:space="preserve"> </w:t>
      </w:r>
      <w:r w:rsidRPr="00A93838">
        <w:rPr>
          <w:rFonts w:ascii="Calibri" w:hAnsi="Calibri" w:cs="Calibri"/>
          <w:szCs w:val="24"/>
        </w:rPr>
        <w:t>party with access to its place of business and to its records which are relevant to</w:t>
      </w:r>
      <w:r w:rsidRPr="00A93838">
        <w:rPr>
          <w:rFonts w:ascii="Calibri" w:hAnsi="Calibri" w:cs="Calibri"/>
          <w:spacing w:val="-21"/>
          <w:szCs w:val="24"/>
        </w:rPr>
        <w:t xml:space="preserve"> </w:t>
      </w:r>
      <w:r w:rsidRPr="00A93838">
        <w:rPr>
          <w:rFonts w:ascii="Calibri" w:hAnsi="Calibri" w:cs="Calibri"/>
          <w:szCs w:val="24"/>
        </w:rPr>
        <w:t>its compliance with this Agreement and applicable laws and regulations. This provision</w:t>
      </w:r>
      <w:r w:rsidRPr="00A93838">
        <w:rPr>
          <w:rFonts w:ascii="Calibri" w:hAnsi="Calibri" w:cs="Calibri"/>
          <w:spacing w:val="-25"/>
          <w:szCs w:val="24"/>
        </w:rPr>
        <w:t xml:space="preserve"> </w:t>
      </w:r>
      <w:r w:rsidRPr="00A93838">
        <w:rPr>
          <w:rFonts w:ascii="Calibri" w:hAnsi="Calibri" w:cs="Calibri"/>
          <w:szCs w:val="24"/>
        </w:rPr>
        <w:t>shall not be construed to give either party access to the other party’s records and place</w:t>
      </w:r>
      <w:r w:rsidRPr="00A93838">
        <w:rPr>
          <w:rFonts w:ascii="Calibri" w:hAnsi="Calibri" w:cs="Calibri"/>
          <w:spacing w:val="-26"/>
          <w:szCs w:val="24"/>
        </w:rPr>
        <w:t xml:space="preserve"> </w:t>
      </w:r>
      <w:r w:rsidRPr="00A93838">
        <w:rPr>
          <w:rFonts w:ascii="Calibri" w:hAnsi="Calibri" w:cs="Calibri"/>
          <w:szCs w:val="24"/>
        </w:rPr>
        <w:t>of business for any other purpose. Nothing herein shall be construed to authorize either</w:t>
      </w:r>
      <w:r w:rsidRPr="00A93838">
        <w:rPr>
          <w:rFonts w:ascii="Calibri" w:hAnsi="Calibri" w:cs="Calibri"/>
          <w:spacing w:val="-32"/>
          <w:szCs w:val="24"/>
        </w:rPr>
        <w:t xml:space="preserve"> </w:t>
      </w:r>
      <w:r w:rsidRPr="00A93838">
        <w:rPr>
          <w:rFonts w:ascii="Calibri" w:hAnsi="Calibri" w:cs="Calibri"/>
          <w:szCs w:val="24"/>
        </w:rPr>
        <w:t>party</w:t>
      </w:r>
      <w:r w:rsidRPr="00A93838">
        <w:rPr>
          <w:rFonts w:ascii="Calibri" w:hAnsi="Calibri" w:cs="Calibri"/>
          <w:w w:val="99"/>
          <w:szCs w:val="24"/>
        </w:rPr>
        <w:t xml:space="preserve"> </w:t>
      </w:r>
      <w:r w:rsidRPr="00A93838">
        <w:rPr>
          <w:rFonts w:ascii="Calibri" w:hAnsi="Calibri" w:cs="Calibri"/>
          <w:szCs w:val="24"/>
        </w:rPr>
        <w:t>to possess or copy records of the other</w:t>
      </w:r>
      <w:r w:rsidRPr="00A93838">
        <w:rPr>
          <w:rFonts w:ascii="Calibri" w:hAnsi="Calibri" w:cs="Calibri"/>
          <w:spacing w:val="-12"/>
          <w:szCs w:val="24"/>
        </w:rPr>
        <w:t xml:space="preserve"> </w:t>
      </w:r>
      <w:r w:rsidRPr="00A93838">
        <w:rPr>
          <w:rFonts w:ascii="Calibri" w:hAnsi="Calibri" w:cs="Calibri"/>
          <w:szCs w:val="24"/>
        </w:rPr>
        <w:t>party.</w:t>
      </w:r>
    </w:p>
    <w:p w14:paraId="259A9CBE" w14:textId="77777777" w:rsidR="008E6A5D" w:rsidRPr="00A93838" w:rsidRDefault="008E6A5D" w:rsidP="008E6A5D">
      <w:pPr>
        <w:rPr>
          <w:rFonts w:ascii="Calibri" w:hAnsi="Calibri"/>
          <w:szCs w:val="24"/>
        </w:rPr>
      </w:pPr>
    </w:p>
    <w:p w14:paraId="377BDCFF" w14:textId="77777777" w:rsidR="008E6A5D" w:rsidRPr="00A93838"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Insurance.</w:t>
      </w:r>
    </w:p>
    <w:p w14:paraId="25D9F06A" w14:textId="77777777" w:rsidR="008E6A5D" w:rsidRPr="00A93838" w:rsidRDefault="008E6A5D" w:rsidP="008E6A5D">
      <w:pPr>
        <w:rPr>
          <w:rFonts w:ascii="Calibri" w:hAnsi="Calibri"/>
          <w:b/>
          <w:bCs/>
          <w:szCs w:val="24"/>
        </w:rPr>
      </w:pPr>
    </w:p>
    <w:p w14:paraId="34E8DAD1" w14:textId="77777777" w:rsidR="008E6A5D" w:rsidRPr="00A93838" w:rsidRDefault="008E6A5D" w:rsidP="008E6A5D">
      <w:pPr>
        <w:numPr>
          <w:ilvl w:val="1"/>
          <w:numId w:val="1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ALTCEW certifies that it is insured under </w:t>
      </w:r>
      <w:proofErr w:type="spellStart"/>
      <w:r w:rsidRPr="00A93838">
        <w:rPr>
          <w:rFonts w:ascii="Calibri" w:hAnsi="Calibri" w:cs="Calibri"/>
          <w:szCs w:val="24"/>
        </w:rPr>
        <w:t>Enduris</w:t>
      </w:r>
      <w:proofErr w:type="spellEnd"/>
      <w:r w:rsidRPr="00A93838">
        <w:rPr>
          <w:rFonts w:ascii="Calibri" w:hAnsi="Calibri" w:cs="Calibri"/>
          <w:szCs w:val="24"/>
        </w:rPr>
        <w:t>. Chapter 48.62 RCW provides</w:t>
      </w:r>
      <w:r w:rsidRPr="00A93838">
        <w:rPr>
          <w:rFonts w:ascii="Calibri" w:hAnsi="Calibri" w:cs="Calibri"/>
          <w:spacing w:val="-19"/>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exclusive source of local government entity authority to self-insure risks individually or jointly, jointly purchase insurance or reinsurance, and to contract for risk</w:t>
      </w:r>
      <w:r w:rsidRPr="00A93838">
        <w:rPr>
          <w:rFonts w:ascii="Calibri" w:hAnsi="Calibri" w:cs="Calibri"/>
          <w:spacing w:val="-27"/>
          <w:szCs w:val="24"/>
        </w:rPr>
        <w:t xml:space="preserve"> </w:t>
      </w:r>
      <w:r w:rsidRPr="00A93838">
        <w:rPr>
          <w:rFonts w:ascii="Calibri" w:hAnsi="Calibri" w:cs="Calibri"/>
          <w:szCs w:val="24"/>
        </w:rPr>
        <w:t>management,</w:t>
      </w:r>
      <w:r w:rsidRPr="00A93838">
        <w:rPr>
          <w:rFonts w:ascii="Calibri" w:hAnsi="Calibri" w:cs="Calibri"/>
          <w:w w:val="99"/>
          <w:szCs w:val="24"/>
        </w:rPr>
        <w:t xml:space="preserve"> </w:t>
      </w:r>
      <w:r w:rsidRPr="00A93838">
        <w:rPr>
          <w:rFonts w:ascii="Calibri" w:hAnsi="Calibri" w:cs="Calibri"/>
          <w:szCs w:val="24"/>
        </w:rPr>
        <w:t>claims, and administrative</w:t>
      </w:r>
      <w:r w:rsidRPr="00A93838">
        <w:rPr>
          <w:rFonts w:ascii="Calibri" w:hAnsi="Calibri" w:cs="Calibri"/>
          <w:spacing w:val="-1"/>
          <w:szCs w:val="24"/>
        </w:rPr>
        <w:t xml:space="preserve"> </w:t>
      </w:r>
      <w:r w:rsidRPr="00A93838">
        <w:rPr>
          <w:rFonts w:ascii="Calibri" w:hAnsi="Calibri" w:cs="Calibri"/>
          <w:szCs w:val="24"/>
        </w:rPr>
        <w:t>services.</w:t>
      </w:r>
    </w:p>
    <w:p w14:paraId="641F4244" w14:textId="77777777" w:rsidR="008E6A5D" w:rsidRDefault="008E6A5D" w:rsidP="008E6A5D">
      <w:pPr>
        <w:numPr>
          <w:ilvl w:val="1"/>
          <w:numId w:val="10"/>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certifies that it is self-insured, is a member of a risk pool, or</w:t>
      </w:r>
      <w:r w:rsidRPr="00A93838">
        <w:rPr>
          <w:rFonts w:ascii="Calibri" w:hAnsi="Calibri" w:cs="Calibri"/>
          <w:spacing w:val="-32"/>
          <w:szCs w:val="24"/>
        </w:rPr>
        <w:t xml:space="preserve"> </w:t>
      </w:r>
      <w:r w:rsidRPr="00A93838">
        <w:rPr>
          <w:rFonts w:ascii="Calibri" w:hAnsi="Calibri" w:cs="Calibri"/>
          <w:szCs w:val="24"/>
        </w:rPr>
        <w:t>maintains the types and amounts of insurance identified below and shall, prior to the execution</w:t>
      </w:r>
      <w:r w:rsidRPr="00A93838">
        <w:rPr>
          <w:rFonts w:ascii="Calibri" w:hAnsi="Calibri" w:cs="Calibri"/>
          <w:spacing w:val="-36"/>
          <w:szCs w:val="24"/>
        </w:rPr>
        <w:t xml:space="preserve"> </w:t>
      </w:r>
      <w:r w:rsidRPr="00A93838">
        <w:rPr>
          <w:rFonts w:ascii="Calibri" w:hAnsi="Calibri" w:cs="Calibri"/>
          <w:szCs w:val="24"/>
        </w:rPr>
        <w:t xml:space="preserve">of this Agreement by ALTCEW; provide certificates of insurance to that effect </w:t>
      </w:r>
      <w:r w:rsidRPr="00A93838">
        <w:rPr>
          <w:rFonts w:ascii="Calibri" w:hAnsi="Calibri" w:cs="Calibri"/>
          <w:spacing w:val="4"/>
          <w:szCs w:val="24"/>
        </w:rPr>
        <w:t>to</w:t>
      </w:r>
      <w:r w:rsidRPr="00A93838">
        <w:rPr>
          <w:rFonts w:ascii="Calibri" w:hAnsi="Calibri" w:cs="Calibri"/>
          <w:spacing w:val="-20"/>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ALTCEW contact on page one of this</w:t>
      </w:r>
      <w:r w:rsidRPr="00A93838">
        <w:rPr>
          <w:rFonts w:ascii="Calibri" w:hAnsi="Calibri" w:cs="Calibri"/>
          <w:spacing w:val="-8"/>
          <w:szCs w:val="24"/>
        </w:rPr>
        <w:t xml:space="preserve"> </w:t>
      </w:r>
      <w:r w:rsidRPr="00A93838">
        <w:rPr>
          <w:rFonts w:ascii="Calibri" w:hAnsi="Calibri" w:cs="Calibri"/>
          <w:szCs w:val="24"/>
        </w:rPr>
        <w:t>Agreement.</w:t>
      </w:r>
    </w:p>
    <w:p w14:paraId="1E3E0957" w14:textId="77777777" w:rsidR="008E6A5D" w:rsidRPr="00A93838" w:rsidRDefault="008E6A5D" w:rsidP="008E6A5D">
      <w:pPr>
        <w:spacing w:after="200"/>
        <w:ind w:left="1170"/>
        <w:rPr>
          <w:rFonts w:ascii="Calibri" w:hAnsi="Calibri"/>
          <w:szCs w:val="24"/>
        </w:rPr>
      </w:pPr>
      <w:r w:rsidRPr="00A93838">
        <w:rPr>
          <w:rFonts w:ascii="Calibri" w:hAnsi="Calibri"/>
          <w:szCs w:val="24"/>
        </w:rPr>
        <w:t>Commercial General Liability Insurance (CGL) – to include coverage for bodily</w:t>
      </w:r>
      <w:r w:rsidRPr="00A93838">
        <w:rPr>
          <w:rFonts w:ascii="Calibri" w:hAnsi="Calibri"/>
          <w:spacing w:val="-27"/>
          <w:szCs w:val="24"/>
        </w:rPr>
        <w:t xml:space="preserve"> </w:t>
      </w:r>
      <w:r w:rsidRPr="00A93838">
        <w:rPr>
          <w:rFonts w:ascii="Calibri" w:hAnsi="Calibri"/>
          <w:szCs w:val="24"/>
        </w:rPr>
        <w:t>injury,</w:t>
      </w:r>
      <w:r w:rsidRPr="00A93838">
        <w:rPr>
          <w:rFonts w:ascii="Calibri" w:hAnsi="Calibri"/>
          <w:w w:val="99"/>
          <w:szCs w:val="24"/>
        </w:rPr>
        <w:t xml:space="preserve"> </w:t>
      </w:r>
      <w:r w:rsidRPr="00A93838">
        <w:rPr>
          <w:rFonts w:ascii="Calibri" w:hAnsi="Calibri"/>
          <w:szCs w:val="24"/>
        </w:rPr>
        <w:t xml:space="preserve">property damage, and contractual liability, with the following minimum limits: </w:t>
      </w:r>
      <w:r w:rsidRPr="00A93838">
        <w:rPr>
          <w:rFonts w:ascii="Calibri" w:hAnsi="Calibri"/>
          <w:spacing w:val="-34"/>
          <w:szCs w:val="24"/>
        </w:rPr>
        <w:t xml:space="preserve"> </w:t>
      </w:r>
      <w:r w:rsidRPr="00A93838">
        <w:rPr>
          <w:rFonts w:ascii="Calibri" w:hAnsi="Calibri"/>
          <w:szCs w:val="24"/>
        </w:rPr>
        <w:t>Each occurrence - $1,000,000; General Aggregate - $2,000,000. The policy shall</w:t>
      </w:r>
      <w:r w:rsidRPr="00A93838">
        <w:rPr>
          <w:rFonts w:ascii="Calibri" w:hAnsi="Calibri"/>
          <w:spacing w:val="-14"/>
          <w:szCs w:val="24"/>
        </w:rPr>
        <w:t xml:space="preserve"> </w:t>
      </w:r>
      <w:r w:rsidRPr="00A93838">
        <w:rPr>
          <w:rFonts w:ascii="Calibri" w:hAnsi="Calibri"/>
          <w:szCs w:val="24"/>
        </w:rPr>
        <w:t>include</w:t>
      </w:r>
      <w:r w:rsidRPr="00A93838">
        <w:rPr>
          <w:rFonts w:ascii="Calibri" w:hAnsi="Calibri"/>
          <w:w w:val="99"/>
          <w:szCs w:val="24"/>
        </w:rPr>
        <w:t xml:space="preserve"> </w:t>
      </w:r>
      <w:r w:rsidRPr="00A93838">
        <w:rPr>
          <w:rFonts w:ascii="Calibri" w:hAnsi="Calibri"/>
          <w:szCs w:val="24"/>
        </w:rPr>
        <w:t>liability arising out of premises, operations, independent contractors,</w:t>
      </w:r>
      <w:r w:rsidRPr="00A93838">
        <w:rPr>
          <w:rFonts w:ascii="Calibri" w:hAnsi="Calibri"/>
          <w:spacing w:val="-12"/>
          <w:szCs w:val="24"/>
        </w:rPr>
        <w:t xml:space="preserve"> </w:t>
      </w:r>
      <w:r w:rsidRPr="00A93838">
        <w:rPr>
          <w:rFonts w:ascii="Calibri" w:hAnsi="Calibri"/>
          <w:szCs w:val="24"/>
        </w:rPr>
        <w:t>products- completed operations, personal injury, advertising injury, and liability assumed under</w:t>
      </w:r>
      <w:r w:rsidRPr="00A93838">
        <w:rPr>
          <w:rFonts w:ascii="Calibri" w:hAnsi="Calibri"/>
          <w:spacing w:val="-35"/>
          <w:szCs w:val="24"/>
        </w:rPr>
        <w:t xml:space="preserve"> </w:t>
      </w:r>
      <w:r w:rsidRPr="00A93838">
        <w:rPr>
          <w:rFonts w:ascii="Calibri" w:hAnsi="Calibri"/>
          <w:szCs w:val="24"/>
        </w:rPr>
        <w:t>an insured contract. ALTCEW, its elected and appointed officials, agents, and</w:t>
      </w:r>
      <w:r w:rsidRPr="00A93838">
        <w:rPr>
          <w:rFonts w:ascii="Calibri" w:hAnsi="Calibri"/>
          <w:spacing w:val="-21"/>
          <w:szCs w:val="24"/>
        </w:rPr>
        <w:t xml:space="preserve"> </w:t>
      </w:r>
      <w:r w:rsidRPr="00A93838">
        <w:rPr>
          <w:rFonts w:ascii="Calibri" w:hAnsi="Calibri"/>
          <w:szCs w:val="24"/>
        </w:rPr>
        <w:t xml:space="preserve">employees shall be </w:t>
      </w:r>
      <w:r w:rsidRPr="00A93838">
        <w:rPr>
          <w:rFonts w:ascii="Calibri" w:hAnsi="Calibri"/>
          <w:szCs w:val="24"/>
        </w:rPr>
        <w:lastRenderedPageBreak/>
        <w:t>named as additional</w:t>
      </w:r>
      <w:r w:rsidRPr="00A93838">
        <w:rPr>
          <w:rFonts w:ascii="Calibri" w:hAnsi="Calibri"/>
          <w:spacing w:val="-19"/>
          <w:szCs w:val="24"/>
        </w:rPr>
        <w:t xml:space="preserve"> </w:t>
      </w:r>
      <w:r w:rsidRPr="00A93838">
        <w:rPr>
          <w:rFonts w:ascii="Calibri" w:hAnsi="Calibri"/>
          <w:szCs w:val="24"/>
        </w:rPr>
        <w:t>insures.</w:t>
      </w:r>
    </w:p>
    <w:p w14:paraId="4CF911E4"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Maintenance of Records. </w:t>
      </w:r>
      <w:r w:rsidRPr="00A93838">
        <w:rPr>
          <w:rFonts w:ascii="Calibri" w:hAnsi="Calibri" w:cs="Calibri"/>
          <w:szCs w:val="24"/>
        </w:rPr>
        <w:t>During the term of this Agreement, and for six (6) years</w:t>
      </w:r>
      <w:r w:rsidRPr="00A93838">
        <w:rPr>
          <w:rFonts w:ascii="Calibri" w:hAnsi="Calibri" w:cs="Calibri"/>
          <w:spacing w:val="-34"/>
          <w:szCs w:val="24"/>
        </w:rPr>
        <w:t xml:space="preserve"> </w:t>
      </w:r>
      <w:r w:rsidRPr="00A93838">
        <w:rPr>
          <w:rFonts w:ascii="Calibri" w:hAnsi="Calibri" w:cs="Calibri"/>
          <w:szCs w:val="24"/>
        </w:rPr>
        <w:t>following</w:t>
      </w:r>
      <w:r w:rsidRPr="00A93838">
        <w:rPr>
          <w:rFonts w:ascii="Calibri" w:hAnsi="Calibri" w:cs="Calibri"/>
          <w:w w:val="99"/>
          <w:szCs w:val="24"/>
        </w:rPr>
        <w:t xml:space="preserve"> </w:t>
      </w:r>
      <w:r w:rsidRPr="00A93838">
        <w:rPr>
          <w:rFonts w:ascii="Calibri" w:hAnsi="Calibri" w:cs="Calibri"/>
          <w:szCs w:val="24"/>
        </w:rPr>
        <w:t>termination or expiration of this Agreement, both parties shall maintain records</w:t>
      </w:r>
      <w:r w:rsidRPr="00A93838">
        <w:rPr>
          <w:rFonts w:ascii="Calibri" w:hAnsi="Calibri" w:cs="Calibri"/>
          <w:spacing w:val="-25"/>
          <w:szCs w:val="24"/>
        </w:rPr>
        <w:t xml:space="preserve"> </w:t>
      </w:r>
      <w:r w:rsidRPr="00A93838">
        <w:rPr>
          <w:rFonts w:ascii="Calibri" w:hAnsi="Calibri" w:cs="Calibri"/>
          <w:szCs w:val="24"/>
        </w:rPr>
        <w:t>sufficient</w:t>
      </w:r>
      <w:r w:rsidRPr="00A93838">
        <w:rPr>
          <w:rFonts w:ascii="Calibri" w:hAnsi="Calibri" w:cs="Calibri"/>
          <w:w w:val="99"/>
          <w:szCs w:val="24"/>
        </w:rPr>
        <w:t xml:space="preserve"> </w:t>
      </w:r>
      <w:r w:rsidRPr="00A93838">
        <w:rPr>
          <w:rFonts w:ascii="Calibri" w:hAnsi="Calibri" w:cs="Calibri"/>
          <w:szCs w:val="24"/>
        </w:rPr>
        <w:t>to:</w:t>
      </w:r>
    </w:p>
    <w:p w14:paraId="0A303604" w14:textId="77777777" w:rsidR="008E6A5D" w:rsidRPr="00A93838" w:rsidRDefault="008E6A5D" w:rsidP="008E6A5D">
      <w:pPr>
        <w:rPr>
          <w:rFonts w:ascii="Calibri" w:hAnsi="Calibri"/>
          <w:szCs w:val="24"/>
        </w:rPr>
      </w:pPr>
    </w:p>
    <w:p w14:paraId="7694F74A" w14:textId="77777777" w:rsidR="008E6A5D" w:rsidRPr="00A93838" w:rsidRDefault="008E6A5D" w:rsidP="008E6A5D">
      <w:pPr>
        <w:numPr>
          <w:ilvl w:val="0"/>
          <w:numId w:val="11"/>
        </w:numPr>
        <w:autoSpaceDE w:val="0"/>
        <w:autoSpaceDN w:val="0"/>
        <w:adjustRightInd w:val="0"/>
        <w:spacing w:after="200"/>
        <w:ind w:left="1166"/>
        <w:rPr>
          <w:rFonts w:ascii="Calibri" w:hAnsi="Calibri" w:cs="Calibri"/>
          <w:szCs w:val="24"/>
        </w:rPr>
      </w:pPr>
      <w:r w:rsidRPr="00A93838">
        <w:rPr>
          <w:rFonts w:ascii="Calibri" w:hAnsi="Calibri" w:cs="Calibri"/>
          <w:szCs w:val="24"/>
        </w:rPr>
        <w:t>Document performance of all acts required by law, regulation, or this</w:t>
      </w:r>
      <w:r w:rsidRPr="00A93838">
        <w:rPr>
          <w:rFonts w:ascii="Calibri" w:hAnsi="Calibri" w:cs="Calibri"/>
          <w:spacing w:val="-20"/>
          <w:szCs w:val="24"/>
        </w:rPr>
        <w:t xml:space="preserve"> </w:t>
      </w:r>
      <w:r w:rsidRPr="00A93838">
        <w:rPr>
          <w:rFonts w:ascii="Calibri" w:hAnsi="Calibri" w:cs="Calibri"/>
          <w:szCs w:val="24"/>
        </w:rPr>
        <w:t>Agreement.</w:t>
      </w:r>
    </w:p>
    <w:p w14:paraId="4BDFC8CB" w14:textId="77777777" w:rsidR="008E6A5D" w:rsidRPr="00A93838" w:rsidRDefault="008E6A5D" w:rsidP="008E6A5D">
      <w:pPr>
        <w:numPr>
          <w:ilvl w:val="0"/>
          <w:numId w:val="11"/>
        </w:numPr>
        <w:autoSpaceDE w:val="0"/>
        <w:autoSpaceDN w:val="0"/>
        <w:adjustRightInd w:val="0"/>
        <w:spacing w:after="200"/>
        <w:ind w:left="1166"/>
        <w:rPr>
          <w:rFonts w:ascii="Calibri" w:hAnsi="Calibri" w:cs="Calibri"/>
          <w:szCs w:val="24"/>
        </w:rPr>
      </w:pPr>
      <w:r w:rsidRPr="00A93838">
        <w:rPr>
          <w:rFonts w:ascii="Calibri" w:hAnsi="Calibri" w:cs="Calibri"/>
          <w:szCs w:val="24"/>
        </w:rPr>
        <w:t>Demonstrate accounting procedures, practices, and records that sufficiently</w:t>
      </w:r>
      <w:r w:rsidRPr="00A93838">
        <w:rPr>
          <w:rFonts w:ascii="Calibri" w:hAnsi="Calibri" w:cs="Calibri"/>
          <w:spacing w:val="-17"/>
          <w:szCs w:val="24"/>
        </w:rPr>
        <w:t xml:space="preserve"> </w:t>
      </w:r>
      <w:r w:rsidRPr="00A93838">
        <w:rPr>
          <w:rFonts w:ascii="Calibri" w:hAnsi="Calibri" w:cs="Calibri"/>
          <w:szCs w:val="24"/>
        </w:rPr>
        <w:t xml:space="preserve">and properly document the Contractor’s invoices to </w:t>
      </w:r>
      <w:proofErr w:type="gramStart"/>
      <w:r w:rsidRPr="00A93838">
        <w:rPr>
          <w:rFonts w:ascii="Calibri" w:hAnsi="Calibri" w:cs="Calibri"/>
          <w:szCs w:val="24"/>
        </w:rPr>
        <w:t>ALTCEW</w:t>
      </w:r>
      <w:proofErr w:type="gramEnd"/>
      <w:r w:rsidRPr="00A93838">
        <w:rPr>
          <w:rFonts w:ascii="Calibri" w:hAnsi="Calibri" w:cs="Calibri"/>
          <w:szCs w:val="24"/>
        </w:rPr>
        <w:t xml:space="preserve"> and all expenditures</w:t>
      </w:r>
      <w:r w:rsidRPr="00A93838">
        <w:rPr>
          <w:rFonts w:ascii="Calibri" w:hAnsi="Calibri" w:cs="Calibri"/>
          <w:spacing w:val="-21"/>
          <w:szCs w:val="24"/>
        </w:rPr>
        <w:t xml:space="preserve"> </w:t>
      </w:r>
      <w:r w:rsidRPr="00A93838">
        <w:rPr>
          <w:rFonts w:ascii="Calibri" w:hAnsi="Calibri" w:cs="Calibri"/>
          <w:szCs w:val="24"/>
        </w:rPr>
        <w:t>made</w:t>
      </w:r>
      <w:r w:rsidRPr="00A93838">
        <w:rPr>
          <w:rFonts w:ascii="Calibri" w:hAnsi="Calibri" w:cs="Calibri"/>
          <w:w w:val="99"/>
          <w:szCs w:val="24"/>
        </w:rPr>
        <w:t xml:space="preserve"> </w:t>
      </w:r>
      <w:r w:rsidRPr="00A93838">
        <w:rPr>
          <w:rFonts w:ascii="Calibri" w:hAnsi="Calibri" w:cs="Calibri"/>
          <w:szCs w:val="24"/>
        </w:rPr>
        <w:t>by the Contractor to perform as required by this</w:t>
      </w:r>
      <w:r w:rsidRPr="00A93838">
        <w:rPr>
          <w:rFonts w:ascii="Calibri" w:hAnsi="Calibri" w:cs="Calibri"/>
          <w:spacing w:val="-8"/>
          <w:szCs w:val="24"/>
        </w:rPr>
        <w:t xml:space="preserve"> </w:t>
      </w:r>
      <w:r w:rsidRPr="00A93838">
        <w:rPr>
          <w:rFonts w:ascii="Calibri" w:hAnsi="Calibri" w:cs="Calibri"/>
          <w:szCs w:val="24"/>
        </w:rPr>
        <w:t>Agreement.</w:t>
      </w:r>
    </w:p>
    <w:p w14:paraId="6326F7C6" w14:textId="77777777" w:rsidR="008E6A5D" w:rsidRPr="00A93838" w:rsidRDefault="008E6A5D" w:rsidP="008E6A5D">
      <w:pPr>
        <w:tabs>
          <w:tab w:val="left" w:pos="1170"/>
        </w:tabs>
        <w:spacing w:after="200"/>
        <w:ind w:left="1166"/>
        <w:rPr>
          <w:rFonts w:ascii="Calibri" w:hAnsi="Calibri"/>
          <w:szCs w:val="24"/>
        </w:rPr>
      </w:pPr>
      <w:r w:rsidRPr="00A93838">
        <w:rPr>
          <w:rFonts w:ascii="Calibri" w:hAnsi="Calibri"/>
          <w:szCs w:val="24"/>
        </w:rPr>
        <w:t>For the same period, the Contractor shall maintain records sufficient to</w:t>
      </w:r>
      <w:r w:rsidRPr="00A93838">
        <w:rPr>
          <w:rFonts w:ascii="Calibri" w:hAnsi="Calibri"/>
          <w:spacing w:val="-26"/>
          <w:szCs w:val="24"/>
        </w:rPr>
        <w:t xml:space="preserve"> </w:t>
      </w:r>
      <w:r w:rsidRPr="00A93838">
        <w:rPr>
          <w:rFonts w:ascii="Calibri" w:hAnsi="Calibri"/>
          <w:szCs w:val="24"/>
        </w:rPr>
        <w:t>substantiate</w:t>
      </w:r>
      <w:r w:rsidRPr="00A93838">
        <w:rPr>
          <w:rFonts w:ascii="Calibri" w:hAnsi="Calibri"/>
          <w:w w:val="99"/>
          <w:szCs w:val="24"/>
        </w:rPr>
        <w:t xml:space="preserve"> </w:t>
      </w:r>
      <w:r w:rsidRPr="00A93838">
        <w:rPr>
          <w:rFonts w:ascii="Calibri" w:hAnsi="Calibri"/>
          <w:szCs w:val="24"/>
        </w:rPr>
        <w:t>the Contractor’s statement of its organization’s structure, tax status, capabilities,</w:t>
      </w:r>
      <w:r w:rsidRPr="00A93838">
        <w:rPr>
          <w:rFonts w:ascii="Calibri" w:hAnsi="Calibri"/>
          <w:spacing w:val="-34"/>
          <w:szCs w:val="24"/>
        </w:rPr>
        <w:t xml:space="preserve"> </w:t>
      </w:r>
      <w:r w:rsidRPr="00A93838">
        <w:rPr>
          <w:rFonts w:ascii="Calibri" w:hAnsi="Calibri"/>
          <w:szCs w:val="24"/>
        </w:rPr>
        <w:t>and performance.</w:t>
      </w:r>
    </w:p>
    <w:p w14:paraId="68FC5393" w14:textId="77777777" w:rsidR="008E6A5D" w:rsidRPr="00A93838" w:rsidRDefault="008E6A5D" w:rsidP="008E6A5D">
      <w:pPr>
        <w:rPr>
          <w:rFonts w:ascii="Calibri" w:hAnsi="Calibri"/>
          <w:szCs w:val="24"/>
        </w:rPr>
      </w:pPr>
    </w:p>
    <w:p w14:paraId="331F16C7"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Medicaid Fraud Control Unit (MFCU)</w:t>
      </w:r>
      <w:r w:rsidRPr="00A93838">
        <w:rPr>
          <w:rFonts w:ascii="Calibri" w:hAnsi="Calibri" w:cs="Calibri"/>
          <w:szCs w:val="24"/>
        </w:rPr>
        <w:t>. As required by federal regulations, the Health</w:t>
      </w:r>
      <w:r w:rsidRPr="00A93838">
        <w:rPr>
          <w:rFonts w:ascii="Calibri" w:hAnsi="Calibri" w:cs="Calibri"/>
          <w:spacing w:val="16"/>
          <w:szCs w:val="24"/>
        </w:rPr>
        <w:t xml:space="preserve"> </w:t>
      </w:r>
      <w:r w:rsidRPr="00A93838">
        <w:rPr>
          <w:rFonts w:ascii="Calibri" w:hAnsi="Calibri" w:cs="Calibri"/>
          <w:szCs w:val="24"/>
        </w:rPr>
        <w:t>Care</w:t>
      </w:r>
      <w:r w:rsidRPr="00A93838">
        <w:rPr>
          <w:rFonts w:ascii="Calibri" w:hAnsi="Calibri" w:cs="Calibri"/>
          <w:spacing w:val="-1"/>
          <w:w w:val="99"/>
          <w:szCs w:val="24"/>
        </w:rPr>
        <w:t xml:space="preserve"> </w:t>
      </w:r>
      <w:r w:rsidRPr="00A93838">
        <w:rPr>
          <w:rFonts w:ascii="Calibri" w:hAnsi="Calibri" w:cs="Calibri"/>
          <w:szCs w:val="24"/>
        </w:rPr>
        <w:t>Authority, the Department of Social and Health Services and any contractors</w:t>
      </w:r>
      <w:r w:rsidRPr="00A93838">
        <w:rPr>
          <w:rFonts w:ascii="Calibri" w:hAnsi="Calibri" w:cs="Calibri"/>
          <w:spacing w:val="-16"/>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subcontractors shall promptly comply with all MFCU requests for records or</w:t>
      </w:r>
      <w:r w:rsidRPr="00A93838">
        <w:rPr>
          <w:rFonts w:ascii="Calibri" w:hAnsi="Calibri" w:cs="Calibri"/>
          <w:spacing w:val="-28"/>
          <w:szCs w:val="24"/>
        </w:rPr>
        <w:t xml:space="preserve"> </w:t>
      </w:r>
      <w:r w:rsidRPr="00A93838">
        <w:rPr>
          <w:rFonts w:ascii="Calibri" w:hAnsi="Calibri" w:cs="Calibri"/>
          <w:szCs w:val="24"/>
        </w:rPr>
        <w:t xml:space="preserve">information. Records and information </w:t>
      </w:r>
      <w:proofErr w:type="gramStart"/>
      <w:r w:rsidRPr="00A93838">
        <w:rPr>
          <w:rFonts w:ascii="Calibri" w:hAnsi="Calibri" w:cs="Calibri"/>
          <w:szCs w:val="24"/>
        </w:rPr>
        <w:t>includes</w:t>
      </w:r>
      <w:proofErr w:type="gramEnd"/>
      <w:r w:rsidRPr="00A93838">
        <w:rPr>
          <w:rFonts w:ascii="Calibri" w:hAnsi="Calibri" w:cs="Calibri"/>
          <w:szCs w:val="24"/>
        </w:rPr>
        <w:t>, but is not limited to, records on micro-fiche,</w:t>
      </w:r>
      <w:r w:rsidRPr="00A93838">
        <w:rPr>
          <w:rFonts w:ascii="Calibri" w:hAnsi="Calibri" w:cs="Calibri"/>
          <w:spacing w:val="-18"/>
          <w:szCs w:val="24"/>
        </w:rPr>
        <w:t xml:space="preserve"> </w:t>
      </w:r>
      <w:r w:rsidRPr="00A93838">
        <w:rPr>
          <w:rFonts w:ascii="Calibri" w:hAnsi="Calibri" w:cs="Calibri"/>
          <w:szCs w:val="24"/>
        </w:rPr>
        <w:t>film,</w:t>
      </w:r>
      <w:r w:rsidRPr="00A93838">
        <w:rPr>
          <w:rFonts w:ascii="Calibri" w:hAnsi="Calibri" w:cs="Calibri"/>
          <w:w w:val="99"/>
          <w:szCs w:val="24"/>
        </w:rPr>
        <w:t xml:space="preserve"> </w:t>
      </w:r>
      <w:r w:rsidRPr="00A93838">
        <w:rPr>
          <w:rFonts w:ascii="Calibri" w:hAnsi="Calibri" w:cs="Calibri"/>
          <w:szCs w:val="24"/>
        </w:rPr>
        <w:t>scanned or imaged documents, narratives, computer data, hard copy files,</w:t>
      </w:r>
      <w:r w:rsidRPr="00A93838">
        <w:rPr>
          <w:rFonts w:ascii="Calibri" w:hAnsi="Calibri" w:cs="Calibri"/>
          <w:spacing w:val="-20"/>
          <w:szCs w:val="24"/>
        </w:rPr>
        <w:t xml:space="preserve"> </w:t>
      </w:r>
      <w:r w:rsidRPr="00A93838">
        <w:rPr>
          <w:rFonts w:ascii="Calibri" w:hAnsi="Calibri" w:cs="Calibri"/>
          <w:szCs w:val="24"/>
        </w:rPr>
        <w:t>verbal information, or any other information the MFCU determines may be useful in carrying</w:t>
      </w:r>
      <w:r w:rsidRPr="00A93838">
        <w:rPr>
          <w:rFonts w:ascii="Calibri" w:hAnsi="Calibri" w:cs="Calibri"/>
          <w:spacing w:val="-27"/>
          <w:szCs w:val="24"/>
        </w:rPr>
        <w:t xml:space="preserve"> </w:t>
      </w:r>
      <w:r w:rsidRPr="00A93838">
        <w:rPr>
          <w:rFonts w:ascii="Calibri" w:hAnsi="Calibri" w:cs="Calibri"/>
          <w:szCs w:val="24"/>
        </w:rPr>
        <w:t>out</w:t>
      </w:r>
      <w:r w:rsidRPr="00A93838">
        <w:rPr>
          <w:rFonts w:ascii="Calibri" w:hAnsi="Calibri" w:cs="Calibri"/>
          <w:w w:val="99"/>
          <w:szCs w:val="24"/>
        </w:rPr>
        <w:t xml:space="preserve"> </w:t>
      </w:r>
      <w:r w:rsidRPr="00A93838">
        <w:rPr>
          <w:rFonts w:ascii="Calibri" w:hAnsi="Calibri" w:cs="Calibri"/>
          <w:szCs w:val="24"/>
        </w:rPr>
        <w:t>its</w:t>
      </w:r>
      <w:r w:rsidRPr="00A93838">
        <w:rPr>
          <w:rFonts w:ascii="Calibri" w:hAnsi="Calibri" w:cs="Calibri"/>
          <w:spacing w:val="-1"/>
          <w:szCs w:val="24"/>
        </w:rPr>
        <w:t xml:space="preserve"> </w:t>
      </w:r>
      <w:r w:rsidRPr="00A93838">
        <w:rPr>
          <w:rFonts w:ascii="Calibri" w:hAnsi="Calibri" w:cs="Calibri"/>
          <w:szCs w:val="24"/>
        </w:rPr>
        <w:t>responsibilities.</w:t>
      </w:r>
    </w:p>
    <w:p w14:paraId="4AB9AB1B" w14:textId="77777777" w:rsidR="008E6A5D" w:rsidRPr="00A93838" w:rsidRDefault="008E6A5D" w:rsidP="008E6A5D">
      <w:pPr>
        <w:ind w:left="720"/>
        <w:rPr>
          <w:rFonts w:ascii="Calibri" w:hAnsi="Calibri" w:cs="Calibri"/>
          <w:szCs w:val="24"/>
        </w:rPr>
      </w:pPr>
    </w:p>
    <w:p w14:paraId="4FE60A57"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Order of Precedence. </w:t>
      </w:r>
      <w:r w:rsidRPr="00A93838">
        <w:rPr>
          <w:rFonts w:ascii="Calibri" w:hAnsi="Calibri" w:cs="Calibri"/>
          <w:szCs w:val="24"/>
        </w:rPr>
        <w:t>In the event of an inconsistency in this Agreement, unless</w:t>
      </w:r>
      <w:r w:rsidRPr="00A93838">
        <w:rPr>
          <w:rFonts w:ascii="Calibri" w:hAnsi="Calibri" w:cs="Calibri"/>
          <w:spacing w:val="-38"/>
          <w:szCs w:val="24"/>
        </w:rPr>
        <w:t xml:space="preserve"> </w:t>
      </w:r>
      <w:r w:rsidRPr="00A93838">
        <w:rPr>
          <w:rFonts w:ascii="Calibri" w:hAnsi="Calibri" w:cs="Calibri"/>
          <w:szCs w:val="24"/>
        </w:rPr>
        <w:t>otherwise</w:t>
      </w:r>
      <w:r w:rsidRPr="00A93838">
        <w:rPr>
          <w:rFonts w:ascii="Calibri" w:hAnsi="Calibri" w:cs="Calibri"/>
          <w:w w:val="99"/>
          <w:szCs w:val="24"/>
        </w:rPr>
        <w:t xml:space="preserve"> </w:t>
      </w:r>
      <w:r w:rsidRPr="00A93838">
        <w:rPr>
          <w:rFonts w:ascii="Calibri" w:hAnsi="Calibri" w:cs="Calibri"/>
          <w:szCs w:val="24"/>
        </w:rPr>
        <w:t>provided herein, the inconsistency shall be resolved by giving precedence, in the</w:t>
      </w:r>
      <w:r w:rsidRPr="00A93838">
        <w:rPr>
          <w:rFonts w:ascii="Calibri" w:hAnsi="Calibri" w:cs="Calibri"/>
          <w:spacing w:val="-38"/>
          <w:szCs w:val="24"/>
        </w:rPr>
        <w:t xml:space="preserve"> </w:t>
      </w:r>
      <w:r w:rsidRPr="00A93838">
        <w:rPr>
          <w:rFonts w:ascii="Calibri" w:hAnsi="Calibri" w:cs="Calibri"/>
          <w:szCs w:val="24"/>
        </w:rPr>
        <w:t>following</w:t>
      </w:r>
      <w:r w:rsidRPr="00A93838">
        <w:rPr>
          <w:rFonts w:ascii="Calibri" w:hAnsi="Calibri" w:cs="Calibri"/>
          <w:w w:val="99"/>
          <w:szCs w:val="24"/>
        </w:rPr>
        <w:t xml:space="preserve"> </w:t>
      </w:r>
      <w:r w:rsidRPr="00A93838">
        <w:rPr>
          <w:rFonts w:ascii="Calibri" w:hAnsi="Calibri" w:cs="Calibri"/>
          <w:szCs w:val="24"/>
        </w:rPr>
        <w:t>order,</w:t>
      </w:r>
      <w:r w:rsidRPr="00A93838">
        <w:rPr>
          <w:rFonts w:ascii="Calibri" w:hAnsi="Calibri" w:cs="Calibri"/>
          <w:spacing w:val="-1"/>
          <w:szCs w:val="24"/>
        </w:rPr>
        <w:t xml:space="preserve"> </w:t>
      </w:r>
      <w:r w:rsidRPr="00A93838">
        <w:rPr>
          <w:rFonts w:ascii="Calibri" w:hAnsi="Calibri" w:cs="Calibri"/>
          <w:szCs w:val="24"/>
        </w:rPr>
        <w:t>to:</w:t>
      </w:r>
    </w:p>
    <w:p w14:paraId="47279C26" w14:textId="77777777" w:rsidR="008E6A5D" w:rsidRPr="00A93838" w:rsidRDefault="008E6A5D" w:rsidP="008E6A5D">
      <w:pPr>
        <w:ind w:left="1170"/>
        <w:rPr>
          <w:rFonts w:ascii="Calibri" w:hAnsi="Calibri" w:cs="Calibri"/>
          <w:szCs w:val="24"/>
        </w:rPr>
      </w:pPr>
    </w:p>
    <w:p w14:paraId="559E30E6" w14:textId="77777777" w:rsidR="008E6A5D" w:rsidRPr="00A93838" w:rsidRDefault="008E6A5D" w:rsidP="008E6A5D">
      <w:pPr>
        <w:numPr>
          <w:ilvl w:val="0"/>
          <w:numId w:val="12"/>
        </w:numPr>
        <w:autoSpaceDE w:val="0"/>
        <w:autoSpaceDN w:val="0"/>
        <w:adjustRightInd w:val="0"/>
        <w:spacing w:after="200"/>
        <w:ind w:left="1170"/>
        <w:rPr>
          <w:rFonts w:ascii="Calibri" w:hAnsi="Calibri" w:cstheme="minorHAnsi"/>
          <w:szCs w:val="24"/>
        </w:rPr>
      </w:pPr>
      <w:r w:rsidRPr="00A93838">
        <w:rPr>
          <w:rFonts w:ascii="Calibri" w:hAnsi="Calibri" w:cs="Calibri"/>
          <w:szCs w:val="24"/>
        </w:rPr>
        <w:t xml:space="preserve">Applicable federal CFR, CMS Waivers and Medicaid State </w:t>
      </w:r>
      <w:proofErr w:type="gramStart"/>
      <w:r w:rsidRPr="00A93838">
        <w:rPr>
          <w:rFonts w:ascii="Calibri" w:hAnsi="Calibri" w:cs="Calibri"/>
          <w:szCs w:val="24"/>
        </w:rPr>
        <w:t>Plan;</w:t>
      </w:r>
      <w:proofErr w:type="gramEnd"/>
      <w:r w:rsidRPr="00A93838">
        <w:rPr>
          <w:rFonts w:ascii="Calibri" w:hAnsi="Calibri" w:cs="Calibri"/>
          <w:szCs w:val="24"/>
        </w:rPr>
        <w:t xml:space="preserve">  </w:t>
      </w:r>
    </w:p>
    <w:p w14:paraId="30C6D241"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State of Washington statues and</w:t>
      </w:r>
      <w:r w:rsidRPr="00A93838">
        <w:rPr>
          <w:rFonts w:ascii="Calibri" w:hAnsi="Calibri" w:cstheme="minorHAnsi"/>
          <w:spacing w:val="-10"/>
          <w:szCs w:val="24"/>
        </w:rPr>
        <w:t xml:space="preserve"> </w:t>
      </w:r>
      <w:proofErr w:type="gramStart"/>
      <w:r w:rsidRPr="00A93838">
        <w:rPr>
          <w:rFonts w:ascii="Calibri" w:hAnsi="Calibri" w:cstheme="minorHAnsi"/>
          <w:szCs w:val="24"/>
        </w:rPr>
        <w:t>regulations;</w:t>
      </w:r>
      <w:proofErr w:type="gramEnd"/>
    </w:p>
    <w:p w14:paraId="567CD444"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ALTSA Management Bulletins and policy</w:t>
      </w:r>
      <w:r w:rsidRPr="00A93838">
        <w:rPr>
          <w:rFonts w:ascii="Calibri" w:hAnsi="Calibri" w:cstheme="minorHAnsi"/>
          <w:spacing w:val="-11"/>
          <w:szCs w:val="24"/>
        </w:rPr>
        <w:t xml:space="preserve"> </w:t>
      </w:r>
      <w:proofErr w:type="gramStart"/>
      <w:r w:rsidRPr="00A93838">
        <w:rPr>
          <w:rFonts w:ascii="Calibri" w:hAnsi="Calibri" w:cstheme="minorHAnsi"/>
          <w:szCs w:val="24"/>
        </w:rPr>
        <w:t>manuals;</w:t>
      </w:r>
      <w:proofErr w:type="gramEnd"/>
    </w:p>
    <w:p w14:paraId="0DE80794"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This Agreement;</w:t>
      </w:r>
      <w:r w:rsidRPr="00A93838">
        <w:rPr>
          <w:rFonts w:ascii="Calibri" w:hAnsi="Calibri" w:cstheme="minorHAnsi"/>
          <w:spacing w:val="-3"/>
          <w:szCs w:val="24"/>
        </w:rPr>
        <w:t xml:space="preserve"> </w:t>
      </w:r>
      <w:r w:rsidRPr="00A93838">
        <w:rPr>
          <w:rFonts w:ascii="Calibri" w:hAnsi="Calibri" w:cstheme="minorHAnsi"/>
          <w:szCs w:val="24"/>
        </w:rPr>
        <w:t>and</w:t>
      </w:r>
    </w:p>
    <w:p w14:paraId="19776833"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The AAA’s Area</w:t>
      </w:r>
      <w:r w:rsidRPr="00A93838">
        <w:rPr>
          <w:rFonts w:ascii="Calibri" w:hAnsi="Calibri" w:cstheme="minorHAnsi"/>
          <w:spacing w:val="-3"/>
          <w:szCs w:val="24"/>
        </w:rPr>
        <w:t xml:space="preserve"> </w:t>
      </w:r>
      <w:r w:rsidRPr="00A93838">
        <w:rPr>
          <w:rFonts w:ascii="Calibri" w:hAnsi="Calibri" w:cstheme="minorHAnsi"/>
          <w:szCs w:val="24"/>
        </w:rPr>
        <w:t>Plan.</w:t>
      </w:r>
    </w:p>
    <w:p w14:paraId="14E51F2F"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Ownership of Client Assets. </w:t>
      </w:r>
      <w:r w:rsidRPr="00A93838">
        <w:rPr>
          <w:rFonts w:ascii="Calibri" w:hAnsi="Calibri" w:cs="Calibri"/>
          <w:szCs w:val="24"/>
        </w:rPr>
        <w:t>The Contractor shall ensure that any client for whom</w:t>
      </w:r>
      <w:r w:rsidRPr="00A93838">
        <w:rPr>
          <w:rFonts w:ascii="Calibri" w:hAnsi="Calibri" w:cs="Calibri"/>
          <w:spacing w:val="-3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or Subcontractor is providing services under this Agreement shall</w:t>
      </w:r>
      <w:r w:rsidRPr="00A93838">
        <w:rPr>
          <w:rFonts w:ascii="Calibri" w:hAnsi="Calibri" w:cs="Calibri"/>
          <w:spacing w:val="-23"/>
          <w:szCs w:val="24"/>
        </w:rPr>
        <w:t xml:space="preserve"> </w:t>
      </w:r>
      <w:r w:rsidRPr="00A93838">
        <w:rPr>
          <w:rFonts w:ascii="Calibri" w:hAnsi="Calibri" w:cs="Calibri"/>
          <w:szCs w:val="24"/>
        </w:rPr>
        <w:t>have</w:t>
      </w:r>
      <w:r w:rsidRPr="00A93838">
        <w:rPr>
          <w:rFonts w:ascii="Calibri" w:hAnsi="Calibri" w:cs="Calibri"/>
          <w:w w:val="99"/>
          <w:szCs w:val="24"/>
        </w:rPr>
        <w:t xml:space="preserve"> </w:t>
      </w:r>
      <w:r w:rsidRPr="00A93838">
        <w:rPr>
          <w:rFonts w:ascii="Calibri" w:hAnsi="Calibri" w:cs="Calibri"/>
          <w:szCs w:val="24"/>
        </w:rPr>
        <w:t>unrestricted access to the client’s personal property. For purposes of this</w:t>
      </w:r>
      <w:r w:rsidRPr="00A93838">
        <w:rPr>
          <w:rFonts w:ascii="Calibri" w:hAnsi="Calibri" w:cs="Calibri"/>
          <w:spacing w:val="-20"/>
          <w:szCs w:val="24"/>
        </w:rPr>
        <w:t xml:space="preserve"> </w:t>
      </w:r>
      <w:r w:rsidRPr="00A93838">
        <w:rPr>
          <w:rFonts w:ascii="Calibri" w:hAnsi="Calibri" w:cs="Calibri"/>
          <w:szCs w:val="24"/>
        </w:rPr>
        <w:t>paragraph, the client’s personal property does not pertain to client records. The Contractor</w:t>
      </w:r>
      <w:r w:rsidRPr="00A93838">
        <w:rPr>
          <w:rFonts w:ascii="Calibri" w:hAnsi="Calibri" w:cs="Calibri"/>
          <w:spacing w:val="-19"/>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Subcontractor shall not interfere with the client’s ownership, possession, or use of</w:t>
      </w:r>
      <w:r w:rsidRPr="00A93838">
        <w:rPr>
          <w:rFonts w:ascii="Calibri" w:hAnsi="Calibri" w:cs="Calibri"/>
          <w:spacing w:val="-31"/>
          <w:szCs w:val="24"/>
        </w:rPr>
        <w:t xml:space="preserve"> </w:t>
      </w:r>
      <w:r w:rsidRPr="00A93838">
        <w:rPr>
          <w:rFonts w:ascii="Calibri" w:hAnsi="Calibri" w:cs="Calibri"/>
          <w:szCs w:val="24"/>
        </w:rPr>
        <w:t>such property. Upon termination of this Agreement, the Contractor or Subcontractor</w:t>
      </w:r>
      <w:r w:rsidRPr="00A93838">
        <w:rPr>
          <w:rFonts w:ascii="Calibri" w:hAnsi="Calibri" w:cs="Calibri"/>
          <w:spacing w:val="-35"/>
          <w:szCs w:val="24"/>
        </w:rPr>
        <w:t xml:space="preserve"> </w:t>
      </w:r>
      <w:r w:rsidRPr="00A93838">
        <w:rPr>
          <w:rFonts w:ascii="Calibri" w:hAnsi="Calibri" w:cs="Calibri"/>
          <w:szCs w:val="24"/>
        </w:rPr>
        <w:t xml:space="preserve">shall immediately release to the client and/or ALTCEW </w:t>
      </w:r>
      <w:proofErr w:type="gramStart"/>
      <w:r w:rsidRPr="00A93838">
        <w:rPr>
          <w:rFonts w:ascii="Calibri" w:hAnsi="Calibri" w:cs="Calibri"/>
          <w:szCs w:val="24"/>
        </w:rPr>
        <w:t>all of</w:t>
      </w:r>
      <w:proofErr w:type="gramEnd"/>
      <w:r w:rsidRPr="00A93838">
        <w:rPr>
          <w:rFonts w:ascii="Calibri" w:hAnsi="Calibri" w:cs="Calibri"/>
          <w:szCs w:val="24"/>
        </w:rPr>
        <w:t xml:space="preserve"> the client’s personal</w:t>
      </w:r>
      <w:r w:rsidRPr="00A93838">
        <w:rPr>
          <w:rFonts w:ascii="Calibri" w:hAnsi="Calibri" w:cs="Calibri"/>
          <w:spacing w:val="-22"/>
          <w:szCs w:val="24"/>
        </w:rPr>
        <w:t xml:space="preserve"> </w:t>
      </w:r>
      <w:r w:rsidRPr="00A93838">
        <w:rPr>
          <w:rFonts w:ascii="Calibri" w:hAnsi="Calibri" w:cs="Calibri"/>
          <w:szCs w:val="24"/>
        </w:rPr>
        <w:t>property.</w:t>
      </w:r>
    </w:p>
    <w:p w14:paraId="34E9F975"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0F13DDDD"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cs="Calibri"/>
          <w:b/>
          <w:bCs/>
          <w:szCs w:val="24"/>
        </w:rPr>
        <w:lastRenderedPageBreak/>
        <w:t xml:space="preserve">Ownership of Material. </w:t>
      </w:r>
      <w:r w:rsidRPr="00A93838">
        <w:rPr>
          <w:rFonts w:ascii="Calibri" w:hAnsi="Calibri" w:cs="Calibri"/>
          <w:szCs w:val="24"/>
        </w:rPr>
        <w:t>Material created by the Contractor and paid for by ALTCEW as</w:t>
      </w:r>
      <w:r w:rsidRPr="00A93838">
        <w:rPr>
          <w:rFonts w:ascii="Calibri" w:hAnsi="Calibri" w:cs="Calibri"/>
          <w:spacing w:val="-34"/>
          <w:szCs w:val="24"/>
        </w:rPr>
        <w:t xml:space="preserve"> </w:t>
      </w:r>
      <w:r w:rsidRPr="00A93838">
        <w:rPr>
          <w:rFonts w:ascii="Calibri" w:hAnsi="Calibri" w:cs="Calibri"/>
          <w:szCs w:val="24"/>
        </w:rPr>
        <w:t>a part of this Agreement shall be owned by ALTCEW and shall be “work made for hire”</w:t>
      </w:r>
      <w:r w:rsidRPr="00A93838">
        <w:rPr>
          <w:rFonts w:ascii="Calibri" w:hAnsi="Calibri" w:cs="Calibri"/>
          <w:spacing w:val="-21"/>
          <w:szCs w:val="24"/>
        </w:rPr>
        <w:t xml:space="preserve"> </w:t>
      </w:r>
      <w:r w:rsidRPr="00A93838">
        <w:rPr>
          <w:rFonts w:ascii="Calibri" w:hAnsi="Calibri" w:cs="Calibri"/>
          <w:szCs w:val="24"/>
        </w:rPr>
        <w:t xml:space="preserve">as </w:t>
      </w:r>
      <w:r w:rsidRPr="00A93838">
        <w:rPr>
          <w:rFonts w:ascii="Calibri" w:hAnsi="Calibri"/>
          <w:szCs w:val="24"/>
        </w:rPr>
        <w:t xml:space="preserve">defined by Title 17 USCA, Section 101. This material </w:t>
      </w:r>
      <w:proofErr w:type="gramStart"/>
      <w:r w:rsidRPr="00A93838">
        <w:rPr>
          <w:rFonts w:ascii="Calibri" w:hAnsi="Calibri"/>
          <w:szCs w:val="24"/>
        </w:rPr>
        <w:t>includes, but</w:t>
      </w:r>
      <w:proofErr w:type="gramEnd"/>
      <w:r w:rsidRPr="00A93838">
        <w:rPr>
          <w:rFonts w:ascii="Calibri" w:hAnsi="Calibri"/>
          <w:szCs w:val="24"/>
        </w:rPr>
        <w:t xml:space="preserve"> is not limited to:</w:t>
      </w:r>
      <w:r w:rsidRPr="00A93838">
        <w:rPr>
          <w:rFonts w:ascii="Calibri" w:hAnsi="Calibri"/>
          <w:spacing w:val="-31"/>
          <w:szCs w:val="24"/>
        </w:rPr>
        <w:t xml:space="preserve"> </w:t>
      </w:r>
      <w:r w:rsidRPr="00A93838">
        <w:rPr>
          <w:rFonts w:ascii="Calibri" w:hAnsi="Calibri"/>
          <w:szCs w:val="24"/>
        </w:rPr>
        <w:t>books;</w:t>
      </w:r>
      <w:r w:rsidRPr="00A93838">
        <w:rPr>
          <w:rFonts w:ascii="Calibri" w:hAnsi="Calibri"/>
          <w:spacing w:val="-1"/>
          <w:w w:val="99"/>
          <w:szCs w:val="24"/>
        </w:rPr>
        <w:t xml:space="preserve"> </w:t>
      </w:r>
      <w:r w:rsidRPr="00A93838">
        <w:rPr>
          <w:rFonts w:ascii="Calibri" w:hAnsi="Calibri"/>
          <w:szCs w:val="24"/>
        </w:rPr>
        <w:t>computer programs; documents; films; pamphlets; reports; sound reproductions;</w:t>
      </w:r>
      <w:r w:rsidRPr="00A93838">
        <w:rPr>
          <w:rFonts w:ascii="Calibri" w:hAnsi="Calibri"/>
          <w:spacing w:val="-25"/>
          <w:szCs w:val="24"/>
        </w:rPr>
        <w:t xml:space="preserve"> </w:t>
      </w:r>
      <w:r w:rsidRPr="00A93838">
        <w:rPr>
          <w:rFonts w:ascii="Calibri" w:hAnsi="Calibri"/>
          <w:szCs w:val="24"/>
        </w:rPr>
        <w:t>studies;</w:t>
      </w:r>
      <w:r w:rsidRPr="00A93838">
        <w:rPr>
          <w:rFonts w:ascii="Calibri" w:hAnsi="Calibri"/>
          <w:w w:val="99"/>
          <w:szCs w:val="24"/>
        </w:rPr>
        <w:t xml:space="preserve"> </w:t>
      </w:r>
      <w:r w:rsidRPr="00A93838">
        <w:rPr>
          <w:rFonts w:ascii="Calibri" w:hAnsi="Calibri"/>
          <w:szCs w:val="24"/>
        </w:rPr>
        <w:t>surveys; tapes; and/or training materials. Material which the Contractor uses to</w:t>
      </w:r>
      <w:r w:rsidRPr="00A93838">
        <w:rPr>
          <w:rFonts w:ascii="Calibri" w:hAnsi="Calibri"/>
          <w:spacing w:val="15"/>
          <w:szCs w:val="24"/>
        </w:rPr>
        <w:t xml:space="preserve"> </w:t>
      </w:r>
      <w:r w:rsidRPr="00A93838">
        <w:rPr>
          <w:rFonts w:ascii="Calibri" w:hAnsi="Calibri"/>
          <w:szCs w:val="24"/>
        </w:rPr>
        <w:t>perform</w:t>
      </w:r>
      <w:r w:rsidRPr="00A93838">
        <w:rPr>
          <w:rFonts w:ascii="Calibri" w:hAnsi="Calibri"/>
          <w:w w:val="99"/>
          <w:szCs w:val="24"/>
        </w:rPr>
        <w:t xml:space="preserve"> </w:t>
      </w:r>
      <w:r w:rsidRPr="00A93838">
        <w:rPr>
          <w:rFonts w:ascii="Calibri" w:hAnsi="Calibri"/>
          <w:szCs w:val="24"/>
        </w:rPr>
        <w:t>this</w:t>
      </w:r>
      <w:r w:rsidRPr="00A93838">
        <w:rPr>
          <w:rFonts w:ascii="Calibri" w:hAnsi="Calibri"/>
          <w:spacing w:val="-2"/>
          <w:szCs w:val="24"/>
        </w:rPr>
        <w:t xml:space="preserve"> </w:t>
      </w:r>
      <w:proofErr w:type="gramStart"/>
      <w:r w:rsidRPr="00A93838">
        <w:rPr>
          <w:rFonts w:ascii="Calibri" w:hAnsi="Calibri"/>
          <w:szCs w:val="24"/>
        </w:rPr>
        <w:t>Agreement,</w:t>
      </w:r>
      <w:r w:rsidRPr="00A93838">
        <w:rPr>
          <w:rFonts w:ascii="Calibri" w:hAnsi="Calibri"/>
          <w:spacing w:val="-4"/>
          <w:szCs w:val="24"/>
        </w:rPr>
        <w:t xml:space="preserve"> </w:t>
      </w:r>
      <w:r w:rsidRPr="00A93838">
        <w:rPr>
          <w:rFonts w:ascii="Calibri" w:hAnsi="Calibri"/>
          <w:szCs w:val="24"/>
        </w:rPr>
        <w:t>but</w:t>
      </w:r>
      <w:proofErr w:type="gramEnd"/>
      <w:r w:rsidRPr="00A93838">
        <w:rPr>
          <w:rFonts w:ascii="Calibri" w:hAnsi="Calibri"/>
          <w:spacing w:val="-3"/>
          <w:szCs w:val="24"/>
        </w:rPr>
        <w:t xml:space="preserve"> </w:t>
      </w:r>
      <w:r w:rsidRPr="00A93838">
        <w:rPr>
          <w:rFonts w:ascii="Calibri" w:hAnsi="Calibri"/>
          <w:szCs w:val="24"/>
        </w:rPr>
        <w:t>is</w:t>
      </w:r>
      <w:r w:rsidRPr="00A93838">
        <w:rPr>
          <w:rFonts w:ascii="Calibri" w:hAnsi="Calibri"/>
          <w:spacing w:val="-2"/>
          <w:szCs w:val="24"/>
        </w:rPr>
        <w:t xml:space="preserve"> </w:t>
      </w:r>
      <w:r w:rsidRPr="00A93838">
        <w:rPr>
          <w:rFonts w:ascii="Calibri" w:hAnsi="Calibri"/>
          <w:szCs w:val="24"/>
        </w:rPr>
        <w:t>not</w:t>
      </w:r>
      <w:r w:rsidRPr="00A93838">
        <w:rPr>
          <w:rFonts w:ascii="Calibri" w:hAnsi="Calibri"/>
          <w:spacing w:val="-1"/>
          <w:szCs w:val="24"/>
        </w:rPr>
        <w:t xml:space="preserve"> </w:t>
      </w:r>
      <w:r w:rsidRPr="00A93838">
        <w:rPr>
          <w:rFonts w:ascii="Calibri" w:hAnsi="Calibri"/>
          <w:szCs w:val="24"/>
        </w:rPr>
        <w:t>created</w:t>
      </w:r>
      <w:r w:rsidRPr="00A93838">
        <w:rPr>
          <w:rFonts w:ascii="Calibri" w:hAnsi="Calibri"/>
          <w:spacing w:val="-1"/>
          <w:szCs w:val="24"/>
        </w:rPr>
        <w:t xml:space="preserve"> </w:t>
      </w:r>
      <w:r w:rsidRPr="00A93838">
        <w:rPr>
          <w:rFonts w:ascii="Calibri" w:hAnsi="Calibri"/>
          <w:szCs w:val="24"/>
        </w:rPr>
        <w:t>for</w:t>
      </w:r>
      <w:r w:rsidRPr="00A93838">
        <w:rPr>
          <w:rFonts w:ascii="Calibri" w:hAnsi="Calibri"/>
          <w:spacing w:val="-1"/>
          <w:szCs w:val="24"/>
        </w:rPr>
        <w:t xml:space="preserve"> </w:t>
      </w:r>
      <w:r w:rsidRPr="00A93838">
        <w:rPr>
          <w:rFonts w:ascii="Calibri" w:hAnsi="Calibri"/>
          <w:szCs w:val="24"/>
        </w:rPr>
        <w:t>or</w:t>
      </w:r>
      <w:r w:rsidRPr="00A93838">
        <w:rPr>
          <w:rFonts w:ascii="Calibri" w:hAnsi="Calibri"/>
          <w:spacing w:val="-1"/>
          <w:szCs w:val="24"/>
        </w:rPr>
        <w:t xml:space="preserve"> </w:t>
      </w:r>
      <w:r w:rsidRPr="00A93838">
        <w:rPr>
          <w:rFonts w:ascii="Calibri" w:hAnsi="Calibri"/>
          <w:szCs w:val="24"/>
        </w:rPr>
        <w:t>paid</w:t>
      </w:r>
      <w:r w:rsidRPr="00A93838">
        <w:rPr>
          <w:rFonts w:ascii="Calibri" w:hAnsi="Calibri"/>
          <w:spacing w:val="-3"/>
          <w:szCs w:val="24"/>
        </w:rPr>
        <w:t xml:space="preserve"> </w:t>
      </w:r>
      <w:r w:rsidRPr="00A93838">
        <w:rPr>
          <w:rFonts w:ascii="Calibri" w:hAnsi="Calibri"/>
          <w:szCs w:val="24"/>
        </w:rPr>
        <w:t>for</w:t>
      </w:r>
      <w:r w:rsidRPr="00A93838">
        <w:rPr>
          <w:rFonts w:ascii="Calibri" w:hAnsi="Calibri"/>
          <w:spacing w:val="-4"/>
          <w:szCs w:val="24"/>
        </w:rPr>
        <w:t xml:space="preserve"> </w:t>
      </w:r>
      <w:r w:rsidRPr="00A93838">
        <w:rPr>
          <w:rFonts w:ascii="Calibri" w:hAnsi="Calibri"/>
          <w:szCs w:val="24"/>
        </w:rPr>
        <w:t>by</w:t>
      </w:r>
      <w:r w:rsidRPr="00A93838">
        <w:rPr>
          <w:rFonts w:ascii="Calibri" w:hAnsi="Calibri"/>
          <w:spacing w:val="-2"/>
          <w:szCs w:val="24"/>
        </w:rPr>
        <w:t xml:space="preserve"> </w:t>
      </w:r>
      <w:r w:rsidRPr="00A93838">
        <w:rPr>
          <w:rFonts w:ascii="Calibri" w:hAnsi="Calibri"/>
          <w:szCs w:val="24"/>
        </w:rPr>
        <w:t>ALTCEW,</w:t>
      </w:r>
      <w:r w:rsidRPr="00A93838">
        <w:rPr>
          <w:rFonts w:ascii="Calibri" w:hAnsi="Calibri"/>
          <w:spacing w:val="-4"/>
          <w:szCs w:val="24"/>
        </w:rPr>
        <w:t xml:space="preserve"> </w:t>
      </w:r>
      <w:r w:rsidRPr="00A93838">
        <w:rPr>
          <w:rFonts w:ascii="Calibri" w:hAnsi="Calibri"/>
          <w:szCs w:val="24"/>
        </w:rPr>
        <w:t>is</w:t>
      </w:r>
      <w:r w:rsidRPr="00A93838">
        <w:rPr>
          <w:rFonts w:ascii="Calibri" w:hAnsi="Calibri"/>
          <w:spacing w:val="-2"/>
          <w:szCs w:val="24"/>
        </w:rPr>
        <w:t xml:space="preserve"> </w:t>
      </w:r>
      <w:r w:rsidRPr="00A93838">
        <w:rPr>
          <w:rFonts w:ascii="Calibri" w:hAnsi="Calibri"/>
          <w:szCs w:val="24"/>
        </w:rPr>
        <w:t>owned</w:t>
      </w:r>
      <w:r w:rsidRPr="00A93838">
        <w:rPr>
          <w:rFonts w:ascii="Calibri" w:hAnsi="Calibri"/>
          <w:spacing w:val="-3"/>
          <w:szCs w:val="24"/>
        </w:rPr>
        <w:t xml:space="preserve"> </w:t>
      </w:r>
      <w:r w:rsidRPr="00A93838">
        <w:rPr>
          <w:rFonts w:ascii="Calibri" w:hAnsi="Calibri"/>
          <w:szCs w:val="24"/>
        </w:rPr>
        <w:t>by</w:t>
      </w:r>
      <w:r w:rsidRPr="00A93838">
        <w:rPr>
          <w:rFonts w:ascii="Calibri" w:hAnsi="Calibri"/>
          <w:spacing w:val="-5"/>
          <w:szCs w:val="24"/>
        </w:rPr>
        <w:t xml:space="preserve"> </w:t>
      </w:r>
      <w:r w:rsidRPr="00A93838">
        <w:rPr>
          <w:rFonts w:ascii="Calibri" w:hAnsi="Calibri"/>
          <w:szCs w:val="24"/>
        </w:rPr>
        <w:t>the</w:t>
      </w:r>
      <w:r w:rsidRPr="00A93838">
        <w:rPr>
          <w:rFonts w:ascii="Calibri" w:hAnsi="Calibri"/>
          <w:spacing w:val="-4"/>
          <w:szCs w:val="24"/>
        </w:rPr>
        <w:t xml:space="preserve"> </w:t>
      </w:r>
      <w:r w:rsidRPr="00A93838">
        <w:rPr>
          <w:rFonts w:ascii="Calibri" w:hAnsi="Calibri"/>
          <w:szCs w:val="24"/>
        </w:rPr>
        <w:t>Contractor</w:t>
      </w:r>
      <w:r w:rsidRPr="00A93838">
        <w:rPr>
          <w:rFonts w:ascii="Calibri" w:hAnsi="Calibri"/>
          <w:spacing w:val="-1"/>
          <w:szCs w:val="24"/>
        </w:rPr>
        <w:t xml:space="preserve"> </w:t>
      </w:r>
      <w:r w:rsidRPr="00A93838">
        <w:rPr>
          <w:rFonts w:ascii="Calibri" w:hAnsi="Calibri"/>
          <w:szCs w:val="24"/>
        </w:rPr>
        <w:t>and is not “work made for hire.”   However, ALTCEW shall have a license of</w:t>
      </w:r>
      <w:r w:rsidRPr="00A93838">
        <w:rPr>
          <w:rFonts w:ascii="Calibri" w:hAnsi="Calibri"/>
          <w:spacing w:val="-21"/>
          <w:szCs w:val="24"/>
        </w:rPr>
        <w:t xml:space="preserve"> </w:t>
      </w:r>
      <w:r w:rsidRPr="00A93838">
        <w:rPr>
          <w:rFonts w:ascii="Calibri" w:hAnsi="Calibri"/>
          <w:szCs w:val="24"/>
        </w:rPr>
        <w:t>perpetual duration to use, modify, and distribute this material at no charge to ALTCEW provided</w:t>
      </w:r>
      <w:r w:rsidRPr="00A93838">
        <w:rPr>
          <w:rFonts w:ascii="Calibri" w:hAnsi="Calibri"/>
          <w:spacing w:val="-37"/>
          <w:szCs w:val="24"/>
        </w:rPr>
        <w:t xml:space="preserve"> </w:t>
      </w:r>
      <w:r w:rsidRPr="00A93838">
        <w:rPr>
          <w:rFonts w:ascii="Calibri" w:hAnsi="Calibri"/>
          <w:szCs w:val="24"/>
        </w:rPr>
        <w:t>that</w:t>
      </w:r>
      <w:r w:rsidRPr="00A93838">
        <w:rPr>
          <w:rFonts w:ascii="Calibri" w:hAnsi="Calibri"/>
          <w:w w:val="99"/>
          <w:szCs w:val="24"/>
        </w:rPr>
        <w:t xml:space="preserve"> </w:t>
      </w:r>
      <w:r w:rsidRPr="00A93838">
        <w:rPr>
          <w:rFonts w:ascii="Calibri" w:hAnsi="Calibri"/>
          <w:szCs w:val="24"/>
        </w:rPr>
        <w:t>such license shall be limited to the extent which the Contractor has a right to grant</w:t>
      </w:r>
      <w:r w:rsidRPr="00A93838">
        <w:rPr>
          <w:rFonts w:ascii="Calibri" w:hAnsi="Calibri"/>
          <w:spacing w:val="-4"/>
          <w:szCs w:val="24"/>
        </w:rPr>
        <w:t xml:space="preserve"> </w:t>
      </w:r>
      <w:r w:rsidRPr="00A93838">
        <w:rPr>
          <w:rFonts w:ascii="Calibri" w:hAnsi="Calibri"/>
          <w:szCs w:val="24"/>
        </w:rPr>
        <w:t>such a</w:t>
      </w:r>
      <w:r w:rsidRPr="00A93838">
        <w:rPr>
          <w:rFonts w:ascii="Calibri" w:hAnsi="Calibri"/>
          <w:spacing w:val="-3"/>
          <w:szCs w:val="24"/>
        </w:rPr>
        <w:t xml:space="preserve"> </w:t>
      </w:r>
      <w:r w:rsidRPr="00A93838">
        <w:rPr>
          <w:rFonts w:ascii="Calibri" w:hAnsi="Calibri"/>
          <w:szCs w:val="24"/>
        </w:rPr>
        <w:t>license.</w:t>
      </w:r>
    </w:p>
    <w:p w14:paraId="08333165" w14:textId="77777777" w:rsidR="008E6A5D" w:rsidRPr="00A93838" w:rsidRDefault="008E6A5D" w:rsidP="008E6A5D">
      <w:pPr>
        <w:rPr>
          <w:rFonts w:ascii="Calibri" w:hAnsi="Calibri"/>
          <w:szCs w:val="24"/>
        </w:rPr>
      </w:pPr>
    </w:p>
    <w:p w14:paraId="2EFA9575"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Ownership of Real Property, Equipment and Supplies Purchased by the Contractor.</w:t>
      </w:r>
      <w:r w:rsidRPr="00A93838">
        <w:rPr>
          <w:rFonts w:ascii="Calibri" w:hAnsi="Calibri" w:cs="Calibri"/>
          <w:b/>
          <w:bCs/>
          <w:spacing w:val="30"/>
          <w:szCs w:val="24"/>
        </w:rPr>
        <w:t xml:space="preserve"> </w:t>
      </w:r>
      <w:r w:rsidRPr="00A93838">
        <w:rPr>
          <w:rFonts w:ascii="Calibri" w:hAnsi="Calibri" w:cs="Calibri"/>
          <w:szCs w:val="24"/>
        </w:rPr>
        <w:t>Title to all property, equipment and supplies purchased by the Contractor with funds</w:t>
      </w:r>
      <w:r w:rsidRPr="00A93838">
        <w:rPr>
          <w:rFonts w:ascii="Calibri" w:hAnsi="Calibri" w:cs="Calibri"/>
          <w:spacing w:val="-23"/>
          <w:szCs w:val="24"/>
        </w:rPr>
        <w:t xml:space="preserve"> </w:t>
      </w:r>
      <w:r w:rsidRPr="00A93838">
        <w:rPr>
          <w:rFonts w:ascii="Calibri" w:hAnsi="Calibri" w:cs="Calibri"/>
          <w:szCs w:val="24"/>
        </w:rPr>
        <w:t>from</w:t>
      </w:r>
      <w:r w:rsidRPr="00A93838">
        <w:rPr>
          <w:rFonts w:ascii="Calibri" w:hAnsi="Calibri" w:cs="Calibri"/>
          <w:w w:val="99"/>
          <w:szCs w:val="24"/>
        </w:rPr>
        <w:t xml:space="preserve"> </w:t>
      </w:r>
      <w:r w:rsidRPr="00A93838">
        <w:rPr>
          <w:rFonts w:ascii="Calibri" w:hAnsi="Calibri" w:cs="Calibri"/>
          <w:szCs w:val="24"/>
        </w:rPr>
        <w:t>this Agreement shall vest in the Contractor. When real property, or equipment with</w:t>
      </w:r>
      <w:r w:rsidRPr="00A93838">
        <w:rPr>
          <w:rFonts w:ascii="Calibri" w:hAnsi="Calibri" w:cs="Calibri"/>
          <w:spacing w:val="-28"/>
          <w:szCs w:val="24"/>
        </w:rPr>
        <w:t xml:space="preserve"> </w:t>
      </w:r>
      <w:r w:rsidRPr="00A93838">
        <w:rPr>
          <w:rFonts w:ascii="Calibri" w:hAnsi="Calibri" w:cs="Calibri"/>
          <w:szCs w:val="24"/>
        </w:rPr>
        <w:t>a per-unit fair market value over $5000, is no longer needed for the purpose of carrying</w:t>
      </w:r>
      <w:r w:rsidRPr="00A93838">
        <w:rPr>
          <w:rFonts w:ascii="Calibri" w:hAnsi="Calibri" w:cs="Calibri"/>
          <w:spacing w:val="-31"/>
          <w:szCs w:val="24"/>
        </w:rPr>
        <w:t xml:space="preserve"> </w:t>
      </w:r>
      <w:r w:rsidRPr="00A93838">
        <w:rPr>
          <w:rFonts w:ascii="Calibri" w:hAnsi="Calibri" w:cs="Calibri"/>
          <w:szCs w:val="24"/>
        </w:rPr>
        <w:t>out</w:t>
      </w:r>
      <w:r w:rsidRPr="00A93838">
        <w:rPr>
          <w:rFonts w:ascii="Calibri" w:hAnsi="Calibri" w:cs="Calibri"/>
          <w:w w:val="99"/>
          <w:szCs w:val="24"/>
        </w:rPr>
        <w:t xml:space="preserve"> </w:t>
      </w:r>
      <w:r w:rsidRPr="00A93838">
        <w:rPr>
          <w:rFonts w:ascii="Calibri" w:hAnsi="Calibri" w:cs="Calibri"/>
          <w:szCs w:val="24"/>
        </w:rPr>
        <w:t>this Agreement or this Agreement is terminated or expired and will not be renewed,</w:t>
      </w:r>
      <w:r w:rsidRPr="00A93838">
        <w:rPr>
          <w:rFonts w:ascii="Calibri" w:hAnsi="Calibri" w:cs="Calibri"/>
          <w:spacing w:val="-25"/>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shall request disposition instructions from ALTCEW.  If the per-unit</w:t>
      </w:r>
      <w:r w:rsidRPr="00A93838">
        <w:rPr>
          <w:rFonts w:ascii="Calibri" w:hAnsi="Calibri" w:cs="Calibri"/>
          <w:spacing w:val="-21"/>
          <w:szCs w:val="24"/>
        </w:rPr>
        <w:t xml:space="preserve"> </w:t>
      </w:r>
      <w:r w:rsidRPr="00A93838">
        <w:rPr>
          <w:rFonts w:ascii="Calibri" w:hAnsi="Calibri" w:cs="Calibri"/>
          <w:szCs w:val="24"/>
        </w:rPr>
        <w:t>fair market value of equipment is under $5000, the Contractor may retain, sell, or dispose</w:t>
      </w:r>
      <w:r w:rsidRPr="00A93838">
        <w:rPr>
          <w:rFonts w:ascii="Calibri" w:hAnsi="Calibri" w:cs="Calibri"/>
          <w:spacing w:val="-36"/>
          <w:szCs w:val="24"/>
        </w:rPr>
        <w:t xml:space="preserve"> </w:t>
      </w:r>
      <w:r w:rsidRPr="00A93838">
        <w:rPr>
          <w:rFonts w:ascii="Calibri" w:hAnsi="Calibri" w:cs="Calibri"/>
          <w:szCs w:val="24"/>
        </w:rPr>
        <w:t>of it with no further obligation. Proceeds from the sale or lease of property that</w:t>
      </w:r>
      <w:r w:rsidRPr="00A93838">
        <w:rPr>
          <w:rFonts w:ascii="Calibri" w:hAnsi="Calibri" w:cs="Calibri"/>
          <w:spacing w:val="-13"/>
          <w:szCs w:val="24"/>
        </w:rPr>
        <w:t xml:space="preserve"> </w:t>
      </w:r>
      <w:r w:rsidRPr="00A93838">
        <w:rPr>
          <w:rFonts w:ascii="Calibri" w:hAnsi="Calibri" w:cs="Calibri"/>
          <w:szCs w:val="24"/>
        </w:rPr>
        <w:t>was purchased with revenue accrued under the Case Management/Nursing Services unit</w:t>
      </w:r>
      <w:r w:rsidRPr="00A93838">
        <w:rPr>
          <w:rFonts w:ascii="Calibri" w:hAnsi="Calibri" w:cs="Calibri"/>
          <w:spacing w:val="-23"/>
          <w:szCs w:val="24"/>
        </w:rPr>
        <w:t xml:space="preserve"> </w:t>
      </w:r>
      <w:r w:rsidRPr="00A93838">
        <w:rPr>
          <w:rFonts w:ascii="Calibri" w:hAnsi="Calibri" w:cs="Calibri"/>
          <w:szCs w:val="24"/>
        </w:rPr>
        <w:t>rate</w:t>
      </w:r>
      <w:r w:rsidRPr="00A93838">
        <w:rPr>
          <w:rFonts w:ascii="Calibri" w:hAnsi="Calibri" w:cs="Calibri"/>
          <w:w w:val="99"/>
          <w:szCs w:val="24"/>
        </w:rPr>
        <w:t xml:space="preserve"> </w:t>
      </w:r>
      <w:r w:rsidRPr="00A93838">
        <w:rPr>
          <w:rFonts w:ascii="Calibri" w:hAnsi="Calibri" w:cs="Calibri"/>
          <w:szCs w:val="24"/>
        </w:rPr>
        <w:t>must be expended in Medicaid TXIX or Aging Network</w:t>
      </w:r>
      <w:r w:rsidRPr="00A93838">
        <w:rPr>
          <w:rFonts w:ascii="Calibri" w:hAnsi="Calibri" w:cs="Calibri"/>
          <w:spacing w:val="-8"/>
          <w:szCs w:val="24"/>
        </w:rPr>
        <w:t xml:space="preserve"> </w:t>
      </w:r>
      <w:r w:rsidRPr="00A93838">
        <w:rPr>
          <w:rFonts w:ascii="Calibri" w:hAnsi="Calibri" w:cs="Calibri"/>
          <w:szCs w:val="24"/>
        </w:rPr>
        <w:t>programs.</w:t>
      </w:r>
    </w:p>
    <w:p w14:paraId="5E4471F5" w14:textId="77777777" w:rsidR="008E6A5D" w:rsidRPr="00A93838" w:rsidRDefault="008E6A5D" w:rsidP="008E6A5D">
      <w:pPr>
        <w:spacing w:after="200"/>
        <w:ind w:left="806"/>
        <w:rPr>
          <w:rFonts w:ascii="Calibri" w:hAnsi="Calibri"/>
          <w:szCs w:val="24"/>
        </w:rPr>
      </w:pPr>
      <w:r w:rsidRPr="00A93838">
        <w:rPr>
          <w:rFonts w:ascii="Calibri" w:hAnsi="Calibri"/>
          <w:szCs w:val="24"/>
        </w:rPr>
        <w:t>When supplies with a total aggregate fair market value over $5000 are no longer needed</w:t>
      </w:r>
      <w:r w:rsidRPr="00A93838">
        <w:rPr>
          <w:rFonts w:ascii="Calibri" w:hAnsi="Calibri"/>
          <w:spacing w:val="-23"/>
          <w:szCs w:val="24"/>
        </w:rPr>
        <w:t xml:space="preserve"> </w:t>
      </w:r>
      <w:r w:rsidRPr="00A93838">
        <w:rPr>
          <w:rFonts w:ascii="Calibri" w:hAnsi="Calibri"/>
          <w:szCs w:val="24"/>
        </w:rPr>
        <w:t>for</w:t>
      </w:r>
      <w:r w:rsidRPr="00A93838">
        <w:rPr>
          <w:rFonts w:ascii="Calibri" w:hAnsi="Calibri"/>
          <w:w w:val="99"/>
          <w:szCs w:val="24"/>
        </w:rPr>
        <w:t xml:space="preserve"> </w:t>
      </w:r>
      <w:r w:rsidRPr="00A93838">
        <w:rPr>
          <w:rFonts w:ascii="Calibri" w:hAnsi="Calibri"/>
          <w:szCs w:val="24"/>
        </w:rPr>
        <w:t>the purpose of carrying out this Agreement, or this Agreement is terminated or expired</w:t>
      </w:r>
      <w:r w:rsidRPr="00A93838">
        <w:rPr>
          <w:rFonts w:ascii="Calibri" w:hAnsi="Calibri"/>
          <w:spacing w:val="-36"/>
          <w:szCs w:val="24"/>
        </w:rPr>
        <w:t xml:space="preserve"> </w:t>
      </w:r>
      <w:r w:rsidRPr="00A93838">
        <w:rPr>
          <w:rFonts w:ascii="Calibri" w:hAnsi="Calibri"/>
          <w:szCs w:val="24"/>
        </w:rPr>
        <w:t>and will not be renewed, the Contractor shall request disposition instructions from</w:t>
      </w:r>
      <w:r w:rsidRPr="00A93838">
        <w:rPr>
          <w:rFonts w:ascii="Calibri" w:hAnsi="Calibri"/>
          <w:spacing w:val="-27"/>
          <w:szCs w:val="24"/>
        </w:rPr>
        <w:t xml:space="preserve"> </w:t>
      </w:r>
      <w:r w:rsidRPr="00A93838">
        <w:rPr>
          <w:rFonts w:ascii="Calibri" w:hAnsi="Calibri"/>
          <w:szCs w:val="24"/>
        </w:rPr>
        <w:t>ALTCEW.</w:t>
      </w:r>
      <w:r w:rsidRPr="00A93838">
        <w:rPr>
          <w:rFonts w:ascii="Calibri" w:hAnsi="Calibri"/>
          <w:spacing w:val="-1"/>
          <w:szCs w:val="24"/>
        </w:rPr>
        <w:t xml:space="preserve"> </w:t>
      </w:r>
      <w:r w:rsidRPr="00A93838">
        <w:rPr>
          <w:rFonts w:ascii="Calibri" w:hAnsi="Calibri"/>
          <w:szCs w:val="24"/>
        </w:rPr>
        <w:t>If the total aggregate fair market value of equipment is under $5000, the Contractor</w:t>
      </w:r>
      <w:r w:rsidRPr="00A93838">
        <w:rPr>
          <w:rFonts w:ascii="Calibri" w:hAnsi="Calibri"/>
          <w:spacing w:val="-27"/>
          <w:szCs w:val="24"/>
        </w:rPr>
        <w:t xml:space="preserve"> </w:t>
      </w:r>
      <w:r w:rsidRPr="00A93838">
        <w:rPr>
          <w:rFonts w:ascii="Calibri" w:hAnsi="Calibri"/>
          <w:szCs w:val="24"/>
        </w:rPr>
        <w:t>may</w:t>
      </w:r>
      <w:r w:rsidRPr="00A93838">
        <w:rPr>
          <w:rFonts w:ascii="Calibri" w:hAnsi="Calibri"/>
          <w:w w:val="99"/>
          <w:szCs w:val="24"/>
        </w:rPr>
        <w:t xml:space="preserve"> </w:t>
      </w:r>
      <w:r w:rsidRPr="00A93838">
        <w:rPr>
          <w:rFonts w:ascii="Calibri" w:hAnsi="Calibri"/>
          <w:szCs w:val="24"/>
        </w:rPr>
        <w:t>retain, sell, or dispose of it with no further</w:t>
      </w:r>
      <w:r w:rsidRPr="00A93838">
        <w:rPr>
          <w:rFonts w:ascii="Calibri" w:hAnsi="Calibri"/>
          <w:spacing w:val="-24"/>
          <w:szCs w:val="24"/>
        </w:rPr>
        <w:t xml:space="preserve"> </w:t>
      </w:r>
      <w:r w:rsidRPr="00A93838">
        <w:rPr>
          <w:rFonts w:ascii="Calibri" w:hAnsi="Calibri"/>
          <w:szCs w:val="24"/>
        </w:rPr>
        <w:t>obligation.</w:t>
      </w:r>
    </w:p>
    <w:p w14:paraId="02D4B6A6" w14:textId="77777777" w:rsidR="008E6A5D" w:rsidRPr="00A93838" w:rsidRDefault="008E6A5D" w:rsidP="008E6A5D">
      <w:pPr>
        <w:spacing w:after="200"/>
        <w:ind w:left="806"/>
        <w:rPr>
          <w:rFonts w:ascii="Calibri" w:hAnsi="Calibri"/>
          <w:szCs w:val="24"/>
        </w:rPr>
      </w:pPr>
      <w:r w:rsidRPr="00A93838">
        <w:rPr>
          <w:rFonts w:ascii="Calibri" w:hAnsi="Calibri"/>
          <w:szCs w:val="24"/>
        </w:rPr>
        <w:t>Disposition and maintenance of property shall be in accordance with 45 CFR Parts 92</w:t>
      </w:r>
      <w:r w:rsidRPr="00A93838">
        <w:rPr>
          <w:rFonts w:ascii="Calibri" w:hAnsi="Calibri"/>
          <w:spacing w:val="-33"/>
          <w:szCs w:val="24"/>
        </w:rPr>
        <w:t xml:space="preserve"> </w:t>
      </w:r>
      <w:r w:rsidRPr="00A93838">
        <w:rPr>
          <w:rFonts w:ascii="Calibri" w:hAnsi="Calibri"/>
          <w:szCs w:val="24"/>
        </w:rPr>
        <w:t>and 74.</w:t>
      </w:r>
    </w:p>
    <w:p w14:paraId="356FAE56"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 xml:space="preserve">Ownership of Real Property, Equipment and Supplies Purchased by ALTCEW. </w:t>
      </w:r>
      <w:r w:rsidRPr="00A93838">
        <w:rPr>
          <w:rFonts w:ascii="Calibri" w:hAnsi="Calibri" w:cs="Calibri"/>
          <w:szCs w:val="24"/>
        </w:rPr>
        <w:t>Title</w:t>
      </w:r>
      <w:r w:rsidRPr="00A93838">
        <w:rPr>
          <w:rFonts w:ascii="Calibri" w:hAnsi="Calibri" w:cs="Calibri"/>
          <w:spacing w:val="-15"/>
          <w:szCs w:val="24"/>
        </w:rPr>
        <w:t xml:space="preserve"> </w:t>
      </w:r>
      <w:r w:rsidRPr="00A93838">
        <w:rPr>
          <w:rFonts w:ascii="Calibri" w:hAnsi="Calibri" w:cs="Calibri"/>
          <w:szCs w:val="24"/>
        </w:rPr>
        <w:t>to property,</w:t>
      </w:r>
      <w:r w:rsidRPr="00A93838">
        <w:rPr>
          <w:rFonts w:ascii="Calibri" w:hAnsi="Calibri" w:cs="Calibri"/>
          <w:spacing w:val="-6"/>
          <w:szCs w:val="24"/>
        </w:rPr>
        <w:t xml:space="preserve"> </w:t>
      </w:r>
      <w:r w:rsidRPr="00A93838">
        <w:rPr>
          <w:rFonts w:ascii="Calibri" w:hAnsi="Calibri" w:cs="Calibri"/>
          <w:szCs w:val="24"/>
        </w:rPr>
        <w:t>equipment</w:t>
      </w:r>
      <w:r w:rsidRPr="00A93838">
        <w:rPr>
          <w:rFonts w:ascii="Calibri" w:hAnsi="Calibri" w:cs="Calibri"/>
          <w:spacing w:val="-4"/>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supplies</w:t>
      </w:r>
      <w:r w:rsidRPr="00A93838">
        <w:rPr>
          <w:rFonts w:ascii="Calibri" w:hAnsi="Calibri" w:cs="Calibri"/>
          <w:spacing w:val="-5"/>
          <w:szCs w:val="24"/>
        </w:rPr>
        <w:t xml:space="preserve"> </w:t>
      </w:r>
      <w:r w:rsidRPr="00A93838">
        <w:rPr>
          <w:rFonts w:ascii="Calibri" w:hAnsi="Calibri" w:cs="Calibri"/>
          <w:szCs w:val="24"/>
        </w:rPr>
        <w:t>purchased</w:t>
      </w:r>
      <w:r w:rsidRPr="00A93838">
        <w:rPr>
          <w:rFonts w:ascii="Calibri" w:hAnsi="Calibri" w:cs="Calibri"/>
          <w:spacing w:val="-2"/>
          <w:szCs w:val="24"/>
        </w:rPr>
        <w:t xml:space="preserve"> </w:t>
      </w:r>
      <w:r w:rsidRPr="00A93838">
        <w:rPr>
          <w:rFonts w:ascii="Calibri" w:hAnsi="Calibri" w:cs="Calibri"/>
          <w:szCs w:val="24"/>
        </w:rPr>
        <w:t>by</w:t>
      </w:r>
      <w:r w:rsidRPr="00A93838">
        <w:rPr>
          <w:rFonts w:ascii="Calibri" w:hAnsi="Calibri" w:cs="Calibri"/>
          <w:spacing w:val="-8"/>
          <w:szCs w:val="24"/>
        </w:rPr>
        <w:t xml:space="preserve"> </w:t>
      </w:r>
      <w:r w:rsidRPr="00A93838">
        <w:rPr>
          <w:rFonts w:ascii="Calibri" w:hAnsi="Calibri" w:cs="Calibri"/>
          <w:szCs w:val="24"/>
        </w:rPr>
        <w:t>ALTCEW</w:t>
      </w:r>
      <w:r w:rsidRPr="00A93838">
        <w:rPr>
          <w:rFonts w:ascii="Calibri" w:hAnsi="Calibri" w:cs="Calibri"/>
          <w:spacing w:val="-3"/>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provided</w:t>
      </w:r>
      <w:r w:rsidRPr="00A93838">
        <w:rPr>
          <w:rFonts w:ascii="Calibri" w:hAnsi="Calibri" w:cs="Calibri"/>
          <w:spacing w:val="-4"/>
          <w:szCs w:val="24"/>
        </w:rPr>
        <w:t xml:space="preserve"> </w:t>
      </w:r>
      <w:r w:rsidRPr="00A93838">
        <w:rPr>
          <w:rFonts w:ascii="Calibri" w:hAnsi="Calibri" w:cs="Calibri"/>
          <w:szCs w:val="24"/>
        </w:rPr>
        <w:t>to</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Contractor to carry out the activities of this Agreement shall remain with ALTCEW.  When</w:t>
      </w:r>
      <w:r w:rsidRPr="00A93838">
        <w:rPr>
          <w:rFonts w:ascii="Calibri" w:hAnsi="Calibri" w:cs="Calibri"/>
          <w:spacing w:val="-3"/>
          <w:szCs w:val="24"/>
        </w:rPr>
        <w:t xml:space="preserve"> </w:t>
      </w:r>
      <w:r w:rsidRPr="00A93838">
        <w:rPr>
          <w:rFonts w:ascii="Calibri" w:hAnsi="Calibri" w:cs="Calibri"/>
          <w:szCs w:val="24"/>
        </w:rPr>
        <w:t>real property, equipment, or supplies are no longer needed for the purpose of carrying out</w:t>
      </w:r>
      <w:r w:rsidRPr="00A93838">
        <w:rPr>
          <w:rFonts w:ascii="Calibri" w:hAnsi="Calibri" w:cs="Calibri"/>
          <w:spacing w:val="-24"/>
          <w:szCs w:val="24"/>
        </w:rPr>
        <w:t xml:space="preserve"> </w:t>
      </w:r>
      <w:r w:rsidRPr="00A93838">
        <w:rPr>
          <w:rFonts w:ascii="Calibri" w:hAnsi="Calibri" w:cs="Calibri"/>
          <w:szCs w:val="24"/>
        </w:rPr>
        <w:t>this Agreement, or this Agreement is terminated or expired and will not be renewed,</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shall request disposition instructions from</w:t>
      </w:r>
      <w:r w:rsidRPr="00A93838">
        <w:rPr>
          <w:rFonts w:ascii="Calibri" w:hAnsi="Calibri" w:cs="Calibri"/>
          <w:spacing w:val="-3"/>
          <w:szCs w:val="24"/>
        </w:rPr>
        <w:t xml:space="preserve"> </w:t>
      </w:r>
      <w:r w:rsidRPr="00A93838">
        <w:rPr>
          <w:rFonts w:ascii="Calibri" w:hAnsi="Calibri" w:cs="Calibri"/>
          <w:szCs w:val="24"/>
        </w:rPr>
        <w:t>ALTCEW.</w:t>
      </w:r>
    </w:p>
    <w:p w14:paraId="187FDD48" w14:textId="77777777" w:rsidR="008E6A5D" w:rsidRPr="00A93838" w:rsidRDefault="008E6A5D" w:rsidP="008E6A5D">
      <w:pPr>
        <w:spacing w:after="200"/>
        <w:ind w:left="720"/>
        <w:rPr>
          <w:rFonts w:ascii="Calibri" w:hAnsi="Calibri"/>
          <w:szCs w:val="24"/>
        </w:rPr>
      </w:pPr>
      <w:r w:rsidRPr="00A93838">
        <w:rPr>
          <w:rFonts w:ascii="Calibri" w:hAnsi="Calibri"/>
          <w:szCs w:val="24"/>
        </w:rPr>
        <w:t>Disposition and maintenance of property shall be in accordance with 45 CFR Parts 92</w:t>
      </w:r>
      <w:r w:rsidRPr="00A93838">
        <w:rPr>
          <w:rFonts w:ascii="Calibri" w:hAnsi="Calibri"/>
          <w:spacing w:val="-33"/>
          <w:szCs w:val="24"/>
        </w:rPr>
        <w:t xml:space="preserve"> </w:t>
      </w:r>
      <w:r w:rsidRPr="00A93838">
        <w:rPr>
          <w:rFonts w:ascii="Calibri" w:hAnsi="Calibri"/>
          <w:szCs w:val="24"/>
        </w:rPr>
        <w:t>and 74.</w:t>
      </w:r>
    </w:p>
    <w:p w14:paraId="7C58DAEF"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cs="Calibri"/>
          <w:b/>
          <w:bCs/>
          <w:szCs w:val="24"/>
        </w:rPr>
        <w:t xml:space="preserve">Responsibility. </w:t>
      </w:r>
      <w:r w:rsidRPr="00A93838">
        <w:rPr>
          <w:rFonts w:ascii="Calibri" w:hAnsi="Calibri" w:cs="Calibri"/>
          <w:szCs w:val="24"/>
        </w:rPr>
        <w:t>Each party to this Agreement shall be responsible for the negligence of</w:t>
      </w:r>
      <w:r w:rsidRPr="00A93838">
        <w:rPr>
          <w:rFonts w:ascii="Calibri" w:hAnsi="Calibri" w:cs="Calibri"/>
          <w:spacing w:val="-34"/>
          <w:szCs w:val="24"/>
        </w:rPr>
        <w:t xml:space="preserve"> </w:t>
      </w:r>
      <w:r w:rsidRPr="00A93838">
        <w:rPr>
          <w:rFonts w:ascii="Calibri" w:hAnsi="Calibri" w:cs="Calibri"/>
          <w:szCs w:val="24"/>
        </w:rPr>
        <w:t>its officers, employees, and agents in the performance of this Agreement. No party to</w:t>
      </w:r>
      <w:r w:rsidRPr="00A93838">
        <w:rPr>
          <w:rFonts w:ascii="Calibri" w:hAnsi="Calibri" w:cs="Calibri"/>
          <w:spacing w:val="-23"/>
          <w:szCs w:val="24"/>
        </w:rPr>
        <w:t xml:space="preserve"> </w:t>
      </w:r>
      <w:r w:rsidRPr="00A93838">
        <w:rPr>
          <w:rFonts w:ascii="Calibri" w:hAnsi="Calibri" w:cs="Calibri"/>
          <w:szCs w:val="24"/>
        </w:rPr>
        <w:t>this Agreement shall be responsible for the acts and/or omissions of entities or individuals</w:t>
      </w:r>
      <w:r w:rsidRPr="00A93838">
        <w:rPr>
          <w:rFonts w:ascii="Calibri" w:hAnsi="Calibri" w:cs="Calibri"/>
          <w:spacing w:val="-25"/>
          <w:szCs w:val="24"/>
        </w:rPr>
        <w:t xml:space="preserve"> </w:t>
      </w:r>
      <w:r w:rsidRPr="00A93838">
        <w:rPr>
          <w:rFonts w:ascii="Calibri" w:hAnsi="Calibri" w:cs="Calibri"/>
          <w:szCs w:val="24"/>
        </w:rPr>
        <w:t>not</w:t>
      </w:r>
      <w:r w:rsidRPr="00A93838">
        <w:rPr>
          <w:rFonts w:ascii="Calibri" w:hAnsi="Calibri" w:cs="Calibri"/>
          <w:w w:val="99"/>
          <w:szCs w:val="24"/>
        </w:rPr>
        <w:t xml:space="preserve"> </w:t>
      </w:r>
      <w:r w:rsidRPr="00A93838">
        <w:rPr>
          <w:rFonts w:ascii="Calibri" w:hAnsi="Calibri" w:cs="Calibri"/>
          <w:szCs w:val="24"/>
        </w:rPr>
        <w:t>party to this Agreement. ALTCEW and the Contractor shall cooperate in the defense</w:t>
      </w:r>
      <w:r w:rsidRPr="00A93838">
        <w:rPr>
          <w:rFonts w:ascii="Calibri" w:hAnsi="Calibri" w:cs="Calibri"/>
          <w:spacing w:val="-32"/>
          <w:szCs w:val="24"/>
        </w:rPr>
        <w:t xml:space="preserve"> </w:t>
      </w:r>
      <w:r w:rsidRPr="00A93838">
        <w:rPr>
          <w:rFonts w:ascii="Calibri" w:hAnsi="Calibri" w:cs="Calibri"/>
          <w:szCs w:val="24"/>
        </w:rPr>
        <w:t>of tort lawsuits whenever possible. Both parties agree and understand that this provision may not</w:t>
      </w:r>
      <w:r w:rsidRPr="00A93838">
        <w:rPr>
          <w:rFonts w:ascii="Calibri" w:hAnsi="Calibri" w:cs="Calibri"/>
          <w:w w:val="99"/>
          <w:szCs w:val="24"/>
        </w:rPr>
        <w:t xml:space="preserve"> </w:t>
      </w:r>
      <w:r w:rsidRPr="00A93838">
        <w:rPr>
          <w:rFonts w:ascii="Calibri" w:hAnsi="Calibri" w:cs="Calibri"/>
          <w:szCs w:val="24"/>
        </w:rPr>
        <w:t xml:space="preserve">be feasible in all circumstances. ALTCEW and the Contractor agree </w:t>
      </w:r>
      <w:r w:rsidRPr="00A93838">
        <w:rPr>
          <w:rFonts w:ascii="Calibri" w:hAnsi="Calibri" w:cs="Calibri"/>
          <w:spacing w:val="3"/>
          <w:szCs w:val="24"/>
        </w:rPr>
        <w:t xml:space="preserve">to </w:t>
      </w:r>
      <w:r w:rsidRPr="00A93838">
        <w:rPr>
          <w:rFonts w:ascii="Calibri" w:hAnsi="Calibri" w:cs="Calibri"/>
          <w:szCs w:val="24"/>
        </w:rPr>
        <w:t>notify</w:t>
      </w:r>
      <w:r w:rsidRPr="00A93838">
        <w:rPr>
          <w:rFonts w:ascii="Calibri" w:hAnsi="Calibri" w:cs="Calibri"/>
          <w:spacing w:val="-24"/>
          <w:szCs w:val="24"/>
        </w:rPr>
        <w:t xml:space="preserve"> </w:t>
      </w:r>
      <w:r w:rsidRPr="00A93838">
        <w:rPr>
          <w:rFonts w:ascii="Calibri" w:hAnsi="Calibri" w:cs="Calibri"/>
          <w:szCs w:val="24"/>
        </w:rPr>
        <w:t xml:space="preserve">the </w:t>
      </w:r>
      <w:r w:rsidRPr="00A93838">
        <w:rPr>
          <w:rFonts w:ascii="Calibri" w:hAnsi="Calibri"/>
          <w:szCs w:val="24"/>
        </w:rPr>
        <w:t>attorneys of record in any tort lawsuit where both are parties if either ALTCEW or</w:t>
      </w:r>
      <w:r w:rsidRPr="00A93838">
        <w:rPr>
          <w:rFonts w:ascii="Calibri" w:hAnsi="Calibri"/>
          <w:spacing w:val="-24"/>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 xml:space="preserve">Contractor </w:t>
      </w:r>
      <w:proofErr w:type="gramStart"/>
      <w:r w:rsidRPr="00A93838">
        <w:rPr>
          <w:rFonts w:ascii="Calibri" w:hAnsi="Calibri"/>
          <w:szCs w:val="24"/>
        </w:rPr>
        <w:t>enters into</w:t>
      </w:r>
      <w:proofErr w:type="gramEnd"/>
      <w:r w:rsidRPr="00A93838">
        <w:rPr>
          <w:rFonts w:ascii="Calibri" w:hAnsi="Calibri"/>
          <w:szCs w:val="24"/>
        </w:rPr>
        <w:t xml:space="preserve"> settlement negotiations. It is understood that the notice</w:t>
      </w:r>
      <w:r w:rsidRPr="00A93838">
        <w:rPr>
          <w:rFonts w:ascii="Calibri" w:hAnsi="Calibri"/>
          <w:spacing w:val="-29"/>
          <w:szCs w:val="24"/>
        </w:rPr>
        <w:t xml:space="preserve"> </w:t>
      </w:r>
      <w:r w:rsidRPr="00A93838">
        <w:rPr>
          <w:rFonts w:ascii="Calibri" w:hAnsi="Calibri"/>
          <w:szCs w:val="24"/>
        </w:rPr>
        <w:t xml:space="preserve">shall occur prior to any </w:t>
      </w:r>
      <w:r w:rsidRPr="00A93838">
        <w:rPr>
          <w:rFonts w:ascii="Calibri" w:hAnsi="Calibri"/>
          <w:szCs w:val="24"/>
        </w:rPr>
        <w:lastRenderedPageBreak/>
        <w:t>negotiations, or as soon as possible, and the notice may be either</w:t>
      </w:r>
      <w:r w:rsidRPr="00A93838">
        <w:rPr>
          <w:rFonts w:ascii="Calibri" w:hAnsi="Calibri"/>
          <w:spacing w:val="-34"/>
          <w:szCs w:val="24"/>
        </w:rPr>
        <w:t xml:space="preserve"> </w:t>
      </w:r>
      <w:r w:rsidRPr="00A93838">
        <w:rPr>
          <w:rFonts w:ascii="Calibri" w:hAnsi="Calibri"/>
          <w:szCs w:val="24"/>
        </w:rPr>
        <w:t>written or</w:t>
      </w:r>
      <w:r w:rsidRPr="00A93838">
        <w:rPr>
          <w:rFonts w:ascii="Calibri" w:hAnsi="Calibri"/>
          <w:spacing w:val="1"/>
          <w:szCs w:val="24"/>
        </w:rPr>
        <w:t xml:space="preserve"> </w:t>
      </w:r>
      <w:r w:rsidRPr="00A93838">
        <w:rPr>
          <w:rFonts w:ascii="Calibri" w:hAnsi="Calibri"/>
          <w:szCs w:val="24"/>
        </w:rPr>
        <w:t>oral.</w:t>
      </w:r>
    </w:p>
    <w:p w14:paraId="77D40379" w14:textId="77777777" w:rsidR="008E6A5D" w:rsidRPr="00A93838" w:rsidRDefault="008E6A5D" w:rsidP="008E6A5D">
      <w:pPr>
        <w:rPr>
          <w:rFonts w:ascii="Calibri" w:hAnsi="Calibri"/>
          <w:szCs w:val="24"/>
        </w:rPr>
      </w:pPr>
    </w:p>
    <w:p w14:paraId="1B963484"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 xml:space="preserve">Restrictions against Lobbying. </w:t>
      </w:r>
      <w:r w:rsidRPr="00A93838">
        <w:rPr>
          <w:rFonts w:ascii="Calibri" w:hAnsi="Calibri" w:cs="Calibri"/>
          <w:szCs w:val="24"/>
        </w:rPr>
        <w:t>The Contractor certifies to the best of its knowledge</w:t>
      </w:r>
      <w:r w:rsidRPr="00A93838">
        <w:rPr>
          <w:rFonts w:ascii="Calibri" w:hAnsi="Calibri" w:cs="Calibri"/>
          <w:spacing w:val="15"/>
          <w:szCs w:val="24"/>
        </w:rPr>
        <w:t xml:space="preserve"> </w:t>
      </w:r>
      <w:r w:rsidRPr="00A93838">
        <w:rPr>
          <w:rFonts w:ascii="Calibri" w:hAnsi="Calibri" w:cs="Calibri"/>
          <w:szCs w:val="24"/>
        </w:rPr>
        <w:t>and belief</w:t>
      </w:r>
      <w:r w:rsidRPr="00A93838">
        <w:rPr>
          <w:rFonts w:ascii="Calibri" w:hAnsi="Calibri" w:cs="Calibri"/>
          <w:spacing w:val="-1"/>
          <w:szCs w:val="24"/>
        </w:rPr>
        <w:t xml:space="preserve"> </w:t>
      </w:r>
      <w:r w:rsidRPr="00A93838">
        <w:rPr>
          <w:rFonts w:ascii="Calibri" w:hAnsi="Calibri" w:cs="Calibri"/>
          <w:szCs w:val="24"/>
        </w:rPr>
        <w:t>that</w:t>
      </w:r>
      <w:r w:rsidRPr="00A93838">
        <w:rPr>
          <w:rFonts w:ascii="Calibri" w:hAnsi="Calibri" w:cs="Calibri"/>
          <w:spacing w:val="-3"/>
          <w:szCs w:val="24"/>
        </w:rPr>
        <w:t xml:space="preserve"> </w:t>
      </w:r>
      <w:r w:rsidRPr="00A93838">
        <w:rPr>
          <w:rFonts w:ascii="Calibri" w:hAnsi="Calibri" w:cs="Calibri"/>
          <w:szCs w:val="24"/>
        </w:rPr>
        <w:t>no</w:t>
      </w:r>
      <w:r w:rsidRPr="00A93838">
        <w:rPr>
          <w:rFonts w:ascii="Calibri" w:hAnsi="Calibri" w:cs="Calibri"/>
          <w:spacing w:val="-1"/>
          <w:szCs w:val="24"/>
        </w:rPr>
        <w:t xml:space="preserve"> </w:t>
      </w:r>
      <w:r w:rsidRPr="00A93838">
        <w:rPr>
          <w:rFonts w:ascii="Calibri" w:hAnsi="Calibri" w:cs="Calibri"/>
          <w:szCs w:val="24"/>
        </w:rPr>
        <w:t>federal</w:t>
      </w:r>
      <w:r w:rsidRPr="00A93838">
        <w:rPr>
          <w:rFonts w:ascii="Calibri" w:hAnsi="Calibri" w:cs="Calibri"/>
          <w:spacing w:val="-1"/>
          <w:szCs w:val="24"/>
        </w:rPr>
        <w:t xml:space="preserve"> </w:t>
      </w:r>
      <w:r w:rsidRPr="00A93838">
        <w:rPr>
          <w:rFonts w:ascii="Calibri" w:hAnsi="Calibri" w:cs="Calibri"/>
          <w:szCs w:val="24"/>
        </w:rPr>
        <w:t>appropriated</w:t>
      </w:r>
      <w:r w:rsidRPr="00A93838">
        <w:rPr>
          <w:rFonts w:ascii="Calibri" w:hAnsi="Calibri" w:cs="Calibri"/>
          <w:spacing w:val="-3"/>
          <w:szCs w:val="24"/>
        </w:rPr>
        <w:t xml:space="preserve"> </w:t>
      </w:r>
      <w:r w:rsidRPr="00A93838">
        <w:rPr>
          <w:rFonts w:ascii="Calibri" w:hAnsi="Calibri" w:cs="Calibri"/>
          <w:szCs w:val="24"/>
        </w:rPr>
        <w:t>funds</w:t>
      </w:r>
      <w:r w:rsidRPr="00A93838">
        <w:rPr>
          <w:rFonts w:ascii="Calibri" w:hAnsi="Calibri" w:cs="Calibri"/>
          <w:spacing w:val="-4"/>
          <w:szCs w:val="24"/>
        </w:rPr>
        <w:t xml:space="preserve"> </w:t>
      </w:r>
      <w:r w:rsidRPr="00A93838">
        <w:rPr>
          <w:rFonts w:ascii="Calibri" w:hAnsi="Calibri" w:cs="Calibri"/>
          <w:szCs w:val="24"/>
        </w:rPr>
        <w:t>have</w:t>
      </w:r>
      <w:r w:rsidRPr="00A93838">
        <w:rPr>
          <w:rFonts w:ascii="Calibri" w:hAnsi="Calibri" w:cs="Calibri"/>
          <w:spacing w:val="-3"/>
          <w:szCs w:val="24"/>
        </w:rPr>
        <w:t xml:space="preserve"> </w:t>
      </w:r>
      <w:r w:rsidRPr="00A93838">
        <w:rPr>
          <w:rFonts w:ascii="Calibri" w:hAnsi="Calibri" w:cs="Calibri"/>
          <w:szCs w:val="24"/>
        </w:rPr>
        <w:t>been</w:t>
      </w:r>
      <w:r w:rsidRPr="00A93838">
        <w:rPr>
          <w:rFonts w:ascii="Calibri" w:hAnsi="Calibri" w:cs="Calibri"/>
          <w:spacing w:val="-3"/>
          <w:szCs w:val="24"/>
        </w:rPr>
        <w:t xml:space="preserve"> </w:t>
      </w:r>
      <w:r w:rsidRPr="00A93838">
        <w:rPr>
          <w:rFonts w:ascii="Calibri" w:hAnsi="Calibri" w:cs="Calibri"/>
          <w:szCs w:val="24"/>
        </w:rPr>
        <w:t>paid</w:t>
      </w:r>
      <w:r w:rsidRPr="00A93838">
        <w:rPr>
          <w:rFonts w:ascii="Calibri" w:hAnsi="Calibri" w:cs="Calibri"/>
          <w:spacing w:val="-3"/>
          <w:szCs w:val="24"/>
        </w:rPr>
        <w:t xml:space="preserve"> </w:t>
      </w:r>
      <w:r w:rsidRPr="00A93838">
        <w:rPr>
          <w:rFonts w:ascii="Calibri" w:hAnsi="Calibri" w:cs="Calibri"/>
          <w:szCs w:val="24"/>
        </w:rPr>
        <w:t>or</w:t>
      </w:r>
      <w:r w:rsidRPr="00A93838">
        <w:rPr>
          <w:rFonts w:ascii="Calibri" w:hAnsi="Calibri" w:cs="Calibri"/>
          <w:spacing w:val="-4"/>
          <w:szCs w:val="24"/>
        </w:rPr>
        <w:t xml:space="preserve"> </w:t>
      </w:r>
      <w:r w:rsidRPr="00A93838">
        <w:rPr>
          <w:rFonts w:ascii="Calibri" w:hAnsi="Calibri" w:cs="Calibri"/>
          <w:szCs w:val="24"/>
        </w:rPr>
        <w:t>will</w:t>
      </w:r>
      <w:r w:rsidRPr="00A93838">
        <w:rPr>
          <w:rFonts w:ascii="Calibri" w:hAnsi="Calibri" w:cs="Calibri"/>
          <w:spacing w:val="-2"/>
          <w:szCs w:val="24"/>
        </w:rPr>
        <w:t xml:space="preserve"> </w:t>
      </w:r>
      <w:r w:rsidRPr="00A93838">
        <w:rPr>
          <w:rFonts w:ascii="Calibri" w:hAnsi="Calibri" w:cs="Calibri"/>
          <w:szCs w:val="24"/>
        </w:rPr>
        <w:t>be</w:t>
      </w:r>
      <w:r w:rsidRPr="00A93838">
        <w:rPr>
          <w:rFonts w:ascii="Calibri" w:hAnsi="Calibri" w:cs="Calibri"/>
          <w:spacing w:val="-4"/>
          <w:szCs w:val="24"/>
        </w:rPr>
        <w:t xml:space="preserve"> </w:t>
      </w:r>
      <w:r w:rsidRPr="00A93838">
        <w:rPr>
          <w:rFonts w:ascii="Calibri" w:hAnsi="Calibri" w:cs="Calibri"/>
          <w:szCs w:val="24"/>
        </w:rPr>
        <w:t>paid,</w:t>
      </w:r>
      <w:r w:rsidRPr="00A93838">
        <w:rPr>
          <w:rFonts w:ascii="Calibri" w:hAnsi="Calibri" w:cs="Calibri"/>
          <w:spacing w:val="-4"/>
          <w:szCs w:val="24"/>
        </w:rPr>
        <w:t xml:space="preserve"> </w:t>
      </w:r>
      <w:r w:rsidRPr="00A93838">
        <w:rPr>
          <w:rFonts w:ascii="Calibri" w:hAnsi="Calibri" w:cs="Calibri"/>
          <w:szCs w:val="24"/>
        </w:rPr>
        <w:t>by</w:t>
      </w:r>
      <w:r w:rsidRPr="00A93838">
        <w:rPr>
          <w:rFonts w:ascii="Calibri" w:hAnsi="Calibri" w:cs="Calibri"/>
          <w:spacing w:val="-2"/>
          <w:szCs w:val="24"/>
        </w:rPr>
        <w:t xml:space="preserve"> </w:t>
      </w:r>
      <w:r w:rsidRPr="00A93838">
        <w:rPr>
          <w:rFonts w:ascii="Calibri" w:hAnsi="Calibri" w:cs="Calibri"/>
          <w:szCs w:val="24"/>
        </w:rPr>
        <w:t>or</w:t>
      </w:r>
      <w:r w:rsidRPr="00A93838">
        <w:rPr>
          <w:rFonts w:ascii="Calibri" w:hAnsi="Calibri" w:cs="Calibri"/>
          <w:spacing w:val="-4"/>
          <w:szCs w:val="24"/>
        </w:rPr>
        <w:t xml:space="preserve"> </w:t>
      </w:r>
      <w:r w:rsidRPr="00A93838">
        <w:rPr>
          <w:rFonts w:ascii="Calibri" w:hAnsi="Calibri" w:cs="Calibri"/>
          <w:szCs w:val="24"/>
        </w:rPr>
        <w:t>on</w:t>
      </w:r>
      <w:r w:rsidRPr="00A93838">
        <w:rPr>
          <w:rFonts w:ascii="Calibri" w:hAnsi="Calibri" w:cs="Calibri"/>
          <w:spacing w:val="-3"/>
          <w:szCs w:val="24"/>
        </w:rPr>
        <w:t xml:space="preserve"> </w:t>
      </w:r>
      <w:r w:rsidRPr="00A93838">
        <w:rPr>
          <w:rFonts w:ascii="Calibri" w:hAnsi="Calibri" w:cs="Calibri"/>
          <w:szCs w:val="24"/>
        </w:rPr>
        <w:t>behalf</w:t>
      </w:r>
      <w:r w:rsidRPr="00A93838">
        <w:rPr>
          <w:rFonts w:ascii="Calibri" w:hAnsi="Calibri" w:cs="Calibri"/>
          <w:spacing w:val="-3"/>
          <w:szCs w:val="24"/>
        </w:rPr>
        <w:t xml:space="preserve"> </w:t>
      </w:r>
      <w:r w:rsidRPr="00A93838">
        <w:rPr>
          <w:rFonts w:ascii="Calibri" w:hAnsi="Calibri" w:cs="Calibri"/>
          <w:szCs w:val="24"/>
        </w:rPr>
        <w:t>of the Contractor, to any person for influencing or attempting to influence an officer</w:t>
      </w:r>
      <w:r w:rsidRPr="00A93838">
        <w:rPr>
          <w:rFonts w:ascii="Calibri" w:hAnsi="Calibri" w:cs="Calibri"/>
          <w:spacing w:val="-26"/>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employee of a federal agency, a Member of Congress in connection with the awarding</w:t>
      </w:r>
      <w:r w:rsidRPr="00A93838">
        <w:rPr>
          <w:rFonts w:ascii="Calibri" w:hAnsi="Calibri" w:cs="Calibri"/>
          <w:spacing w:val="-24"/>
          <w:szCs w:val="24"/>
        </w:rPr>
        <w:t xml:space="preserve"> </w:t>
      </w:r>
      <w:r w:rsidRPr="00A93838">
        <w:rPr>
          <w:rFonts w:ascii="Calibri" w:hAnsi="Calibri" w:cs="Calibri"/>
          <w:szCs w:val="24"/>
        </w:rPr>
        <w:t>of any federal contract, the making of any federal grant, the making of any federal loan,</w:t>
      </w:r>
      <w:r w:rsidRPr="00A93838">
        <w:rPr>
          <w:rFonts w:ascii="Calibri" w:hAnsi="Calibri" w:cs="Calibri"/>
          <w:spacing w:val="-3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entering into of any cooperative agreement, and the extension, continuation,</w:t>
      </w:r>
      <w:r w:rsidRPr="00A93838">
        <w:rPr>
          <w:rFonts w:ascii="Calibri" w:hAnsi="Calibri" w:cs="Calibri"/>
          <w:spacing w:val="-16"/>
          <w:szCs w:val="24"/>
        </w:rPr>
        <w:t xml:space="preserve"> </w:t>
      </w:r>
      <w:r w:rsidRPr="00A93838">
        <w:rPr>
          <w:rFonts w:ascii="Calibri" w:hAnsi="Calibri" w:cs="Calibri"/>
          <w:szCs w:val="24"/>
        </w:rPr>
        <w:t>renewal,</w:t>
      </w:r>
      <w:r w:rsidRPr="00A93838">
        <w:rPr>
          <w:rFonts w:ascii="Calibri" w:hAnsi="Calibri" w:cs="Calibri"/>
          <w:w w:val="99"/>
          <w:szCs w:val="24"/>
        </w:rPr>
        <w:t xml:space="preserve"> </w:t>
      </w:r>
      <w:r w:rsidRPr="00A93838">
        <w:rPr>
          <w:rFonts w:ascii="Calibri" w:hAnsi="Calibri" w:cs="Calibri"/>
          <w:szCs w:val="24"/>
        </w:rPr>
        <w:t>amendment or modification of any federal contract, grant, loan or cooperative</w:t>
      </w:r>
      <w:r w:rsidRPr="00A93838">
        <w:rPr>
          <w:rFonts w:ascii="Calibri" w:hAnsi="Calibri" w:cs="Calibri"/>
          <w:spacing w:val="-30"/>
          <w:szCs w:val="24"/>
        </w:rPr>
        <w:t xml:space="preserve"> </w:t>
      </w:r>
      <w:r w:rsidRPr="00A93838">
        <w:rPr>
          <w:rFonts w:ascii="Calibri" w:hAnsi="Calibri" w:cs="Calibri"/>
          <w:szCs w:val="24"/>
        </w:rPr>
        <w:t>agreement.</w:t>
      </w:r>
    </w:p>
    <w:p w14:paraId="6C6973A8" w14:textId="77777777" w:rsidR="008E6A5D" w:rsidRPr="00A93838" w:rsidRDefault="008E6A5D" w:rsidP="008E6A5D">
      <w:pPr>
        <w:spacing w:after="200"/>
        <w:ind w:left="720"/>
        <w:rPr>
          <w:rFonts w:ascii="Calibri" w:hAnsi="Calibri"/>
          <w:szCs w:val="24"/>
        </w:rPr>
      </w:pPr>
      <w:r w:rsidRPr="00A93838">
        <w:rPr>
          <w:rFonts w:ascii="Calibri" w:hAnsi="Calibri"/>
          <w:szCs w:val="24"/>
        </w:rPr>
        <w:t>If</w:t>
      </w:r>
      <w:r w:rsidRPr="00A93838">
        <w:rPr>
          <w:rFonts w:ascii="Calibri" w:hAnsi="Calibri"/>
          <w:spacing w:val="-1"/>
          <w:szCs w:val="24"/>
        </w:rPr>
        <w:t xml:space="preserve"> </w:t>
      </w:r>
      <w:r w:rsidRPr="00A93838">
        <w:rPr>
          <w:rFonts w:ascii="Calibri" w:hAnsi="Calibri"/>
          <w:szCs w:val="24"/>
        </w:rPr>
        <w:t>any</w:t>
      </w:r>
      <w:r w:rsidRPr="00A93838">
        <w:rPr>
          <w:rFonts w:ascii="Calibri" w:hAnsi="Calibri"/>
          <w:spacing w:val="-5"/>
          <w:szCs w:val="24"/>
        </w:rPr>
        <w:t xml:space="preserve"> </w:t>
      </w:r>
      <w:r w:rsidRPr="00A93838">
        <w:rPr>
          <w:rFonts w:ascii="Calibri" w:hAnsi="Calibri"/>
          <w:szCs w:val="24"/>
        </w:rPr>
        <w:t>funds</w:t>
      </w:r>
      <w:r w:rsidRPr="00A93838">
        <w:rPr>
          <w:rFonts w:ascii="Calibri" w:hAnsi="Calibri"/>
          <w:spacing w:val="-4"/>
          <w:szCs w:val="24"/>
        </w:rPr>
        <w:t xml:space="preserve"> </w:t>
      </w:r>
      <w:r w:rsidRPr="00A93838">
        <w:rPr>
          <w:rFonts w:ascii="Calibri" w:hAnsi="Calibri"/>
          <w:szCs w:val="24"/>
        </w:rPr>
        <w:t>other</w:t>
      </w:r>
      <w:r w:rsidRPr="00A93838">
        <w:rPr>
          <w:rFonts w:ascii="Calibri" w:hAnsi="Calibri"/>
          <w:spacing w:val="-3"/>
          <w:szCs w:val="24"/>
        </w:rPr>
        <w:t xml:space="preserve"> </w:t>
      </w:r>
      <w:r w:rsidRPr="00A93838">
        <w:rPr>
          <w:rFonts w:ascii="Calibri" w:hAnsi="Calibri"/>
          <w:szCs w:val="24"/>
        </w:rPr>
        <w:t>than</w:t>
      </w:r>
      <w:r w:rsidRPr="00A93838">
        <w:rPr>
          <w:rFonts w:ascii="Calibri" w:hAnsi="Calibri"/>
          <w:spacing w:val="-3"/>
          <w:szCs w:val="24"/>
        </w:rPr>
        <w:t xml:space="preserve"> </w:t>
      </w:r>
      <w:r w:rsidRPr="00A93838">
        <w:rPr>
          <w:rFonts w:ascii="Calibri" w:hAnsi="Calibri"/>
          <w:szCs w:val="24"/>
        </w:rPr>
        <w:t>federal</w:t>
      </w:r>
      <w:r w:rsidRPr="00A93838">
        <w:rPr>
          <w:rFonts w:ascii="Calibri" w:hAnsi="Calibri"/>
          <w:spacing w:val="-4"/>
          <w:szCs w:val="24"/>
        </w:rPr>
        <w:t xml:space="preserve"> </w:t>
      </w:r>
      <w:r w:rsidRPr="00A93838">
        <w:rPr>
          <w:rFonts w:ascii="Calibri" w:hAnsi="Calibri"/>
          <w:szCs w:val="24"/>
        </w:rPr>
        <w:t>appropriated</w:t>
      </w:r>
      <w:r w:rsidRPr="00A93838">
        <w:rPr>
          <w:rFonts w:ascii="Calibri" w:hAnsi="Calibri"/>
          <w:spacing w:val="-3"/>
          <w:szCs w:val="24"/>
        </w:rPr>
        <w:t xml:space="preserve"> </w:t>
      </w:r>
      <w:r w:rsidRPr="00A93838">
        <w:rPr>
          <w:rFonts w:ascii="Calibri" w:hAnsi="Calibri"/>
          <w:szCs w:val="24"/>
        </w:rPr>
        <w:t>funds</w:t>
      </w:r>
      <w:r w:rsidRPr="00A93838">
        <w:rPr>
          <w:rFonts w:ascii="Calibri" w:hAnsi="Calibri"/>
          <w:spacing w:val="-2"/>
          <w:szCs w:val="24"/>
        </w:rPr>
        <w:t xml:space="preserve"> </w:t>
      </w:r>
      <w:r w:rsidRPr="00A93838">
        <w:rPr>
          <w:rFonts w:ascii="Calibri" w:hAnsi="Calibri"/>
          <w:szCs w:val="24"/>
        </w:rPr>
        <w:t>have</w:t>
      </w:r>
      <w:r w:rsidRPr="00A93838">
        <w:rPr>
          <w:rFonts w:ascii="Calibri" w:hAnsi="Calibri"/>
          <w:spacing w:val="-4"/>
          <w:szCs w:val="24"/>
        </w:rPr>
        <w:t xml:space="preserve"> </w:t>
      </w:r>
      <w:r w:rsidRPr="00A93838">
        <w:rPr>
          <w:rFonts w:ascii="Calibri" w:hAnsi="Calibri"/>
          <w:szCs w:val="24"/>
        </w:rPr>
        <w:t>or</w:t>
      </w:r>
      <w:r w:rsidRPr="00A93838">
        <w:rPr>
          <w:rFonts w:ascii="Calibri" w:hAnsi="Calibri"/>
          <w:spacing w:val="-4"/>
          <w:szCs w:val="24"/>
        </w:rPr>
        <w:t xml:space="preserve"> </w:t>
      </w:r>
      <w:r w:rsidRPr="00A93838">
        <w:rPr>
          <w:rFonts w:ascii="Calibri" w:hAnsi="Calibri"/>
          <w:szCs w:val="24"/>
        </w:rPr>
        <w:t>will</w:t>
      </w:r>
      <w:r w:rsidRPr="00A93838">
        <w:rPr>
          <w:rFonts w:ascii="Calibri" w:hAnsi="Calibri"/>
          <w:spacing w:val="-2"/>
          <w:szCs w:val="24"/>
        </w:rPr>
        <w:t xml:space="preserve"> </w:t>
      </w:r>
      <w:r w:rsidRPr="00A93838">
        <w:rPr>
          <w:rFonts w:ascii="Calibri" w:hAnsi="Calibri"/>
          <w:szCs w:val="24"/>
        </w:rPr>
        <w:t>be</w:t>
      </w:r>
      <w:r w:rsidRPr="00A93838">
        <w:rPr>
          <w:rFonts w:ascii="Calibri" w:hAnsi="Calibri"/>
          <w:spacing w:val="-4"/>
          <w:szCs w:val="24"/>
        </w:rPr>
        <w:t xml:space="preserve"> </w:t>
      </w:r>
      <w:r w:rsidRPr="00A93838">
        <w:rPr>
          <w:rFonts w:ascii="Calibri" w:hAnsi="Calibri"/>
          <w:szCs w:val="24"/>
        </w:rPr>
        <w:t>paid</w:t>
      </w:r>
      <w:r w:rsidRPr="00A93838">
        <w:rPr>
          <w:rFonts w:ascii="Calibri" w:hAnsi="Calibri"/>
          <w:spacing w:val="-3"/>
          <w:szCs w:val="24"/>
        </w:rPr>
        <w:t xml:space="preserve"> </w:t>
      </w:r>
      <w:r w:rsidRPr="00A93838">
        <w:rPr>
          <w:rFonts w:ascii="Calibri" w:hAnsi="Calibri"/>
          <w:szCs w:val="24"/>
        </w:rPr>
        <w:t>for</w:t>
      </w:r>
      <w:r w:rsidRPr="00A93838">
        <w:rPr>
          <w:rFonts w:ascii="Calibri" w:hAnsi="Calibri"/>
          <w:spacing w:val="-1"/>
          <w:szCs w:val="24"/>
        </w:rPr>
        <w:t xml:space="preserve"> </w:t>
      </w:r>
      <w:r w:rsidRPr="00A93838">
        <w:rPr>
          <w:rFonts w:ascii="Calibri" w:hAnsi="Calibri"/>
          <w:szCs w:val="24"/>
        </w:rPr>
        <w:t>the</w:t>
      </w:r>
      <w:r w:rsidRPr="00A93838">
        <w:rPr>
          <w:rFonts w:ascii="Calibri" w:hAnsi="Calibri"/>
          <w:spacing w:val="-3"/>
          <w:szCs w:val="24"/>
        </w:rPr>
        <w:t xml:space="preserve"> </w:t>
      </w:r>
      <w:r w:rsidRPr="00A93838">
        <w:rPr>
          <w:rFonts w:ascii="Calibri" w:hAnsi="Calibri"/>
          <w:szCs w:val="24"/>
        </w:rPr>
        <w:t>purposes</w:t>
      </w:r>
      <w:r w:rsidRPr="00A93838">
        <w:rPr>
          <w:rFonts w:ascii="Calibri" w:hAnsi="Calibri"/>
          <w:spacing w:val="-1"/>
          <w:w w:val="99"/>
          <w:szCs w:val="24"/>
        </w:rPr>
        <w:t xml:space="preserve"> </w:t>
      </w:r>
      <w:r w:rsidRPr="00A93838">
        <w:rPr>
          <w:rFonts w:ascii="Calibri" w:hAnsi="Calibri"/>
          <w:szCs w:val="24"/>
        </w:rPr>
        <w:t>stated above, the Contractor must file a disclosure form in accordance with 45</w:t>
      </w:r>
      <w:r w:rsidRPr="00A93838">
        <w:rPr>
          <w:rFonts w:ascii="Calibri" w:hAnsi="Calibri"/>
          <w:spacing w:val="-28"/>
          <w:szCs w:val="24"/>
        </w:rPr>
        <w:t xml:space="preserve"> </w:t>
      </w:r>
      <w:r w:rsidRPr="00A93838">
        <w:rPr>
          <w:rFonts w:ascii="Calibri" w:hAnsi="Calibri"/>
          <w:szCs w:val="24"/>
        </w:rPr>
        <w:t>CFR</w:t>
      </w:r>
      <w:r w:rsidRPr="00A93838">
        <w:rPr>
          <w:rFonts w:ascii="Calibri" w:hAnsi="Calibri"/>
          <w:spacing w:val="-1"/>
          <w:szCs w:val="24"/>
        </w:rPr>
        <w:t xml:space="preserve"> </w:t>
      </w:r>
      <w:r w:rsidRPr="00A93838">
        <w:rPr>
          <w:rFonts w:ascii="Calibri" w:hAnsi="Calibri"/>
          <w:szCs w:val="24"/>
        </w:rPr>
        <w:t>Section</w:t>
      </w:r>
      <w:r w:rsidRPr="00A93838">
        <w:rPr>
          <w:rFonts w:ascii="Calibri" w:hAnsi="Calibri"/>
          <w:spacing w:val="-3"/>
          <w:szCs w:val="24"/>
        </w:rPr>
        <w:t xml:space="preserve"> </w:t>
      </w:r>
      <w:r w:rsidRPr="00A93838">
        <w:rPr>
          <w:rFonts w:ascii="Calibri" w:hAnsi="Calibri"/>
          <w:szCs w:val="24"/>
        </w:rPr>
        <w:t>93.110.</w:t>
      </w:r>
    </w:p>
    <w:p w14:paraId="2486EDB7" w14:textId="77777777" w:rsidR="008E6A5D" w:rsidRPr="00A93838" w:rsidRDefault="008E6A5D" w:rsidP="008E6A5D">
      <w:pPr>
        <w:spacing w:after="200"/>
        <w:ind w:left="720"/>
        <w:rPr>
          <w:rFonts w:ascii="Calibri" w:hAnsi="Calibri"/>
          <w:szCs w:val="24"/>
        </w:rPr>
      </w:pPr>
      <w:r w:rsidRPr="00A93838">
        <w:rPr>
          <w:rFonts w:ascii="Calibri" w:hAnsi="Calibri"/>
          <w:szCs w:val="24"/>
        </w:rPr>
        <w:t>The Contractor shall include a clause in all subcontracts restricting subcontractors</w:t>
      </w:r>
      <w:r w:rsidRPr="00A93838">
        <w:rPr>
          <w:rFonts w:ascii="Calibri" w:hAnsi="Calibri"/>
          <w:spacing w:val="-31"/>
          <w:szCs w:val="24"/>
        </w:rPr>
        <w:t xml:space="preserve"> </w:t>
      </w:r>
      <w:r w:rsidRPr="00A93838">
        <w:rPr>
          <w:rFonts w:ascii="Calibri" w:hAnsi="Calibri"/>
          <w:szCs w:val="24"/>
        </w:rPr>
        <w:t>from</w:t>
      </w:r>
      <w:r w:rsidRPr="00A93838">
        <w:rPr>
          <w:rFonts w:ascii="Calibri" w:hAnsi="Calibri"/>
          <w:w w:val="99"/>
          <w:szCs w:val="24"/>
        </w:rPr>
        <w:t xml:space="preserve"> </w:t>
      </w:r>
      <w:r w:rsidRPr="00A93838">
        <w:rPr>
          <w:rFonts w:ascii="Calibri" w:hAnsi="Calibri"/>
          <w:szCs w:val="24"/>
        </w:rPr>
        <w:t>lobbying in accordance with this section and requiring subcontractors to certify and</w:t>
      </w:r>
      <w:r w:rsidRPr="00A93838">
        <w:rPr>
          <w:rFonts w:ascii="Calibri" w:hAnsi="Calibri"/>
          <w:spacing w:val="-27"/>
          <w:szCs w:val="24"/>
        </w:rPr>
        <w:t xml:space="preserve"> </w:t>
      </w:r>
      <w:r w:rsidRPr="00A93838">
        <w:rPr>
          <w:rFonts w:ascii="Calibri" w:hAnsi="Calibri"/>
          <w:szCs w:val="24"/>
        </w:rPr>
        <w:t>disclose accordingly.</w:t>
      </w:r>
    </w:p>
    <w:p w14:paraId="675A5EB8"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Severability. </w:t>
      </w:r>
      <w:r w:rsidRPr="00A93838">
        <w:rPr>
          <w:rFonts w:ascii="Calibri" w:hAnsi="Calibri" w:cs="Calibri"/>
          <w:szCs w:val="24"/>
        </w:rPr>
        <w:t>The provisions of this Agreement are severable. If any court holds</w:t>
      </w:r>
      <w:r w:rsidRPr="00A93838">
        <w:rPr>
          <w:rFonts w:ascii="Calibri" w:hAnsi="Calibri" w:cs="Calibri"/>
          <w:spacing w:val="-32"/>
          <w:szCs w:val="24"/>
        </w:rPr>
        <w:t xml:space="preserve"> </w:t>
      </w:r>
      <w:r w:rsidRPr="00A93838">
        <w:rPr>
          <w:rFonts w:ascii="Calibri" w:hAnsi="Calibri" w:cs="Calibri"/>
          <w:szCs w:val="24"/>
        </w:rPr>
        <w:t>any</w:t>
      </w:r>
      <w:r w:rsidRPr="00A93838">
        <w:rPr>
          <w:rFonts w:ascii="Calibri" w:hAnsi="Calibri" w:cs="Calibri"/>
          <w:w w:val="99"/>
          <w:szCs w:val="24"/>
        </w:rPr>
        <w:t xml:space="preserve"> </w:t>
      </w:r>
      <w:r w:rsidRPr="00A93838">
        <w:rPr>
          <w:rFonts w:ascii="Calibri" w:hAnsi="Calibri" w:cs="Calibri"/>
          <w:szCs w:val="24"/>
        </w:rPr>
        <w:t>provision of this Agreement, including any provision of any document incorporated</w:t>
      </w:r>
      <w:r w:rsidRPr="00A93838">
        <w:rPr>
          <w:rFonts w:ascii="Calibri" w:hAnsi="Calibri" w:cs="Calibri"/>
          <w:spacing w:val="-34"/>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reference, invalid, that invalidity shall not affect the other provisions this</w:t>
      </w:r>
      <w:r w:rsidRPr="00A93838">
        <w:rPr>
          <w:rFonts w:ascii="Calibri" w:hAnsi="Calibri" w:cs="Calibri"/>
          <w:spacing w:val="-23"/>
          <w:szCs w:val="24"/>
        </w:rPr>
        <w:t xml:space="preserve"> </w:t>
      </w:r>
      <w:r w:rsidRPr="00A93838">
        <w:rPr>
          <w:rFonts w:ascii="Calibri" w:hAnsi="Calibri" w:cs="Calibri"/>
          <w:szCs w:val="24"/>
        </w:rPr>
        <w:t>Agreement.</w:t>
      </w:r>
    </w:p>
    <w:p w14:paraId="10F09F80" w14:textId="77777777" w:rsidR="008E6A5D" w:rsidRPr="00A93838" w:rsidRDefault="008E6A5D" w:rsidP="008E6A5D">
      <w:pPr>
        <w:rPr>
          <w:rFonts w:ascii="Calibri" w:hAnsi="Calibri"/>
          <w:szCs w:val="24"/>
        </w:rPr>
      </w:pPr>
    </w:p>
    <w:p w14:paraId="7A239F21" w14:textId="77777777" w:rsidR="008E6A5D" w:rsidRPr="00A93838"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Subcontracting.</w:t>
      </w:r>
    </w:p>
    <w:p w14:paraId="439CA694" w14:textId="77777777" w:rsidR="008E6A5D" w:rsidRPr="00A93838" w:rsidRDefault="008E6A5D" w:rsidP="008E6A5D">
      <w:pPr>
        <w:rPr>
          <w:rFonts w:ascii="Calibri" w:hAnsi="Calibri"/>
          <w:b/>
          <w:bCs/>
          <w:szCs w:val="24"/>
        </w:rPr>
      </w:pPr>
    </w:p>
    <w:p w14:paraId="6BAF63B0"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The Contractor must obtain prior written approval from ALTCEW to subcontract</w:t>
      </w:r>
      <w:r w:rsidRPr="00A93838">
        <w:rPr>
          <w:rFonts w:ascii="Calibri" w:hAnsi="Calibri" w:cs="Calibri"/>
          <w:spacing w:val="-37"/>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services specifically or not specifically defined in the Area</w:t>
      </w:r>
      <w:r w:rsidRPr="00A93838">
        <w:rPr>
          <w:rFonts w:ascii="Calibri" w:hAnsi="Calibri" w:cs="Calibri"/>
          <w:spacing w:val="-16"/>
          <w:szCs w:val="24"/>
        </w:rPr>
        <w:t xml:space="preserve"> </w:t>
      </w:r>
      <w:r w:rsidRPr="00A93838">
        <w:rPr>
          <w:rFonts w:ascii="Calibri" w:hAnsi="Calibri" w:cs="Calibri"/>
          <w:szCs w:val="24"/>
        </w:rPr>
        <w:t>Plan.</w:t>
      </w:r>
    </w:p>
    <w:p w14:paraId="429054AB"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Any subcontracts shall be in writing and the Contractor shall be responsible to ensure that all terms, conditions, </w:t>
      </w:r>
      <w:proofErr w:type="gramStart"/>
      <w:r w:rsidRPr="00A93838">
        <w:rPr>
          <w:rFonts w:ascii="Calibri" w:hAnsi="Calibri" w:cs="Calibri"/>
          <w:szCs w:val="24"/>
        </w:rPr>
        <w:t>assurances</w:t>
      </w:r>
      <w:proofErr w:type="gramEnd"/>
      <w:r w:rsidRPr="00A93838">
        <w:rPr>
          <w:rFonts w:ascii="Calibri" w:hAnsi="Calibri" w:cs="Calibri"/>
          <w:szCs w:val="24"/>
        </w:rPr>
        <w:t xml:space="preserve"> and certifications set forth in this Agreement are included in any and all subcontracts.</w:t>
      </w:r>
    </w:p>
    <w:p w14:paraId="360CF62B"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The Contractor is prohibited from subcontracting for direct client services without the prior written approval from ALTCEW.</w:t>
      </w:r>
    </w:p>
    <w:p w14:paraId="2A4CA57E"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When the nature of the service the subcontractor is to provide requires a certification, license or approval, the Contractor may only subcontract with such contractors that have and agree to maintain the appropriate license, </w:t>
      </w:r>
      <w:proofErr w:type="gramStart"/>
      <w:r w:rsidRPr="00A93838">
        <w:rPr>
          <w:rFonts w:ascii="Calibri" w:hAnsi="Calibri" w:cs="Calibri"/>
          <w:szCs w:val="24"/>
        </w:rPr>
        <w:t>certification</w:t>
      </w:r>
      <w:proofErr w:type="gramEnd"/>
      <w:r w:rsidRPr="00A93838">
        <w:rPr>
          <w:rFonts w:ascii="Calibri" w:hAnsi="Calibri" w:cs="Calibri"/>
          <w:szCs w:val="24"/>
        </w:rPr>
        <w:t xml:space="preserve"> or accrediting requirements/ standards.</w:t>
      </w:r>
    </w:p>
    <w:p w14:paraId="59758C64" w14:textId="77777777" w:rsidR="008E6A5D"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0D97CC52"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13862029"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If ALTCEW, the Contractor, and a Subcontractor of the Contractor are found by a jury or Trier of Fact to be jointly and severally liable for damages arising from any act or omission from the contract, the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B8C8B7B"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Any subcontract shall designate the Subcontractor as the Contractor’s Business Associate, as defined by HIPAA, and shall include provisions as required by HIPAA for a Business Associate contract. The Contractor shall ensure that all client records and other PHI in possession of a Subcontractor are returned to the Contractor at the termination or expiration of the subcontract.</w:t>
      </w:r>
    </w:p>
    <w:p w14:paraId="79CFA534" w14:textId="77777777" w:rsidR="008E6A5D" w:rsidRPr="00A93838"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Sub-recipients.</w:t>
      </w:r>
    </w:p>
    <w:p w14:paraId="2E01AC96" w14:textId="77777777" w:rsidR="008E6A5D" w:rsidRPr="00A93838" w:rsidRDefault="008E6A5D" w:rsidP="008E6A5D">
      <w:pPr>
        <w:rPr>
          <w:rFonts w:ascii="Calibri" w:hAnsi="Calibri"/>
          <w:b/>
          <w:bCs/>
          <w:szCs w:val="24"/>
        </w:rPr>
      </w:pPr>
    </w:p>
    <w:p w14:paraId="1146B12A"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General. If the Contractor is a sub-recipient of federal awards as defined by</w:t>
      </w:r>
      <w:r w:rsidRPr="00A93838">
        <w:rPr>
          <w:rFonts w:ascii="Calibri" w:hAnsi="Calibri" w:cs="Calibri"/>
          <w:spacing w:val="-26"/>
          <w:szCs w:val="24"/>
        </w:rPr>
        <w:t xml:space="preserve"> </w:t>
      </w:r>
      <w:r w:rsidRPr="00A93838">
        <w:rPr>
          <w:rFonts w:ascii="Calibri" w:hAnsi="Calibri" w:cs="Calibri"/>
          <w:szCs w:val="24"/>
        </w:rPr>
        <w:t>Federal Register 2 CFR 200 and this Agreement, the Contractor shall:</w:t>
      </w:r>
    </w:p>
    <w:p w14:paraId="60075459"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Maintain records that identify, in its accounts, all federal awards received</w:t>
      </w:r>
      <w:r w:rsidRPr="00A93838">
        <w:rPr>
          <w:rFonts w:ascii="Calibri" w:hAnsi="Calibri" w:cs="Calibri"/>
          <w:spacing w:val="-20"/>
          <w:szCs w:val="24"/>
        </w:rPr>
        <w:t xml:space="preserve"> </w:t>
      </w:r>
      <w:r w:rsidRPr="00A93838">
        <w:rPr>
          <w:rFonts w:ascii="Calibri" w:hAnsi="Calibri" w:cs="Calibri"/>
          <w:szCs w:val="24"/>
        </w:rPr>
        <w:t>and expended and the federal programs under which they were received by Catalog</w:t>
      </w:r>
      <w:r w:rsidRPr="00A93838">
        <w:rPr>
          <w:rFonts w:ascii="Calibri" w:hAnsi="Calibri" w:cs="Calibri"/>
          <w:spacing w:val="-29"/>
          <w:szCs w:val="24"/>
        </w:rPr>
        <w:t xml:space="preserve"> </w:t>
      </w:r>
      <w:r w:rsidRPr="00A93838">
        <w:rPr>
          <w:rFonts w:ascii="Calibri" w:hAnsi="Calibri" w:cs="Calibri"/>
          <w:szCs w:val="24"/>
        </w:rPr>
        <w:t>of Federal Domestic Assistance (CFDA) title and number, award number and</w:t>
      </w:r>
      <w:r w:rsidRPr="00A93838">
        <w:rPr>
          <w:rFonts w:ascii="Calibri" w:hAnsi="Calibri" w:cs="Calibri"/>
          <w:spacing w:val="-21"/>
          <w:szCs w:val="24"/>
        </w:rPr>
        <w:t xml:space="preserve"> </w:t>
      </w:r>
      <w:r w:rsidRPr="00A93838">
        <w:rPr>
          <w:rFonts w:ascii="Calibri" w:hAnsi="Calibri" w:cs="Calibri"/>
          <w:szCs w:val="24"/>
        </w:rPr>
        <w:t>year,</w:t>
      </w:r>
      <w:r w:rsidRPr="00A93838">
        <w:rPr>
          <w:rFonts w:ascii="Calibri" w:hAnsi="Calibri" w:cs="Calibri"/>
          <w:w w:val="99"/>
          <w:szCs w:val="24"/>
        </w:rPr>
        <w:t xml:space="preserve"> </w:t>
      </w:r>
      <w:r w:rsidRPr="00A93838">
        <w:rPr>
          <w:rFonts w:ascii="Calibri" w:hAnsi="Calibri" w:cs="Calibri"/>
          <w:szCs w:val="24"/>
        </w:rPr>
        <w:t>name of the federal agency, and name of the pass-through</w:t>
      </w:r>
      <w:r w:rsidRPr="00A93838">
        <w:rPr>
          <w:rFonts w:ascii="Calibri" w:hAnsi="Calibri" w:cs="Calibri"/>
          <w:spacing w:val="-9"/>
          <w:szCs w:val="24"/>
        </w:rPr>
        <w:t xml:space="preserve"> </w:t>
      </w:r>
      <w:proofErr w:type="gramStart"/>
      <w:r w:rsidRPr="00A93838">
        <w:rPr>
          <w:rFonts w:ascii="Calibri" w:hAnsi="Calibri" w:cs="Calibri"/>
          <w:szCs w:val="24"/>
        </w:rPr>
        <w:t>entity;</w:t>
      </w:r>
      <w:proofErr w:type="gramEnd"/>
    </w:p>
    <w:p w14:paraId="143BCE19"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Maintain internal controls that provide reasonable assurance that the Contractor is managing federal awards in compliance with laws, regulations, and provisions of contracts or grant agreements that could have a material effect on each of its federal </w:t>
      </w:r>
      <w:proofErr w:type="gramStart"/>
      <w:r w:rsidRPr="00A93838">
        <w:rPr>
          <w:rFonts w:ascii="Calibri" w:hAnsi="Calibri" w:cs="Calibri"/>
          <w:szCs w:val="24"/>
        </w:rPr>
        <w:t>programs;</w:t>
      </w:r>
      <w:proofErr w:type="gramEnd"/>
    </w:p>
    <w:p w14:paraId="555E60E9"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Prepare appropriate financial statements including a schedule of expenditures of federal </w:t>
      </w:r>
      <w:proofErr w:type="gramStart"/>
      <w:r w:rsidRPr="00A93838">
        <w:rPr>
          <w:rFonts w:ascii="Calibri" w:hAnsi="Calibri" w:cs="Calibri"/>
          <w:szCs w:val="24"/>
        </w:rPr>
        <w:t>awards;</w:t>
      </w:r>
      <w:proofErr w:type="gramEnd"/>
    </w:p>
    <w:p w14:paraId="20B89D98"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Incorporate 2 CFR 200, Subpart F, audit requirements into all agreements between the Contractor and its subcontractors who are sub-</w:t>
      </w:r>
      <w:proofErr w:type="gramStart"/>
      <w:r w:rsidRPr="00A93838">
        <w:rPr>
          <w:rFonts w:ascii="Calibri" w:hAnsi="Calibri" w:cs="Calibri"/>
          <w:szCs w:val="24"/>
        </w:rPr>
        <w:t>recipients;</w:t>
      </w:r>
      <w:proofErr w:type="gramEnd"/>
    </w:p>
    <w:p w14:paraId="6582869D" w14:textId="77777777" w:rsidR="008E6A5D"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Comply with the applicable requirements of either 2 CFR 200 including any future amendments to 2 CFR Part 200 and any successor or replacement Office of Management and Budget (OMB) Circular or regulation; and</w:t>
      </w:r>
    </w:p>
    <w:p w14:paraId="5B73304A"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6D107F5D"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lastRenderedPageBreak/>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17" w:history="1">
        <w:r w:rsidRPr="00A93838">
          <w:rPr>
            <w:rFonts w:ascii="Calibri" w:hAnsi="Calibri" w:cs="Calibri"/>
            <w:szCs w:val="24"/>
          </w:rPr>
          <w:t xml:space="preserve">www.ojp.usdoj/gov/ocr </w:t>
        </w:r>
      </w:hyperlink>
      <w:r w:rsidRPr="00A93838">
        <w:rPr>
          <w:rFonts w:ascii="Calibri" w:hAnsi="Calibri" w:cs="Calibri"/>
          <w:szCs w:val="24"/>
        </w:rPr>
        <w:t xml:space="preserve">for additional information and access to the </w:t>
      </w:r>
      <w:proofErr w:type="gramStart"/>
      <w:r w:rsidRPr="00A93838">
        <w:rPr>
          <w:rFonts w:ascii="Calibri" w:hAnsi="Calibri" w:cs="Calibri"/>
          <w:szCs w:val="24"/>
        </w:rPr>
        <w:t>aforementioned Federal</w:t>
      </w:r>
      <w:proofErr w:type="gramEnd"/>
      <w:r w:rsidRPr="00A93838">
        <w:rPr>
          <w:rFonts w:ascii="Calibri" w:hAnsi="Calibri" w:cs="Calibri"/>
          <w:szCs w:val="24"/>
        </w:rPr>
        <w:t xml:space="preserve"> laws and regulations.)</w:t>
      </w:r>
    </w:p>
    <w:p w14:paraId="2CF315FC"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49F407D" w14:textId="77777777" w:rsidR="008E6A5D" w:rsidRPr="00A93838" w:rsidRDefault="008E6A5D" w:rsidP="008E6A5D">
      <w:pPr>
        <w:numPr>
          <w:ilvl w:val="0"/>
          <w:numId w:val="16"/>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Submit to the ALTCEW Accounting Manager the reporting package specified in 2 CFR 200, Subpart F, reports required by the program-specific audit guide (if applicable), and a copy of any management letters issued by the </w:t>
      </w:r>
      <w:proofErr w:type="gramStart"/>
      <w:r w:rsidRPr="00A93838">
        <w:rPr>
          <w:rFonts w:ascii="Calibri" w:hAnsi="Calibri" w:cs="Calibri"/>
          <w:szCs w:val="24"/>
        </w:rPr>
        <w:t>auditor;</w:t>
      </w:r>
      <w:proofErr w:type="gramEnd"/>
    </w:p>
    <w:p w14:paraId="6C79AA03" w14:textId="77777777" w:rsidR="008E6A5D" w:rsidRPr="00A93838" w:rsidRDefault="008E6A5D" w:rsidP="008E6A5D">
      <w:pPr>
        <w:numPr>
          <w:ilvl w:val="0"/>
          <w:numId w:val="16"/>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Follow-up and develop corrective action for all audit findings; in accordance with 2 CFR 200, Subpart F, and prepare a “Summary Schedule of Prior Audit Findings” reporting the status of all audit findings included in the prior audit’s schedule of findings and questioned </w:t>
      </w:r>
      <w:proofErr w:type="gramStart"/>
      <w:r w:rsidRPr="00A93838">
        <w:rPr>
          <w:rFonts w:ascii="Calibri" w:hAnsi="Calibri" w:cs="Calibri"/>
          <w:szCs w:val="24"/>
        </w:rPr>
        <w:t>costs;</w:t>
      </w:r>
      <w:proofErr w:type="gramEnd"/>
    </w:p>
    <w:p w14:paraId="127C348C"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Overpayments. If it is determined by ALTCEW, or </w:t>
      </w:r>
      <w:proofErr w:type="gramStart"/>
      <w:r w:rsidRPr="00A93838">
        <w:rPr>
          <w:rFonts w:ascii="Calibri" w:hAnsi="Calibri" w:cs="Calibri"/>
          <w:szCs w:val="24"/>
        </w:rPr>
        <w:t>during the course of</w:t>
      </w:r>
      <w:proofErr w:type="gramEnd"/>
      <w:r w:rsidRPr="00A93838">
        <w:rPr>
          <w:rFonts w:ascii="Calibri" w:hAnsi="Calibri" w:cs="Calibri"/>
          <w:szCs w:val="24"/>
        </w:rPr>
        <w:t xml:space="preserve"> the required audit, that the CONTRACTOR has been paid unallowable costs under this Agreement, ALTCEW may require the Contractor to reimburse ALTCEW in accordance with 2 CFR 200.</w:t>
      </w:r>
    </w:p>
    <w:p w14:paraId="41F89149" w14:textId="77777777" w:rsidR="008E6A5D" w:rsidRPr="00A93838" w:rsidRDefault="008E6A5D" w:rsidP="008E6A5D">
      <w:pPr>
        <w:numPr>
          <w:ilvl w:val="0"/>
          <w:numId w:val="17"/>
        </w:numPr>
        <w:tabs>
          <w:tab w:val="left" w:pos="1620"/>
        </w:tabs>
        <w:autoSpaceDE w:val="0"/>
        <w:autoSpaceDN w:val="0"/>
        <w:adjustRightInd w:val="0"/>
        <w:spacing w:after="120"/>
        <w:ind w:left="1612" w:hanging="446"/>
        <w:rPr>
          <w:rFonts w:ascii="Calibri" w:hAnsi="Calibri" w:cs="Calibri"/>
          <w:szCs w:val="24"/>
        </w:rPr>
      </w:pPr>
      <w:proofErr w:type="gramStart"/>
      <w:r w:rsidRPr="00A93838">
        <w:rPr>
          <w:rFonts w:ascii="Calibri" w:hAnsi="Calibri" w:cs="Calibri"/>
          <w:szCs w:val="24"/>
        </w:rPr>
        <w:t>In the event that</w:t>
      </w:r>
      <w:proofErr w:type="gramEnd"/>
      <w:r w:rsidRPr="00A93838">
        <w:rPr>
          <w:rFonts w:ascii="Calibri" w:hAnsi="Calibri" w:cs="Calibri"/>
          <w:szCs w:val="24"/>
        </w:rPr>
        <w:t xml:space="preserve"> ALTCEW establishes overpayment or erroneous payments made to the Contractor under this Agreement, ALTCEW may secure repayment, plus interest, if any, by requiring the posting of a bond, assignment of deposit, or some other form of security acceptable to ALTCEW.</w:t>
      </w:r>
    </w:p>
    <w:p w14:paraId="77EA80B9" w14:textId="77777777" w:rsidR="008E6A5D" w:rsidRPr="00A93838" w:rsidRDefault="008E6A5D" w:rsidP="008E6A5D">
      <w:pPr>
        <w:numPr>
          <w:ilvl w:val="0"/>
          <w:numId w:val="17"/>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For any identified overpayment involving a subcontract between the Contractor and a tribe, ALTCEW agrees it will not seek reimbursement from the Contractor, if the identified overpayment was not due to any failure by the Contractor.</w:t>
      </w:r>
    </w:p>
    <w:p w14:paraId="7A5925ED"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Sanctions. The Contractor shall not be compensated by ALTCEW for services under this agreement until all reports specified in the contract are on file at ALTCEW.</w:t>
      </w:r>
    </w:p>
    <w:p w14:paraId="4910E484"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Survivability. </w:t>
      </w:r>
      <w:r w:rsidRPr="00A93838">
        <w:rPr>
          <w:rFonts w:ascii="Calibri" w:hAnsi="Calibri" w:cs="Calibri"/>
          <w:szCs w:val="24"/>
        </w:rPr>
        <w:t>The terms and conditions contained in this Agreement, which by their</w:t>
      </w:r>
      <w:r w:rsidRPr="00A93838">
        <w:rPr>
          <w:rFonts w:ascii="Calibri" w:hAnsi="Calibri" w:cs="Calibri"/>
          <w:spacing w:val="-35"/>
          <w:szCs w:val="24"/>
        </w:rPr>
        <w:t xml:space="preserve"> </w:t>
      </w:r>
      <w:r w:rsidRPr="00A93838">
        <w:rPr>
          <w:rFonts w:ascii="Calibri" w:hAnsi="Calibri" w:cs="Calibri"/>
          <w:szCs w:val="24"/>
        </w:rPr>
        <w:t>sense</w:t>
      </w:r>
      <w:r w:rsidRPr="00A93838">
        <w:rPr>
          <w:rFonts w:ascii="Calibri" w:hAnsi="Calibri" w:cs="Calibri"/>
          <w:w w:val="99"/>
          <w:szCs w:val="24"/>
        </w:rPr>
        <w:t xml:space="preserve"> </w:t>
      </w:r>
      <w:r w:rsidRPr="00A93838">
        <w:rPr>
          <w:rFonts w:ascii="Calibri" w:hAnsi="Calibri" w:cs="Calibri"/>
          <w:szCs w:val="24"/>
        </w:rPr>
        <w:t xml:space="preserve">and context, are intended to survive the expiration of the </w:t>
      </w:r>
      <w:proofErr w:type="gramStart"/>
      <w:r w:rsidRPr="00A93838">
        <w:rPr>
          <w:rFonts w:ascii="Calibri" w:hAnsi="Calibri" w:cs="Calibri"/>
          <w:szCs w:val="24"/>
        </w:rPr>
        <w:t>particular agreement</w:t>
      </w:r>
      <w:proofErr w:type="gramEnd"/>
      <w:r w:rsidRPr="00A93838">
        <w:rPr>
          <w:rFonts w:ascii="Calibri" w:hAnsi="Calibri" w:cs="Calibri"/>
          <w:spacing w:val="-16"/>
          <w:szCs w:val="24"/>
        </w:rPr>
        <w:t xml:space="preserve"> </w:t>
      </w:r>
      <w:r w:rsidRPr="00A93838">
        <w:rPr>
          <w:rFonts w:ascii="Calibri" w:hAnsi="Calibri" w:cs="Calibri"/>
          <w:szCs w:val="24"/>
        </w:rPr>
        <w:t>shall survive.  Surviving terms include, but are not limited to: Confidentiality,</w:t>
      </w:r>
      <w:r w:rsidRPr="00A93838">
        <w:rPr>
          <w:rFonts w:ascii="Calibri" w:hAnsi="Calibri" w:cs="Calibri"/>
          <w:spacing w:val="-18"/>
          <w:szCs w:val="24"/>
        </w:rPr>
        <w:t xml:space="preserve"> </w:t>
      </w:r>
      <w:r w:rsidRPr="00A93838">
        <w:rPr>
          <w:rFonts w:ascii="Calibri" w:hAnsi="Calibri" w:cs="Calibri"/>
          <w:szCs w:val="24"/>
        </w:rPr>
        <w:t>Disputes,</w:t>
      </w:r>
      <w:r w:rsidRPr="00A93838">
        <w:rPr>
          <w:rFonts w:ascii="Calibri" w:hAnsi="Calibri" w:cs="Calibri"/>
          <w:w w:val="99"/>
          <w:szCs w:val="24"/>
        </w:rPr>
        <w:t xml:space="preserve"> </w:t>
      </w:r>
      <w:r w:rsidRPr="00A93838">
        <w:rPr>
          <w:rFonts w:ascii="Calibri" w:hAnsi="Calibri" w:cs="Calibri"/>
          <w:szCs w:val="24"/>
        </w:rPr>
        <w:t>Inspection, Maintenance of Records, Ownership of Material, Responsibility, Termination</w:t>
      </w:r>
      <w:r w:rsidRPr="00A93838">
        <w:rPr>
          <w:rFonts w:ascii="Calibri" w:hAnsi="Calibri" w:cs="Calibri"/>
          <w:spacing w:val="-36"/>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Default, Termination Procedure, and Title to</w:t>
      </w:r>
      <w:r w:rsidRPr="00A93838">
        <w:rPr>
          <w:rFonts w:ascii="Calibri" w:hAnsi="Calibri" w:cs="Calibri"/>
          <w:spacing w:val="-10"/>
          <w:szCs w:val="24"/>
        </w:rPr>
        <w:t xml:space="preserve"> </w:t>
      </w:r>
      <w:r w:rsidRPr="00A93838">
        <w:rPr>
          <w:rFonts w:ascii="Calibri" w:hAnsi="Calibri" w:cs="Calibri"/>
          <w:szCs w:val="24"/>
        </w:rPr>
        <w:t>Property.</w:t>
      </w:r>
    </w:p>
    <w:p w14:paraId="281B79B1" w14:textId="77777777" w:rsidR="008E6A5D" w:rsidRPr="00A93838" w:rsidRDefault="008E6A5D" w:rsidP="008E6A5D">
      <w:pPr>
        <w:rPr>
          <w:rFonts w:ascii="Calibri" w:hAnsi="Calibri"/>
          <w:szCs w:val="24"/>
        </w:rPr>
      </w:pPr>
    </w:p>
    <w:p w14:paraId="411837B1"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Contract Renegotiation, Suspension, or Termination Due to Change in Funding. </w:t>
      </w:r>
      <w:r w:rsidRPr="00A93838">
        <w:rPr>
          <w:rFonts w:ascii="Calibri" w:hAnsi="Calibri" w:cs="Calibri"/>
          <w:szCs w:val="24"/>
        </w:rPr>
        <w:t>If the funds upon which ALTCEW relied to</w:t>
      </w:r>
      <w:r w:rsidRPr="00A93838">
        <w:rPr>
          <w:rFonts w:ascii="Calibri" w:hAnsi="Calibri" w:cs="Calibri"/>
          <w:spacing w:val="-35"/>
          <w:szCs w:val="24"/>
        </w:rPr>
        <w:t xml:space="preserve"> </w:t>
      </w:r>
      <w:r w:rsidRPr="00A93838">
        <w:rPr>
          <w:rFonts w:ascii="Calibri" w:hAnsi="Calibri" w:cs="Calibri"/>
          <w:szCs w:val="24"/>
        </w:rPr>
        <w:t>establish this Agreement are withdrawn, reduced, or limited, or if additional or modified</w:t>
      </w:r>
      <w:r w:rsidRPr="00A93838">
        <w:rPr>
          <w:rFonts w:ascii="Calibri" w:hAnsi="Calibri" w:cs="Calibri"/>
          <w:spacing w:val="-28"/>
          <w:szCs w:val="24"/>
        </w:rPr>
        <w:t xml:space="preserve"> </w:t>
      </w:r>
      <w:r w:rsidRPr="00A93838">
        <w:rPr>
          <w:rFonts w:ascii="Calibri" w:hAnsi="Calibri" w:cs="Calibri"/>
          <w:szCs w:val="24"/>
        </w:rPr>
        <w:t xml:space="preserve">conditions are placed on such funding, after the effective date of this Agreement, but prior to normal completion of this Agreement: </w:t>
      </w:r>
    </w:p>
    <w:p w14:paraId="591D6A93" w14:textId="77777777" w:rsidR="008E6A5D" w:rsidRPr="00A93838" w:rsidRDefault="008E6A5D" w:rsidP="008E6A5D">
      <w:pPr>
        <w:numPr>
          <w:ilvl w:val="0"/>
          <w:numId w:val="18"/>
        </w:numPr>
        <w:autoSpaceDE w:val="0"/>
        <w:autoSpaceDN w:val="0"/>
        <w:adjustRightInd w:val="0"/>
        <w:spacing w:after="200"/>
        <w:ind w:left="1170"/>
        <w:rPr>
          <w:rFonts w:ascii="Calibri" w:hAnsi="Calibri" w:cs="Calibri"/>
          <w:szCs w:val="24"/>
        </w:rPr>
      </w:pPr>
      <w:r w:rsidRPr="00A93838">
        <w:rPr>
          <w:rFonts w:ascii="Calibri" w:hAnsi="Calibri" w:cs="Calibri"/>
          <w:szCs w:val="24"/>
        </w:rPr>
        <w:t>The Agreement may be renegotiated under the revised funding conditions.</w:t>
      </w:r>
    </w:p>
    <w:p w14:paraId="588E6B1C" w14:textId="77777777" w:rsidR="008E6A5D" w:rsidRPr="00A93838" w:rsidRDefault="008E6A5D" w:rsidP="008E6A5D">
      <w:pPr>
        <w:numPr>
          <w:ilvl w:val="0"/>
          <w:numId w:val="18"/>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6AAFE59D" w14:textId="77777777" w:rsidR="008E6A5D" w:rsidRPr="00A93838" w:rsidRDefault="008E6A5D" w:rsidP="008E6A5D">
      <w:pPr>
        <w:numPr>
          <w:ilvl w:val="0"/>
          <w:numId w:val="1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During the period of suspension of performance, each party will inform the other of any conditions that may reasonably affect the potential for resumption of performance.</w:t>
      </w:r>
    </w:p>
    <w:p w14:paraId="7908AD12" w14:textId="77777777" w:rsidR="008E6A5D" w:rsidRPr="00A93838" w:rsidRDefault="008E6A5D" w:rsidP="008E6A5D">
      <w:pPr>
        <w:numPr>
          <w:ilvl w:val="0"/>
          <w:numId w:val="1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When ALTCEW determines that the funding insufficiency is resolved, it will give the Contractor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CE4811A" w14:textId="77777777" w:rsidR="008E6A5D" w:rsidRPr="00A93838" w:rsidRDefault="008E6A5D" w:rsidP="008E6A5D">
      <w:pPr>
        <w:numPr>
          <w:ilvl w:val="0"/>
          <w:numId w:val="1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45399C22" w14:textId="77777777" w:rsidR="008E6A5D" w:rsidRPr="00A93838" w:rsidRDefault="008E6A5D" w:rsidP="008E6A5D">
      <w:pPr>
        <w:numPr>
          <w:ilvl w:val="0"/>
          <w:numId w:val="18"/>
        </w:numPr>
        <w:autoSpaceDE w:val="0"/>
        <w:autoSpaceDN w:val="0"/>
        <w:adjustRightInd w:val="0"/>
        <w:spacing w:after="200"/>
        <w:ind w:left="1166"/>
        <w:rPr>
          <w:rFonts w:ascii="Calibri" w:hAnsi="Calibri" w:cs="Calibri"/>
          <w:szCs w:val="24"/>
        </w:rPr>
      </w:pPr>
      <w:r w:rsidRPr="00A93838">
        <w:rPr>
          <w:rFonts w:ascii="Calibri" w:hAnsi="Calibri" w:cs="Calibri"/>
          <w:szCs w:val="24"/>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7AE73"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Termination for Convenience. </w:t>
      </w:r>
      <w:r w:rsidRPr="00A93838">
        <w:rPr>
          <w:rFonts w:ascii="Calibri" w:hAnsi="Calibri" w:cs="Calibri"/>
          <w:szCs w:val="24"/>
        </w:rPr>
        <w:t>ALTCEW may terminate this Agreement, in whole or</w:t>
      </w:r>
      <w:r w:rsidRPr="00A93838">
        <w:rPr>
          <w:rFonts w:ascii="Calibri" w:hAnsi="Calibri" w:cs="Calibri"/>
          <w:spacing w:val="-34"/>
          <w:szCs w:val="24"/>
        </w:rPr>
        <w:t xml:space="preserve"> </w:t>
      </w:r>
      <w:r w:rsidRPr="00A93838">
        <w:rPr>
          <w:rFonts w:ascii="Calibri" w:hAnsi="Calibri" w:cs="Calibri"/>
          <w:szCs w:val="24"/>
        </w:rPr>
        <w:t>in part, for convenience by giving the Contractor at least thirty (30) calendar days’</w:t>
      </w:r>
      <w:r w:rsidRPr="00A93838">
        <w:rPr>
          <w:rFonts w:ascii="Calibri" w:hAnsi="Calibri" w:cs="Calibri"/>
          <w:spacing w:val="-29"/>
          <w:szCs w:val="24"/>
        </w:rPr>
        <w:t xml:space="preserve"> </w:t>
      </w:r>
      <w:r w:rsidRPr="00A93838">
        <w:rPr>
          <w:rFonts w:ascii="Calibri" w:hAnsi="Calibri" w:cs="Calibri"/>
          <w:szCs w:val="24"/>
        </w:rPr>
        <w:t>written notice. The Contractor may terminate this Agreement for convenience by</w:t>
      </w:r>
      <w:r w:rsidRPr="00A93838">
        <w:rPr>
          <w:rFonts w:ascii="Calibri" w:hAnsi="Calibri" w:cs="Calibri"/>
          <w:spacing w:val="-15"/>
          <w:szCs w:val="24"/>
        </w:rPr>
        <w:t xml:space="preserve"> </w:t>
      </w:r>
      <w:r w:rsidRPr="00A93838">
        <w:rPr>
          <w:rFonts w:ascii="Calibri" w:hAnsi="Calibri" w:cs="Calibri"/>
          <w:szCs w:val="24"/>
        </w:rPr>
        <w:t>giving</w:t>
      </w:r>
      <w:r w:rsidRPr="00A93838">
        <w:rPr>
          <w:rFonts w:ascii="Calibri" w:hAnsi="Calibri" w:cs="Calibri"/>
          <w:w w:val="99"/>
          <w:szCs w:val="24"/>
        </w:rPr>
        <w:t xml:space="preserve"> </w:t>
      </w:r>
      <w:r w:rsidRPr="00A93838">
        <w:rPr>
          <w:rFonts w:ascii="Calibri" w:hAnsi="Calibri" w:cs="Calibri"/>
          <w:szCs w:val="24"/>
        </w:rPr>
        <w:t>ALTCEW at least thirty (30) calendar days’ written notice addressed to: Executive</w:t>
      </w:r>
      <w:r w:rsidRPr="00A93838">
        <w:rPr>
          <w:rFonts w:ascii="Calibri" w:hAnsi="Calibri" w:cs="Calibri"/>
          <w:spacing w:val="-32"/>
          <w:szCs w:val="24"/>
        </w:rPr>
        <w:t xml:space="preserve"> </w:t>
      </w:r>
      <w:r w:rsidRPr="00A93838">
        <w:rPr>
          <w:rFonts w:ascii="Calibri" w:hAnsi="Calibri" w:cs="Calibri"/>
          <w:szCs w:val="24"/>
        </w:rPr>
        <w:t>Director, ALTCEW, 1222 North Post Street, Spokane, WA,</w:t>
      </w:r>
      <w:r w:rsidRPr="00A93838">
        <w:rPr>
          <w:rFonts w:ascii="Calibri" w:hAnsi="Calibri" w:cs="Calibri"/>
          <w:spacing w:val="-5"/>
          <w:szCs w:val="24"/>
        </w:rPr>
        <w:t xml:space="preserve"> </w:t>
      </w:r>
      <w:r w:rsidRPr="00A93838">
        <w:rPr>
          <w:rFonts w:ascii="Calibri" w:hAnsi="Calibri" w:cs="Calibri"/>
          <w:szCs w:val="24"/>
        </w:rPr>
        <w:t>99201.</w:t>
      </w:r>
    </w:p>
    <w:p w14:paraId="635C5368" w14:textId="77777777" w:rsidR="008E6A5D" w:rsidRPr="00A93838" w:rsidRDefault="008E6A5D" w:rsidP="008E6A5D">
      <w:pPr>
        <w:rPr>
          <w:rFonts w:ascii="Calibri" w:hAnsi="Calibri"/>
          <w:szCs w:val="24"/>
        </w:rPr>
      </w:pPr>
    </w:p>
    <w:p w14:paraId="67F8B09E" w14:textId="77777777" w:rsidR="008E6A5D" w:rsidRPr="00D41055"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Termination for</w:t>
      </w:r>
      <w:r w:rsidRPr="00A93838">
        <w:rPr>
          <w:rFonts w:ascii="Calibri" w:hAnsi="Calibri"/>
          <w:b/>
          <w:spacing w:val="-4"/>
          <w:szCs w:val="24"/>
        </w:rPr>
        <w:t xml:space="preserve"> </w:t>
      </w:r>
      <w:r w:rsidRPr="00A93838">
        <w:rPr>
          <w:rFonts w:ascii="Calibri" w:hAnsi="Calibri"/>
          <w:b/>
          <w:szCs w:val="24"/>
        </w:rPr>
        <w:t>Default</w:t>
      </w:r>
      <w:r w:rsidRPr="00A93838">
        <w:rPr>
          <w:rFonts w:ascii="Calibri" w:hAnsi="Calibri"/>
          <w:szCs w:val="24"/>
        </w:rPr>
        <w:t>.</w:t>
      </w:r>
    </w:p>
    <w:p w14:paraId="4A9C968F" w14:textId="77777777" w:rsidR="008E6A5D" w:rsidRPr="00A93838" w:rsidRDefault="008E6A5D" w:rsidP="008E6A5D">
      <w:pPr>
        <w:autoSpaceDE w:val="0"/>
        <w:autoSpaceDN w:val="0"/>
        <w:adjustRightInd w:val="0"/>
        <w:ind w:left="720"/>
        <w:rPr>
          <w:rFonts w:ascii="Calibri" w:hAnsi="Calibri"/>
          <w:b/>
          <w:bCs/>
          <w:szCs w:val="24"/>
        </w:rPr>
      </w:pPr>
    </w:p>
    <w:p w14:paraId="7448BAC5" w14:textId="77777777" w:rsidR="008E6A5D" w:rsidRPr="00A93838" w:rsidRDefault="008E6A5D" w:rsidP="008E6A5D">
      <w:pPr>
        <w:numPr>
          <w:ilvl w:val="0"/>
          <w:numId w:val="20"/>
        </w:numPr>
        <w:autoSpaceDE w:val="0"/>
        <w:autoSpaceDN w:val="0"/>
        <w:adjustRightInd w:val="0"/>
        <w:spacing w:after="200"/>
        <w:ind w:left="1170"/>
        <w:rPr>
          <w:rFonts w:ascii="Calibri" w:hAnsi="Calibri" w:cs="Calibri"/>
          <w:szCs w:val="24"/>
        </w:rPr>
      </w:pPr>
      <w:r w:rsidRPr="00A93838">
        <w:rPr>
          <w:rFonts w:ascii="Calibri" w:hAnsi="Calibri" w:cs="Calibri"/>
          <w:szCs w:val="24"/>
        </w:rPr>
        <w:t>ALTCEW may terminate this Agreement for default, in whole or in part, by written notice to the Contractor, if ALTCEW has a reasonable basis to believe that the Contractor has:</w:t>
      </w:r>
    </w:p>
    <w:p w14:paraId="25321B11"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Failed to meet or maintain any requirement for contracting with</w:t>
      </w:r>
      <w:r w:rsidRPr="00A93838">
        <w:rPr>
          <w:rFonts w:ascii="Calibri" w:hAnsi="Calibri" w:cs="Calibri"/>
          <w:spacing w:val="-15"/>
          <w:szCs w:val="24"/>
        </w:rPr>
        <w:t xml:space="preserve"> </w:t>
      </w:r>
      <w:proofErr w:type="gramStart"/>
      <w:r w:rsidRPr="00A93838">
        <w:rPr>
          <w:rFonts w:ascii="Calibri" w:hAnsi="Calibri" w:cs="Calibri"/>
          <w:szCs w:val="24"/>
        </w:rPr>
        <w:t>ALTCEW;</w:t>
      </w:r>
      <w:proofErr w:type="gramEnd"/>
    </w:p>
    <w:p w14:paraId="0E452CA0"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Failed to perform under any provision of this </w:t>
      </w:r>
      <w:proofErr w:type="gramStart"/>
      <w:r w:rsidRPr="00A93838">
        <w:rPr>
          <w:rFonts w:ascii="Calibri" w:hAnsi="Calibri" w:cs="Calibri"/>
          <w:szCs w:val="24"/>
        </w:rPr>
        <w:t>Agreement;</w:t>
      </w:r>
      <w:proofErr w:type="gramEnd"/>
    </w:p>
    <w:p w14:paraId="0ECDBA9D"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Violated any law, regulation, rule, or ordinance applicable to this Agreement; and/or</w:t>
      </w:r>
    </w:p>
    <w:p w14:paraId="057CCD44"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Otherwise breached any provision or condition of this Agreement.</w:t>
      </w:r>
    </w:p>
    <w:p w14:paraId="1FDB4DF9" w14:textId="77777777" w:rsidR="008E6A5D" w:rsidRPr="00A93838" w:rsidRDefault="008E6A5D" w:rsidP="008E6A5D">
      <w:pPr>
        <w:numPr>
          <w:ilvl w:val="0"/>
          <w:numId w:val="2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Before ALTCEW may terminate this Agreement for default, ALTCEW shall provide the Contractor with written notice of the Contractor’s noncompliance with the agreement and provide the Contractor a reasonable opportunity to correct the Contractor’s </w:t>
      </w:r>
      <w:r w:rsidRPr="00A93838">
        <w:rPr>
          <w:rFonts w:ascii="Calibri" w:hAnsi="Calibri" w:cs="Calibri"/>
          <w:szCs w:val="24"/>
        </w:rPr>
        <w:lastRenderedPageBreak/>
        <w:t xml:space="preserve">noncompliance. If the Contractor does not correct the Contractor’s noncompliance within the </w:t>
      </w:r>
      <w:proofErr w:type="gramStart"/>
      <w:r w:rsidRPr="00A93838">
        <w:rPr>
          <w:rFonts w:ascii="Calibri" w:hAnsi="Calibri" w:cs="Calibri"/>
          <w:szCs w:val="24"/>
        </w:rPr>
        <w:t>period of time</w:t>
      </w:r>
      <w:proofErr w:type="gramEnd"/>
      <w:r w:rsidRPr="00A93838">
        <w:rPr>
          <w:rFonts w:ascii="Calibri" w:hAnsi="Calibri" w:cs="Calibri"/>
          <w:szCs w:val="24"/>
        </w:rPr>
        <w:t xml:space="preserv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3B4AF9A3" w14:textId="77777777" w:rsidR="008E6A5D" w:rsidRPr="00A93838" w:rsidRDefault="008E6A5D" w:rsidP="008E6A5D">
      <w:pPr>
        <w:numPr>
          <w:ilvl w:val="0"/>
          <w:numId w:val="20"/>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may terminate this Agreement for default, in whole or in part, by written notice to ALTCEW, if the Contractor has a reasonable basis to believe that ALTCEW has:</w:t>
      </w:r>
    </w:p>
    <w:p w14:paraId="4657B430"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Failed to meet or maintain any requirement for contracting with the</w:t>
      </w:r>
      <w:r w:rsidRPr="00A93838">
        <w:rPr>
          <w:rFonts w:ascii="Calibri" w:hAnsi="Calibri" w:cs="Calibri"/>
          <w:spacing w:val="-30"/>
          <w:szCs w:val="24"/>
        </w:rPr>
        <w:t xml:space="preserve"> </w:t>
      </w:r>
      <w:proofErr w:type="gramStart"/>
      <w:r w:rsidRPr="00A93838">
        <w:rPr>
          <w:rFonts w:ascii="Calibri" w:hAnsi="Calibri" w:cs="Calibri"/>
          <w:szCs w:val="24"/>
        </w:rPr>
        <w:t>Contractor;</w:t>
      </w:r>
      <w:proofErr w:type="gramEnd"/>
    </w:p>
    <w:p w14:paraId="2DA86457"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Failed to perform under any provision of this </w:t>
      </w:r>
      <w:proofErr w:type="gramStart"/>
      <w:r w:rsidRPr="00A93838">
        <w:rPr>
          <w:rFonts w:ascii="Calibri" w:hAnsi="Calibri" w:cs="Calibri"/>
          <w:szCs w:val="24"/>
        </w:rPr>
        <w:t>Agreement;</w:t>
      </w:r>
      <w:proofErr w:type="gramEnd"/>
    </w:p>
    <w:p w14:paraId="301E1B59"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Violated any law, regulation, rule, or ordinance applicable to this Agreement; and/or</w:t>
      </w:r>
    </w:p>
    <w:p w14:paraId="0E0BF296"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Otherwise breached any provision or condition of this Agreement.</w:t>
      </w:r>
    </w:p>
    <w:p w14:paraId="7B662261" w14:textId="77777777" w:rsidR="008E6A5D" w:rsidRPr="00A93838" w:rsidRDefault="008E6A5D" w:rsidP="008E6A5D">
      <w:pPr>
        <w:numPr>
          <w:ilvl w:val="0"/>
          <w:numId w:val="20"/>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w:t>
      </w:r>
      <w:proofErr w:type="gramStart"/>
      <w:r w:rsidRPr="00A93838">
        <w:rPr>
          <w:rFonts w:ascii="Calibri" w:hAnsi="Calibri" w:cs="Calibri"/>
          <w:szCs w:val="24"/>
        </w:rPr>
        <w:t>period of time</w:t>
      </w:r>
      <w:proofErr w:type="gramEnd"/>
      <w:r w:rsidRPr="00A93838">
        <w:rPr>
          <w:rFonts w:ascii="Calibri" w:hAnsi="Calibri" w:cs="Calibri"/>
          <w:szCs w:val="24"/>
        </w:rPr>
        <w:t xml:space="preserve"> specified in the written notice of noncompliance, the Contractor may then terminate the Agreement.</w:t>
      </w:r>
    </w:p>
    <w:p w14:paraId="1841E4CB"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b/>
          <w:szCs w:val="24"/>
        </w:rPr>
        <w:t xml:space="preserve">Termination Procedure.  </w:t>
      </w:r>
      <w:r w:rsidRPr="00A93838">
        <w:rPr>
          <w:rFonts w:ascii="Calibri" w:hAnsi="Calibri"/>
          <w:szCs w:val="24"/>
        </w:rPr>
        <w:t>The following provisions apply in the event this Agreement is terminated:</w:t>
      </w:r>
    </w:p>
    <w:p w14:paraId="32F2F579" w14:textId="77777777" w:rsidR="008E6A5D" w:rsidRPr="00A93838" w:rsidRDefault="008E6A5D" w:rsidP="008E6A5D">
      <w:pPr>
        <w:rPr>
          <w:rFonts w:ascii="Calibri" w:hAnsi="Calibri"/>
          <w:szCs w:val="24"/>
        </w:rPr>
      </w:pPr>
    </w:p>
    <w:p w14:paraId="2DBFDF80" w14:textId="77777777" w:rsidR="008E6A5D" w:rsidRPr="00A93838"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shall cease to perform any services required by this Agreement as</w:t>
      </w:r>
      <w:r w:rsidRPr="00A93838">
        <w:rPr>
          <w:rFonts w:ascii="Calibri" w:hAnsi="Calibri" w:cs="Calibri"/>
          <w:spacing w:val="-34"/>
          <w:szCs w:val="24"/>
        </w:rPr>
        <w:t xml:space="preserve"> </w:t>
      </w:r>
      <w:r w:rsidRPr="00A93838">
        <w:rPr>
          <w:rFonts w:ascii="Calibri" w:hAnsi="Calibri" w:cs="Calibri"/>
          <w:szCs w:val="24"/>
        </w:rPr>
        <w:t>of the effective date of termination and shall comply with all reasonable</w:t>
      </w:r>
      <w:r w:rsidRPr="00A93838">
        <w:rPr>
          <w:rFonts w:ascii="Calibri" w:hAnsi="Calibri" w:cs="Calibri"/>
          <w:spacing w:val="-21"/>
          <w:szCs w:val="24"/>
        </w:rPr>
        <w:t xml:space="preserve"> </w:t>
      </w:r>
      <w:r w:rsidRPr="00A93838">
        <w:rPr>
          <w:rFonts w:ascii="Calibri" w:hAnsi="Calibri" w:cs="Calibri"/>
          <w:szCs w:val="24"/>
        </w:rPr>
        <w:t>instructions contained in the notice of termination which are related to the transfer of</w:t>
      </w:r>
      <w:r w:rsidRPr="00A93838">
        <w:rPr>
          <w:rFonts w:ascii="Calibri" w:hAnsi="Calibri" w:cs="Calibri"/>
          <w:spacing w:val="-27"/>
          <w:szCs w:val="24"/>
        </w:rPr>
        <w:t xml:space="preserve"> </w:t>
      </w:r>
      <w:r w:rsidRPr="00A93838">
        <w:rPr>
          <w:rFonts w:ascii="Calibri" w:hAnsi="Calibri" w:cs="Calibri"/>
          <w:szCs w:val="24"/>
        </w:rPr>
        <w:t>clients,</w:t>
      </w:r>
      <w:r w:rsidRPr="00A93838">
        <w:rPr>
          <w:rFonts w:ascii="Calibri" w:hAnsi="Calibri" w:cs="Calibri"/>
          <w:spacing w:val="-1"/>
          <w:w w:val="99"/>
          <w:szCs w:val="24"/>
        </w:rPr>
        <w:t xml:space="preserve"> </w:t>
      </w:r>
      <w:r w:rsidRPr="00A93838">
        <w:rPr>
          <w:rFonts w:ascii="Calibri" w:hAnsi="Calibri" w:cs="Calibri"/>
          <w:szCs w:val="24"/>
        </w:rPr>
        <w:t>distribution of property, and termination of</w:t>
      </w:r>
      <w:r w:rsidRPr="00A93838">
        <w:rPr>
          <w:rFonts w:ascii="Calibri" w:hAnsi="Calibri" w:cs="Calibri"/>
          <w:spacing w:val="-10"/>
          <w:szCs w:val="24"/>
        </w:rPr>
        <w:t xml:space="preserve"> </w:t>
      </w:r>
      <w:r w:rsidRPr="00A93838">
        <w:rPr>
          <w:rFonts w:ascii="Calibri" w:hAnsi="Calibri" w:cs="Calibri"/>
          <w:szCs w:val="24"/>
        </w:rPr>
        <w:t>services.</w:t>
      </w:r>
    </w:p>
    <w:p w14:paraId="34EE0259" w14:textId="77777777" w:rsidR="008E6A5D" w:rsidRPr="00A93838"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9DCE9CC" w14:textId="77777777" w:rsidR="008E6A5D"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1B020C4E"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389ED3F8" w14:textId="77777777" w:rsidR="008E6A5D" w:rsidRPr="00A93838"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40369D72"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b/>
          <w:szCs w:val="24"/>
        </w:rPr>
        <w:t xml:space="preserve">Treatment of Client Property.  </w:t>
      </w:r>
      <w:r w:rsidRPr="00A93838">
        <w:rPr>
          <w:rFonts w:ascii="Calibri" w:hAnsi="Calibri"/>
          <w:szCs w:val="24"/>
        </w:rPr>
        <w:t xml:space="preserve">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w:t>
      </w:r>
      <w:proofErr w:type="gramStart"/>
      <w:r w:rsidRPr="00A93838">
        <w:rPr>
          <w:rFonts w:ascii="Calibri" w:hAnsi="Calibri"/>
          <w:szCs w:val="24"/>
        </w:rPr>
        <w:t>all of</w:t>
      </w:r>
      <w:proofErr w:type="gramEnd"/>
      <w:r w:rsidRPr="00A93838">
        <w:rPr>
          <w:rFonts w:ascii="Calibri" w:hAnsi="Calibri"/>
          <w:szCs w:val="24"/>
        </w:rPr>
        <w:t xml:space="preserve">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0A42FBC7" w14:textId="77777777" w:rsidR="008E6A5D" w:rsidRPr="00A93838" w:rsidRDefault="008E6A5D" w:rsidP="008E6A5D">
      <w:pPr>
        <w:rPr>
          <w:rFonts w:ascii="Calibri" w:hAnsi="Calibri"/>
          <w:szCs w:val="24"/>
        </w:rPr>
      </w:pPr>
    </w:p>
    <w:p w14:paraId="46C1C135" w14:textId="77777777" w:rsidR="008E6A5D" w:rsidRPr="00A93838" w:rsidRDefault="008E6A5D" w:rsidP="008E6A5D">
      <w:pPr>
        <w:numPr>
          <w:ilvl w:val="0"/>
          <w:numId w:val="24"/>
        </w:numPr>
        <w:autoSpaceDE w:val="0"/>
        <w:autoSpaceDN w:val="0"/>
        <w:adjustRightInd w:val="0"/>
        <w:rPr>
          <w:rFonts w:ascii="Calibri" w:hAnsi="Calibri" w:cs="Calibri"/>
          <w:szCs w:val="24"/>
        </w:rPr>
      </w:pPr>
      <w:r w:rsidRPr="00A93838">
        <w:rPr>
          <w:rFonts w:ascii="Calibri" w:hAnsi="Calibri" w:cs="Calibri"/>
          <w:b/>
          <w:bCs/>
          <w:szCs w:val="24"/>
        </w:rPr>
        <w:t xml:space="preserve">Waiver. </w:t>
      </w:r>
      <w:r w:rsidRPr="00A93838">
        <w:rPr>
          <w:rFonts w:ascii="Calibri" w:hAnsi="Calibri" w:cs="Calibri"/>
          <w:szCs w:val="24"/>
        </w:rPr>
        <w:t>Waiver of any breach or default on any occasion shall not be deemed to be</w:t>
      </w:r>
      <w:r w:rsidRPr="00A93838">
        <w:rPr>
          <w:rFonts w:ascii="Calibri" w:hAnsi="Calibri" w:cs="Calibri"/>
          <w:spacing w:val="-21"/>
          <w:szCs w:val="24"/>
        </w:rPr>
        <w:t xml:space="preserve"> </w:t>
      </w:r>
      <w:r w:rsidRPr="00A93838">
        <w:rPr>
          <w:rFonts w:ascii="Calibri" w:hAnsi="Calibri" w:cs="Calibri"/>
          <w:szCs w:val="24"/>
        </w:rPr>
        <w:t>a waiver of any subsequent breach or default. Any waiver shall not be construed to be</w:t>
      </w:r>
      <w:r w:rsidRPr="00A93838">
        <w:rPr>
          <w:rFonts w:ascii="Calibri" w:hAnsi="Calibri" w:cs="Calibri"/>
          <w:spacing w:val="-30"/>
          <w:szCs w:val="24"/>
        </w:rPr>
        <w:t xml:space="preserve"> </w:t>
      </w:r>
      <w:r w:rsidRPr="00A93838">
        <w:rPr>
          <w:rFonts w:ascii="Calibri" w:hAnsi="Calibri" w:cs="Calibri"/>
          <w:szCs w:val="24"/>
        </w:rPr>
        <w:t>a modification of the terms and conditions of this Agreement unless amended as set forth</w:t>
      </w:r>
      <w:r w:rsidRPr="00A93838">
        <w:rPr>
          <w:rFonts w:ascii="Calibri" w:hAnsi="Calibri" w:cs="Calibri"/>
          <w:spacing w:val="-33"/>
          <w:szCs w:val="24"/>
        </w:rPr>
        <w:t xml:space="preserve"> </w:t>
      </w:r>
      <w:r w:rsidRPr="00A93838">
        <w:rPr>
          <w:rFonts w:ascii="Calibri" w:hAnsi="Calibri" w:cs="Calibri"/>
          <w:szCs w:val="24"/>
        </w:rPr>
        <w:t>in Section 1, Amendment. Only ALTCEW’s designee has the authority to waive any term</w:t>
      </w:r>
      <w:r w:rsidRPr="00A93838">
        <w:rPr>
          <w:rFonts w:ascii="Calibri" w:hAnsi="Calibri" w:cs="Calibri"/>
          <w:spacing w:val="-24"/>
          <w:szCs w:val="24"/>
        </w:rPr>
        <w:t xml:space="preserve"> </w:t>
      </w:r>
      <w:r w:rsidRPr="00A93838">
        <w:rPr>
          <w:rFonts w:ascii="Calibri" w:hAnsi="Calibri" w:cs="Calibri"/>
          <w:szCs w:val="24"/>
        </w:rPr>
        <w:t>or condition of this Agreement on behalf of</w:t>
      </w:r>
      <w:r w:rsidRPr="00A93838">
        <w:rPr>
          <w:rFonts w:ascii="Calibri" w:hAnsi="Calibri" w:cs="Calibri"/>
          <w:spacing w:val="-6"/>
          <w:szCs w:val="24"/>
        </w:rPr>
        <w:t xml:space="preserve"> </w:t>
      </w:r>
      <w:r w:rsidRPr="00A93838">
        <w:rPr>
          <w:rFonts w:ascii="Calibri" w:hAnsi="Calibri" w:cs="Calibri"/>
          <w:szCs w:val="24"/>
        </w:rPr>
        <w:t>ALTCEW.</w:t>
      </w:r>
    </w:p>
    <w:p w14:paraId="121DE5C6"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20049667" w14:textId="77777777" w:rsidR="008E6A5D" w:rsidRPr="00A93838" w:rsidRDefault="008E6A5D" w:rsidP="008E6A5D">
      <w:pPr>
        <w:jc w:val="center"/>
        <w:rPr>
          <w:rFonts w:ascii="Calibri" w:hAnsi="Calibri"/>
          <w:b/>
          <w:szCs w:val="24"/>
        </w:rPr>
      </w:pPr>
      <w:r w:rsidRPr="00A93838">
        <w:rPr>
          <w:rFonts w:ascii="Calibri" w:hAnsi="Calibri"/>
          <w:b/>
          <w:szCs w:val="24"/>
        </w:rPr>
        <w:lastRenderedPageBreak/>
        <w:t>HIPAA</w:t>
      </w:r>
      <w:r w:rsidRPr="00A93838">
        <w:rPr>
          <w:rFonts w:ascii="Calibri" w:hAnsi="Calibri"/>
          <w:b/>
          <w:spacing w:val="-7"/>
          <w:szCs w:val="24"/>
        </w:rPr>
        <w:t xml:space="preserve"> </w:t>
      </w:r>
      <w:r w:rsidRPr="00A93838">
        <w:rPr>
          <w:rFonts w:ascii="Calibri" w:hAnsi="Calibri"/>
          <w:b/>
          <w:szCs w:val="24"/>
        </w:rPr>
        <w:t>COMPLIANCE</w:t>
      </w:r>
    </w:p>
    <w:p w14:paraId="6B0AAD1B" w14:textId="77777777" w:rsidR="008E6A5D" w:rsidRPr="00A93838" w:rsidRDefault="008E6A5D" w:rsidP="008E6A5D">
      <w:pPr>
        <w:jc w:val="center"/>
        <w:rPr>
          <w:rFonts w:ascii="Calibri" w:hAnsi="Calibri"/>
          <w:b/>
          <w:szCs w:val="24"/>
        </w:rPr>
      </w:pPr>
    </w:p>
    <w:p w14:paraId="139FCDC9" w14:textId="77777777" w:rsidR="008E6A5D" w:rsidRPr="00A93838" w:rsidRDefault="008E6A5D" w:rsidP="008E6A5D">
      <w:pPr>
        <w:rPr>
          <w:rFonts w:ascii="Calibri" w:hAnsi="Calibri"/>
          <w:szCs w:val="24"/>
        </w:rPr>
      </w:pPr>
      <w:r w:rsidRPr="00A93838">
        <w:rPr>
          <w:rFonts w:ascii="Calibri" w:hAnsi="Calibri"/>
          <w:szCs w:val="24"/>
        </w:rPr>
        <w:t>Preamble: This section of the Agreement is the Business Associate Agreement as required by HIPAA.</w:t>
      </w:r>
    </w:p>
    <w:p w14:paraId="74A65DED" w14:textId="77777777" w:rsidR="008E6A5D" w:rsidRPr="00A93838" w:rsidRDefault="008E6A5D" w:rsidP="008E6A5D">
      <w:pPr>
        <w:rPr>
          <w:rFonts w:ascii="Calibri" w:hAnsi="Calibri" w:cs="Calibri"/>
          <w:b/>
          <w:bCs/>
          <w:szCs w:val="24"/>
        </w:rPr>
      </w:pPr>
    </w:p>
    <w:p w14:paraId="2D6E38FF" w14:textId="77777777" w:rsidR="008E6A5D" w:rsidRPr="00A93838" w:rsidRDefault="008E6A5D" w:rsidP="008E6A5D">
      <w:pPr>
        <w:numPr>
          <w:ilvl w:val="0"/>
          <w:numId w:val="24"/>
        </w:numPr>
        <w:autoSpaceDE w:val="0"/>
        <w:autoSpaceDN w:val="0"/>
        <w:adjustRightInd w:val="0"/>
        <w:rPr>
          <w:rFonts w:ascii="Calibri" w:hAnsi="Calibri" w:cs="Calibri"/>
          <w:b/>
          <w:bCs/>
          <w:szCs w:val="24"/>
        </w:rPr>
      </w:pPr>
      <w:r w:rsidRPr="00A93838">
        <w:rPr>
          <w:rFonts w:ascii="Calibri" w:hAnsi="Calibri" w:cs="Calibri"/>
          <w:b/>
          <w:bCs/>
          <w:szCs w:val="24"/>
        </w:rPr>
        <w:t>Definitions.</w:t>
      </w:r>
    </w:p>
    <w:p w14:paraId="788D57B0" w14:textId="77777777" w:rsidR="008E6A5D" w:rsidRPr="00A93838" w:rsidRDefault="008E6A5D" w:rsidP="008E6A5D">
      <w:pPr>
        <w:rPr>
          <w:rFonts w:ascii="Calibri" w:hAnsi="Calibri"/>
          <w:szCs w:val="24"/>
        </w:rPr>
      </w:pPr>
    </w:p>
    <w:p w14:paraId="6169FEF6"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“Business Associate,” as used in this Agreement, means the “Contractor</w:t>
      </w:r>
      <w:proofErr w:type="gramStart"/>
      <w:r w:rsidRPr="00A93838">
        <w:rPr>
          <w:rFonts w:ascii="Calibri" w:hAnsi="Calibri" w:cs="Calibri"/>
          <w:szCs w:val="24"/>
        </w:rPr>
        <w:t>”</w:t>
      </w:r>
      <w:proofErr w:type="gramEnd"/>
      <w:r w:rsidRPr="00A93838">
        <w:rPr>
          <w:rFonts w:ascii="Calibri" w:hAnsi="Calibri" w:cs="Calibri"/>
          <w:szCs w:val="24"/>
        </w:rPr>
        <w:t xml:space="preserve"> and generally has the same meaning as the term “Business Associate” at 45 CFR 160.103. Any reference to Business Associate in this Agreement includes Business Associate’s employees, agents, officers, subcontractors, third party contractors, volunteers, or directors.</w:t>
      </w:r>
    </w:p>
    <w:p w14:paraId="3A66FF4E"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“Business Associate Agreement” means this HIPAA Compliance section of the Agreement and includes the Business Associate provisions required by the U.S. Department of Health and Human Services, Office for Civil Rights.</w:t>
      </w:r>
    </w:p>
    <w:p w14:paraId="1C5D284F"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3CE0116D"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“Covered Entity” means ALTCEW, a Covered Entity as defined at 45 CFR 160.103, in its conduct of covered functions by its health care components.</w:t>
      </w:r>
    </w:p>
    <w:p w14:paraId="7B095B4F"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100E84D"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“Electronic Protected Health Information (EPHI)” means protected health information that is transmitted by electronic media or maintained in any medium described in the definition of electronic media at 45 CFR 160.103.</w:t>
      </w:r>
    </w:p>
    <w:p w14:paraId="0ADC9C88"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“HIPAA” means the Health Insurance Portability and Accountability Act of 1996, Pub. L. 104-191, as modified by the American Recovery and Reinvestment Act of 2009 (“ARRA”), Sec. 13400 – 13424, H.R. 1 (2009) (HITECH Act).</w:t>
      </w:r>
    </w:p>
    <w:p w14:paraId="4C6DB69E"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“HIPAA Rules” means the Privacy, Security, Breach Notification, and Enforcement Rules at 45 CFR Parts 160 and Part 164.</w:t>
      </w:r>
    </w:p>
    <w:p w14:paraId="2803A17E"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“Individual(s)” means the person(s) who is the subject of PHI and includes a person who qualifies as a personal representative in accordance with 45 CFR 164.502(g).</w:t>
      </w:r>
    </w:p>
    <w:p w14:paraId="2E572D4D"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“Minimum Necessary” means the least amount of PHI necessary to accomplish the purpose for which the PHI is needed.</w:t>
      </w:r>
    </w:p>
    <w:p w14:paraId="6171A43C"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5FB673A7"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 xml:space="preserve">“Protected Health Information (PHI)” means individually identifiable health information created, received, </w:t>
      </w:r>
      <w:proofErr w:type="gramStart"/>
      <w:r w:rsidRPr="00A93838">
        <w:rPr>
          <w:rFonts w:ascii="Calibri" w:hAnsi="Calibri" w:cs="Calibri"/>
          <w:szCs w:val="24"/>
        </w:rPr>
        <w:t>maintained</w:t>
      </w:r>
      <w:proofErr w:type="gramEnd"/>
      <w:r w:rsidRPr="00A93838">
        <w:rPr>
          <w:rFonts w:ascii="Calibri" w:hAnsi="Calibri" w:cs="Calibri"/>
          <w:szCs w:val="24"/>
        </w:rPr>
        <w:t xml:space="preserve"> or transmitted by the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 (a)(4)(B)(iv) or employment records held by a Covered Entity in its role as employer.</w:t>
      </w:r>
    </w:p>
    <w:p w14:paraId="757FB00C"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“Security Incident” means the attempted or successful unauthorized access, use, disclosure, modification or destruction of information or interference with system operations in an information system.</w:t>
      </w:r>
    </w:p>
    <w:p w14:paraId="3E91A928"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“Subcontractor” as used in this Agreement means a Business Associate that creates, receives, maintains, or transmits protected health information on behalf of another Business Associate.</w:t>
      </w:r>
    </w:p>
    <w:p w14:paraId="7513337A"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“Use” includes the sharing, employment, application, utilization, examination, or analysis, of PHI within an entity that maintains such information.</w:t>
      </w:r>
    </w:p>
    <w:p w14:paraId="7CAAC840" w14:textId="77777777" w:rsidR="008E6A5D" w:rsidRPr="00A93838" w:rsidRDefault="008E6A5D" w:rsidP="008E6A5D">
      <w:pPr>
        <w:numPr>
          <w:ilvl w:val="0"/>
          <w:numId w:val="26"/>
        </w:numPr>
        <w:autoSpaceDE w:val="0"/>
        <w:autoSpaceDN w:val="0"/>
        <w:adjustRightInd w:val="0"/>
        <w:rPr>
          <w:rFonts w:ascii="Calibri" w:hAnsi="Calibri" w:cs="Calibri"/>
          <w:szCs w:val="24"/>
        </w:rPr>
      </w:pPr>
      <w:r w:rsidRPr="00A93838">
        <w:rPr>
          <w:rFonts w:ascii="Calibri" w:hAnsi="Calibri" w:cs="Calibri"/>
          <w:b/>
          <w:bCs/>
          <w:szCs w:val="24"/>
        </w:rPr>
        <w:t xml:space="preserve">Compliance. </w:t>
      </w:r>
      <w:r w:rsidRPr="00A93838">
        <w:rPr>
          <w:rFonts w:ascii="Calibri" w:hAnsi="Calibri" w:cs="Calibri"/>
          <w:bCs/>
          <w:szCs w:val="24"/>
        </w:rPr>
        <w:t>The</w:t>
      </w:r>
      <w:r w:rsidRPr="00A93838">
        <w:rPr>
          <w:rFonts w:ascii="Calibri" w:hAnsi="Calibri" w:cs="Calibri"/>
          <w:b/>
          <w:bCs/>
          <w:szCs w:val="24"/>
        </w:rPr>
        <w:t xml:space="preserve"> </w:t>
      </w:r>
      <w:r w:rsidRPr="00A93838">
        <w:rPr>
          <w:rFonts w:ascii="Calibri" w:hAnsi="Calibri" w:cs="Calibri"/>
          <w:bCs/>
          <w:szCs w:val="24"/>
        </w:rPr>
        <w:t xml:space="preserve">Business Associate shall perform all Agreement duties, </w:t>
      </w:r>
      <w:proofErr w:type="gramStart"/>
      <w:r w:rsidRPr="00A93838">
        <w:rPr>
          <w:rFonts w:ascii="Calibri" w:hAnsi="Calibri" w:cs="Calibri"/>
          <w:bCs/>
          <w:szCs w:val="24"/>
        </w:rPr>
        <w:t>activities</w:t>
      </w:r>
      <w:proofErr w:type="gramEnd"/>
      <w:r w:rsidRPr="00A93838">
        <w:rPr>
          <w:rFonts w:ascii="Calibri" w:hAnsi="Calibri" w:cs="Calibri"/>
          <w:bCs/>
          <w:szCs w:val="24"/>
        </w:rPr>
        <w:t xml:space="preserve"> and tasks in compliance with</w:t>
      </w:r>
      <w:r w:rsidRPr="00A93838">
        <w:rPr>
          <w:rFonts w:ascii="Calibri" w:hAnsi="Calibri" w:cs="Calibri"/>
          <w:szCs w:val="24"/>
        </w:rPr>
        <w:t xml:space="preserve"> HIPAA, the HIPAA Rules, and all attendant regulations as promulgated</w:t>
      </w:r>
      <w:r w:rsidRPr="00A93838">
        <w:rPr>
          <w:rFonts w:ascii="Calibri" w:hAnsi="Calibri" w:cs="Calibri"/>
          <w:spacing w:val="-31"/>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the U.S. Department of Health and Human Services, Office of Civil</w:t>
      </w:r>
      <w:r w:rsidRPr="00A93838">
        <w:rPr>
          <w:rFonts w:ascii="Calibri" w:hAnsi="Calibri" w:cs="Calibri"/>
          <w:spacing w:val="-12"/>
          <w:szCs w:val="24"/>
        </w:rPr>
        <w:t xml:space="preserve"> </w:t>
      </w:r>
      <w:r w:rsidRPr="00A93838">
        <w:rPr>
          <w:rFonts w:ascii="Calibri" w:hAnsi="Calibri" w:cs="Calibri"/>
          <w:szCs w:val="24"/>
        </w:rPr>
        <w:t>Rights.</w:t>
      </w:r>
    </w:p>
    <w:p w14:paraId="3ED1460C" w14:textId="77777777" w:rsidR="008E6A5D" w:rsidRPr="00A93838" w:rsidRDefault="008E6A5D" w:rsidP="008E6A5D">
      <w:pPr>
        <w:rPr>
          <w:rFonts w:ascii="Calibri" w:hAnsi="Calibri"/>
          <w:szCs w:val="24"/>
        </w:rPr>
      </w:pPr>
    </w:p>
    <w:p w14:paraId="7D790B81" w14:textId="77777777" w:rsidR="008E6A5D" w:rsidRPr="00A93838" w:rsidRDefault="008E6A5D" w:rsidP="008E6A5D">
      <w:pPr>
        <w:numPr>
          <w:ilvl w:val="0"/>
          <w:numId w:val="27"/>
        </w:numPr>
        <w:autoSpaceDE w:val="0"/>
        <w:autoSpaceDN w:val="0"/>
        <w:adjustRightInd w:val="0"/>
        <w:rPr>
          <w:rFonts w:ascii="Calibri" w:hAnsi="Calibri" w:cs="Calibri"/>
          <w:szCs w:val="24"/>
        </w:rPr>
      </w:pPr>
      <w:r w:rsidRPr="00A93838">
        <w:rPr>
          <w:rFonts w:ascii="Calibri" w:hAnsi="Calibri" w:cs="Calibri"/>
          <w:b/>
          <w:bCs/>
          <w:szCs w:val="24"/>
        </w:rPr>
        <w:t>Use and Disclosure of PHI</w:t>
      </w:r>
      <w:r w:rsidRPr="00A93838">
        <w:rPr>
          <w:rFonts w:ascii="Calibri" w:hAnsi="Calibri" w:cs="Calibri"/>
          <w:szCs w:val="24"/>
        </w:rPr>
        <w:t>. The Business Associate is limited to the following permitted</w:t>
      </w:r>
      <w:r w:rsidRPr="00A93838">
        <w:rPr>
          <w:rFonts w:ascii="Calibri" w:hAnsi="Calibri" w:cs="Calibri"/>
          <w:spacing w:val="-31"/>
          <w:szCs w:val="24"/>
        </w:rPr>
        <w:t xml:space="preserve"> </w:t>
      </w:r>
      <w:r w:rsidRPr="00A93838">
        <w:rPr>
          <w:rFonts w:ascii="Calibri" w:hAnsi="Calibri" w:cs="Calibri"/>
          <w:szCs w:val="24"/>
        </w:rPr>
        <w:t>and required uses or disclosures of</w:t>
      </w:r>
      <w:r w:rsidRPr="00A93838">
        <w:rPr>
          <w:rFonts w:ascii="Calibri" w:hAnsi="Calibri" w:cs="Calibri"/>
          <w:spacing w:val="-5"/>
          <w:szCs w:val="24"/>
        </w:rPr>
        <w:t xml:space="preserve"> </w:t>
      </w:r>
      <w:r w:rsidRPr="00A93838">
        <w:rPr>
          <w:rFonts w:ascii="Calibri" w:hAnsi="Calibri" w:cs="Calibri"/>
          <w:szCs w:val="24"/>
        </w:rPr>
        <w:t>PHI:</w:t>
      </w:r>
    </w:p>
    <w:p w14:paraId="27BB4934" w14:textId="77777777" w:rsidR="008E6A5D" w:rsidRPr="00A93838" w:rsidRDefault="008E6A5D" w:rsidP="008E6A5D">
      <w:pPr>
        <w:rPr>
          <w:rFonts w:ascii="Calibri" w:hAnsi="Calibri"/>
          <w:szCs w:val="24"/>
        </w:rPr>
      </w:pPr>
    </w:p>
    <w:p w14:paraId="56F414C0"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Duty to Protect PHI.  The Business Associate shall protect PHI from, and shall</w:t>
      </w:r>
      <w:r w:rsidRPr="00A93838">
        <w:rPr>
          <w:rFonts w:ascii="Calibri" w:hAnsi="Calibri" w:cs="Calibri"/>
          <w:spacing w:val="-1"/>
          <w:szCs w:val="24"/>
        </w:rPr>
        <w:t xml:space="preserve"> </w:t>
      </w:r>
      <w:r w:rsidRPr="00A93838">
        <w:rPr>
          <w:rFonts w:ascii="Calibri" w:hAnsi="Calibri" w:cs="Calibri"/>
          <w:szCs w:val="24"/>
        </w:rPr>
        <w:t>use</w:t>
      </w:r>
      <w:r w:rsidRPr="00A93838">
        <w:rPr>
          <w:rFonts w:ascii="Calibri" w:hAnsi="Calibri" w:cs="Calibri"/>
          <w:spacing w:val="-1"/>
          <w:w w:val="99"/>
          <w:szCs w:val="24"/>
        </w:rPr>
        <w:t xml:space="preserve"> </w:t>
      </w:r>
      <w:r w:rsidRPr="00A93838">
        <w:rPr>
          <w:rFonts w:ascii="Calibri" w:hAnsi="Calibri" w:cs="Calibri"/>
          <w:szCs w:val="24"/>
        </w:rPr>
        <w:t>appropriate safeguards, and comply with Subpart C of 45 CFR Part 164</w:t>
      </w:r>
      <w:r w:rsidRPr="00A93838">
        <w:rPr>
          <w:rFonts w:ascii="Calibri" w:hAnsi="Calibri" w:cs="Calibri"/>
          <w:spacing w:val="-16"/>
          <w:szCs w:val="24"/>
        </w:rPr>
        <w:t xml:space="preserve"> </w:t>
      </w:r>
      <w:r w:rsidRPr="00A93838">
        <w:rPr>
          <w:rFonts w:ascii="Calibri" w:hAnsi="Calibri" w:cs="Calibri"/>
          <w:szCs w:val="24"/>
        </w:rPr>
        <w:t>(Security</w:t>
      </w:r>
      <w:r w:rsidRPr="00A93838">
        <w:rPr>
          <w:rFonts w:ascii="Calibri" w:hAnsi="Calibri" w:cs="Calibri"/>
          <w:w w:val="99"/>
          <w:szCs w:val="24"/>
        </w:rPr>
        <w:t xml:space="preserve"> </w:t>
      </w:r>
      <w:r w:rsidRPr="00A93838">
        <w:rPr>
          <w:rFonts w:ascii="Calibri" w:hAnsi="Calibri" w:cs="Calibri"/>
          <w:szCs w:val="24"/>
        </w:rPr>
        <w:t>Standards for the Protection of Electronic Protected Health Information) with respect</w:t>
      </w:r>
      <w:r w:rsidRPr="00A93838">
        <w:rPr>
          <w:rFonts w:ascii="Calibri" w:hAnsi="Calibri" w:cs="Calibri"/>
          <w:spacing w:val="-31"/>
          <w:szCs w:val="24"/>
        </w:rPr>
        <w:t xml:space="preserve"> </w:t>
      </w:r>
      <w:r w:rsidRPr="00A93838">
        <w:rPr>
          <w:rFonts w:ascii="Calibri" w:hAnsi="Calibri" w:cs="Calibri"/>
          <w:szCs w:val="24"/>
        </w:rPr>
        <w:t>to EPHI,</w:t>
      </w:r>
      <w:r w:rsidRPr="00A93838">
        <w:rPr>
          <w:rFonts w:ascii="Calibri" w:hAnsi="Calibri" w:cs="Calibri"/>
          <w:spacing w:val="-2"/>
          <w:szCs w:val="24"/>
        </w:rPr>
        <w:t xml:space="preserve"> </w:t>
      </w:r>
      <w:r w:rsidRPr="00A93838">
        <w:rPr>
          <w:rFonts w:ascii="Calibri" w:hAnsi="Calibri" w:cs="Calibri"/>
          <w:szCs w:val="24"/>
        </w:rPr>
        <w:t>to</w:t>
      </w:r>
      <w:r w:rsidRPr="00A93838">
        <w:rPr>
          <w:rFonts w:ascii="Calibri" w:hAnsi="Calibri" w:cs="Calibri"/>
          <w:spacing w:val="-4"/>
          <w:szCs w:val="24"/>
        </w:rPr>
        <w:t xml:space="preserve"> </w:t>
      </w:r>
      <w:r w:rsidRPr="00A93838">
        <w:rPr>
          <w:rFonts w:ascii="Calibri" w:hAnsi="Calibri" w:cs="Calibri"/>
          <w:szCs w:val="24"/>
        </w:rPr>
        <w:t>prevent</w:t>
      </w:r>
      <w:r w:rsidRPr="00A93838">
        <w:rPr>
          <w:rFonts w:ascii="Calibri" w:hAnsi="Calibri" w:cs="Calibri"/>
          <w:spacing w:val="-3"/>
          <w:szCs w:val="24"/>
        </w:rPr>
        <w:t xml:space="preserve"> </w:t>
      </w:r>
      <w:r w:rsidRPr="00A93838">
        <w:rPr>
          <w:rFonts w:ascii="Calibri" w:hAnsi="Calibri" w:cs="Calibri"/>
          <w:szCs w:val="24"/>
        </w:rPr>
        <w:t>the</w:t>
      </w:r>
      <w:r w:rsidRPr="00A93838">
        <w:rPr>
          <w:rFonts w:ascii="Calibri" w:hAnsi="Calibri" w:cs="Calibri"/>
          <w:spacing w:val="-3"/>
          <w:szCs w:val="24"/>
        </w:rPr>
        <w:t xml:space="preserve"> </w:t>
      </w:r>
      <w:r w:rsidRPr="00A93838">
        <w:rPr>
          <w:rFonts w:ascii="Calibri" w:hAnsi="Calibri" w:cs="Calibri"/>
          <w:szCs w:val="24"/>
        </w:rPr>
        <w:t>unauthorized</w:t>
      </w:r>
      <w:r w:rsidRPr="00A93838">
        <w:rPr>
          <w:rFonts w:ascii="Calibri" w:hAnsi="Calibri" w:cs="Calibri"/>
          <w:spacing w:val="-3"/>
          <w:szCs w:val="24"/>
        </w:rPr>
        <w:t xml:space="preserve"> </w:t>
      </w:r>
      <w:r w:rsidRPr="00A93838">
        <w:rPr>
          <w:rFonts w:ascii="Calibri" w:hAnsi="Calibri" w:cs="Calibri"/>
          <w:szCs w:val="24"/>
        </w:rPr>
        <w:t>use</w:t>
      </w:r>
      <w:r w:rsidRPr="00A93838">
        <w:rPr>
          <w:rFonts w:ascii="Calibri" w:hAnsi="Calibri" w:cs="Calibri"/>
          <w:spacing w:val="-4"/>
          <w:szCs w:val="24"/>
        </w:rPr>
        <w:t xml:space="preserve"> </w:t>
      </w:r>
      <w:r w:rsidRPr="00A93838">
        <w:rPr>
          <w:rFonts w:ascii="Calibri" w:hAnsi="Calibri" w:cs="Calibri"/>
          <w:szCs w:val="24"/>
        </w:rPr>
        <w:t>or</w:t>
      </w:r>
      <w:r w:rsidRPr="00A93838">
        <w:rPr>
          <w:rFonts w:ascii="Calibri" w:hAnsi="Calibri" w:cs="Calibri"/>
          <w:spacing w:val="-4"/>
          <w:szCs w:val="24"/>
        </w:rPr>
        <w:t xml:space="preserve"> </w:t>
      </w:r>
      <w:r w:rsidRPr="00A93838">
        <w:rPr>
          <w:rFonts w:ascii="Calibri" w:hAnsi="Calibri" w:cs="Calibri"/>
          <w:szCs w:val="24"/>
        </w:rPr>
        <w:t>disclosure</w:t>
      </w:r>
      <w:r w:rsidRPr="00A93838">
        <w:rPr>
          <w:rFonts w:ascii="Calibri" w:hAnsi="Calibri" w:cs="Calibri"/>
          <w:spacing w:val="-1"/>
          <w:szCs w:val="24"/>
        </w:rPr>
        <w:t xml:space="preserve"> </w:t>
      </w:r>
      <w:r w:rsidRPr="00A93838">
        <w:rPr>
          <w:rFonts w:ascii="Calibri" w:hAnsi="Calibri" w:cs="Calibri"/>
          <w:szCs w:val="24"/>
        </w:rPr>
        <w:t>of</w:t>
      </w:r>
      <w:r w:rsidRPr="00A93838">
        <w:rPr>
          <w:rFonts w:ascii="Calibri" w:hAnsi="Calibri" w:cs="Calibri"/>
          <w:spacing w:val="-1"/>
          <w:szCs w:val="24"/>
        </w:rPr>
        <w:t xml:space="preserve"> </w:t>
      </w:r>
      <w:r w:rsidRPr="00A93838">
        <w:rPr>
          <w:rFonts w:ascii="Calibri" w:hAnsi="Calibri" w:cs="Calibri"/>
          <w:szCs w:val="24"/>
        </w:rPr>
        <w:t>PHI</w:t>
      </w:r>
      <w:r w:rsidRPr="00A93838">
        <w:rPr>
          <w:rFonts w:ascii="Calibri" w:hAnsi="Calibri" w:cs="Calibri"/>
          <w:spacing w:val="-3"/>
          <w:szCs w:val="24"/>
        </w:rPr>
        <w:t xml:space="preserve"> </w:t>
      </w:r>
      <w:r w:rsidRPr="00A93838">
        <w:rPr>
          <w:rFonts w:ascii="Calibri" w:hAnsi="Calibri" w:cs="Calibri"/>
          <w:szCs w:val="24"/>
        </w:rPr>
        <w:t>other</w:t>
      </w:r>
      <w:r w:rsidRPr="00A93838">
        <w:rPr>
          <w:rFonts w:ascii="Calibri" w:hAnsi="Calibri" w:cs="Calibri"/>
          <w:spacing w:val="-3"/>
          <w:szCs w:val="24"/>
        </w:rPr>
        <w:t xml:space="preserve"> </w:t>
      </w:r>
      <w:r w:rsidRPr="00A93838">
        <w:rPr>
          <w:rFonts w:ascii="Calibri" w:hAnsi="Calibri" w:cs="Calibri"/>
          <w:szCs w:val="24"/>
        </w:rPr>
        <w:t>than</w:t>
      </w:r>
      <w:r w:rsidRPr="00A93838">
        <w:rPr>
          <w:rFonts w:ascii="Calibri" w:hAnsi="Calibri" w:cs="Calibri"/>
          <w:spacing w:val="-1"/>
          <w:szCs w:val="24"/>
        </w:rPr>
        <w:t xml:space="preserve"> </w:t>
      </w:r>
      <w:r w:rsidRPr="00A93838">
        <w:rPr>
          <w:rFonts w:ascii="Calibri" w:hAnsi="Calibri" w:cs="Calibri"/>
          <w:szCs w:val="24"/>
        </w:rPr>
        <w:t>as</w:t>
      </w:r>
      <w:r w:rsidRPr="00A93838">
        <w:rPr>
          <w:rFonts w:ascii="Calibri" w:hAnsi="Calibri" w:cs="Calibri"/>
          <w:spacing w:val="-4"/>
          <w:szCs w:val="24"/>
        </w:rPr>
        <w:t xml:space="preserve"> </w:t>
      </w:r>
      <w:r w:rsidRPr="00A93838">
        <w:rPr>
          <w:rFonts w:ascii="Calibri" w:hAnsi="Calibri" w:cs="Calibri"/>
          <w:szCs w:val="24"/>
        </w:rPr>
        <w:t>provided</w:t>
      </w:r>
      <w:r w:rsidRPr="00A93838">
        <w:rPr>
          <w:rFonts w:ascii="Calibri" w:hAnsi="Calibri" w:cs="Calibri"/>
          <w:spacing w:val="-3"/>
          <w:szCs w:val="24"/>
        </w:rPr>
        <w:t xml:space="preserve"> </w:t>
      </w:r>
      <w:r w:rsidRPr="00A93838">
        <w:rPr>
          <w:rFonts w:ascii="Calibri" w:hAnsi="Calibri" w:cs="Calibri"/>
          <w:szCs w:val="24"/>
        </w:rPr>
        <w:t>for</w:t>
      </w:r>
      <w:r w:rsidRPr="00A93838">
        <w:rPr>
          <w:rFonts w:ascii="Calibri" w:hAnsi="Calibri" w:cs="Calibri"/>
          <w:spacing w:val="-1"/>
          <w:szCs w:val="24"/>
        </w:rPr>
        <w:t xml:space="preserve"> </w:t>
      </w:r>
      <w:r w:rsidRPr="00A93838">
        <w:rPr>
          <w:rFonts w:ascii="Calibri" w:hAnsi="Calibri" w:cs="Calibri"/>
          <w:szCs w:val="24"/>
        </w:rPr>
        <w:t>in this Contract or as required by law, for as long as the PHI is within its possession</w:t>
      </w:r>
      <w:r w:rsidRPr="00A93838">
        <w:rPr>
          <w:rFonts w:ascii="Calibri" w:hAnsi="Calibri" w:cs="Calibri"/>
          <w:spacing w:val="-30"/>
          <w:szCs w:val="24"/>
        </w:rPr>
        <w:t xml:space="preserve"> </w:t>
      </w:r>
      <w:r w:rsidRPr="00A93838">
        <w:rPr>
          <w:rFonts w:ascii="Calibri" w:hAnsi="Calibri" w:cs="Calibri"/>
          <w:szCs w:val="24"/>
        </w:rPr>
        <w:t>and control, even after the termination or expiration of this</w:t>
      </w:r>
      <w:r w:rsidRPr="00A93838">
        <w:rPr>
          <w:rFonts w:ascii="Calibri" w:hAnsi="Calibri" w:cs="Calibri"/>
          <w:spacing w:val="-10"/>
          <w:szCs w:val="24"/>
        </w:rPr>
        <w:t xml:space="preserve"> </w:t>
      </w:r>
      <w:r w:rsidRPr="00A93838">
        <w:rPr>
          <w:rFonts w:ascii="Calibri" w:hAnsi="Calibri" w:cs="Calibri"/>
          <w:szCs w:val="24"/>
        </w:rPr>
        <w:t>Contract.</w:t>
      </w:r>
    </w:p>
    <w:p w14:paraId="6CCCE0D0"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Minimum Necessary Standard. The Business Associate shall apply the HIPAA Minimum Necessary Standard to any use or disclosure of PHI necessary to achieve the purposes of this Agreement. See 45 CFR 164.514 (d)(2) through (d)(5).</w:t>
      </w:r>
    </w:p>
    <w:p w14:paraId="0AD98E51"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Disclosure as Part of the Provision of Services. The Business Associate shall only use or disclose PHI as necessary to perform the services specified in this Agreement or as required by </w:t>
      </w:r>
      <w:proofErr w:type="gramStart"/>
      <w:r w:rsidRPr="00A93838">
        <w:rPr>
          <w:rFonts w:ascii="Calibri" w:hAnsi="Calibri" w:cs="Calibri"/>
          <w:szCs w:val="24"/>
        </w:rPr>
        <w:t>law, and</w:t>
      </w:r>
      <w:proofErr w:type="gramEnd"/>
      <w:r w:rsidRPr="00A93838">
        <w:rPr>
          <w:rFonts w:ascii="Calibri" w:hAnsi="Calibri" w:cs="Calibri"/>
          <w:szCs w:val="24"/>
        </w:rPr>
        <w:t xml:space="preserve"> shall not use or disclose such PHI in any manner that would violate Subpart E of 45 CFR Part 164 (Privacy of Individually Identifiable Health Information) if done by Covered Entity, except for the specific uses and disclosures set forth below.</w:t>
      </w:r>
    </w:p>
    <w:p w14:paraId="57356B8D" w14:textId="77777777" w:rsidR="008E6A5D" w:rsidRPr="00A93838" w:rsidRDefault="008E6A5D" w:rsidP="008E6A5D">
      <w:pPr>
        <w:numPr>
          <w:ilvl w:val="0"/>
          <w:numId w:val="28"/>
        </w:numPr>
        <w:tabs>
          <w:tab w:val="left" w:pos="1170"/>
        </w:tabs>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Use for Proper Management and Administration. The Business Associate may use PHI for the proper management and administration of the Business Associate or to carry-out the legal responsibilities of the Business Associate.</w:t>
      </w:r>
    </w:p>
    <w:p w14:paraId="376BEDEB"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Disclosure for Proper Management and Administration. The Business Associate may disclose PHI for the proper management and administration of the Business Associate or to carry out the legal responsibilities of the Business Associate, provided the disclosures are required by law, or the Business Associate obtains reasonable assurances from the person to whom the information is disclosed that the information will remain confidential and will be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42932737"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Impermissible Use or Disclosure of PHI. The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the Business Associate shall mitigate, to the extent practicable, any harmful effect resulting from the impermissible use or disclosure.</w:t>
      </w:r>
    </w:p>
    <w:p w14:paraId="22543077"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the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12D403A6"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Termination for Cause. The Business Associate authorizes immediate termination of this Agreement by ALTCEW, if ALTCEW determines that the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6A9CB68B"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Consent to Audit. The Business Associate shall give reasonable access to PHI, its internal practices, records, books, documents, electronic data and/or all other business information received </w:t>
      </w:r>
      <w:proofErr w:type="gramStart"/>
      <w:r w:rsidRPr="00A93838">
        <w:rPr>
          <w:rFonts w:ascii="Calibri" w:hAnsi="Calibri" w:cs="Calibri"/>
          <w:szCs w:val="24"/>
        </w:rPr>
        <w:t>from, or</w:t>
      </w:r>
      <w:proofErr w:type="gramEnd"/>
      <w:r w:rsidRPr="00A93838">
        <w:rPr>
          <w:rFonts w:ascii="Calibri" w:hAnsi="Calibri" w:cs="Calibri"/>
          <w:szCs w:val="24"/>
        </w:rPr>
        <w:t xml:space="preserve"> created or received by Business Associate on behalf of ALTCEW, to the Secretary of DHHS and/or to DSHS for use in determining compliance with HIPAA privacy requirements.</w:t>
      </w:r>
    </w:p>
    <w:p w14:paraId="1913D807"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Obligations of the Business Associate upon Expiration or Termination. Upon expiration or termination of this Agreement for any reason, with respect to PHI received from ALTCEW, or created, maintained, or received by the Business Associate, or any subcontractors, on behalf of ALTCEW, the Business Associate shall:</w:t>
      </w:r>
    </w:p>
    <w:p w14:paraId="29533CBE"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lastRenderedPageBreak/>
        <w:t>Retain only that PHI which is necessary for the Business Associate to continue its</w:t>
      </w:r>
      <w:r w:rsidRPr="00A93838">
        <w:rPr>
          <w:rFonts w:ascii="Calibri" w:hAnsi="Calibri" w:cs="Calibri"/>
          <w:spacing w:val="-32"/>
          <w:szCs w:val="24"/>
        </w:rPr>
        <w:t xml:space="preserve"> </w:t>
      </w:r>
      <w:r w:rsidRPr="00A93838">
        <w:rPr>
          <w:rFonts w:ascii="Calibri" w:hAnsi="Calibri" w:cs="Calibri"/>
          <w:szCs w:val="24"/>
        </w:rPr>
        <w:t>proper</w:t>
      </w:r>
      <w:r w:rsidRPr="00A93838">
        <w:rPr>
          <w:rFonts w:ascii="Calibri" w:hAnsi="Calibri" w:cs="Calibri"/>
          <w:w w:val="99"/>
          <w:szCs w:val="24"/>
        </w:rPr>
        <w:t xml:space="preserve"> </w:t>
      </w:r>
      <w:r w:rsidRPr="00A93838">
        <w:rPr>
          <w:rFonts w:ascii="Calibri" w:hAnsi="Calibri" w:cs="Calibri"/>
          <w:szCs w:val="24"/>
        </w:rPr>
        <w:t>management and administration or to carry out its legal</w:t>
      </w:r>
      <w:r w:rsidRPr="00A93838">
        <w:rPr>
          <w:rFonts w:ascii="Calibri" w:hAnsi="Calibri" w:cs="Calibri"/>
          <w:spacing w:val="-11"/>
          <w:szCs w:val="24"/>
        </w:rPr>
        <w:t xml:space="preserve"> </w:t>
      </w:r>
      <w:proofErr w:type="gramStart"/>
      <w:r w:rsidRPr="00A93838">
        <w:rPr>
          <w:rFonts w:ascii="Calibri" w:hAnsi="Calibri" w:cs="Calibri"/>
          <w:szCs w:val="24"/>
        </w:rPr>
        <w:t>responsibilities;</w:t>
      </w:r>
      <w:proofErr w:type="gramEnd"/>
    </w:p>
    <w:p w14:paraId="794E0156"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Return to ALTCEW or destroy the remaining PHI that the Business Associate or any subcontractors still maintain in any </w:t>
      </w:r>
      <w:proofErr w:type="gramStart"/>
      <w:r w:rsidRPr="00A93838">
        <w:rPr>
          <w:rFonts w:ascii="Calibri" w:hAnsi="Calibri" w:cs="Calibri"/>
          <w:szCs w:val="24"/>
        </w:rPr>
        <w:t>form;</w:t>
      </w:r>
      <w:proofErr w:type="gramEnd"/>
    </w:p>
    <w:p w14:paraId="409648E9"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the Business Associate or any subcontractors retain the </w:t>
      </w:r>
      <w:proofErr w:type="gramStart"/>
      <w:r w:rsidRPr="00A93838">
        <w:rPr>
          <w:rFonts w:ascii="Calibri" w:hAnsi="Calibri" w:cs="Calibri"/>
          <w:szCs w:val="24"/>
        </w:rPr>
        <w:t>PHI;</w:t>
      </w:r>
      <w:proofErr w:type="gramEnd"/>
    </w:p>
    <w:p w14:paraId="6077F878"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Not use or disclose the PHI retained by the Business Associate or any subcontractors other than for the purposes for which such PHI was retained and subject to the same conditions set out in the “Use and Disclosure of PHI” section of this Agreement which applied prior to termination; and</w:t>
      </w:r>
    </w:p>
    <w:p w14:paraId="75840E06"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Return to ALTCEW or destroy the PHI retained by the Business Associate, or any subcontractors, when it is no longer needed by the Business Associate for its proper management and administration or to carry out its legal responsibilities.</w:t>
      </w:r>
    </w:p>
    <w:p w14:paraId="661AF4BD" w14:textId="77777777" w:rsidR="008E6A5D" w:rsidRPr="00A93838" w:rsidRDefault="008E6A5D" w:rsidP="008E6A5D">
      <w:pPr>
        <w:numPr>
          <w:ilvl w:val="0"/>
          <w:numId w:val="28"/>
        </w:numPr>
        <w:autoSpaceDE w:val="0"/>
        <w:autoSpaceDN w:val="0"/>
        <w:adjustRightInd w:val="0"/>
        <w:spacing w:after="200"/>
        <w:ind w:left="1166"/>
        <w:rPr>
          <w:rFonts w:ascii="Calibri" w:hAnsi="Calibri" w:cs="Calibri"/>
          <w:szCs w:val="24"/>
        </w:rPr>
      </w:pPr>
      <w:r w:rsidRPr="00A93838">
        <w:rPr>
          <w:rFonts w:ascii="Calibri" w:hAnsi="Calibri" w:cs="Calibri"/>
          <w:szCs w:val="24"/>
        </w:rPr>
        <w:t>Survival. The obligations of the Business Associate under this section shall survive the termination or expiration of this Agreement.</w:t>
      </w:r>
    </w:p>
    <w:p w14:paraId="332BDA8A" w14:textId="77777777" w:rsidR="008E6A5D" w:rsidRPr="00A93838" w:rsidRDefault="008E6A5D" w:rsidP="008E6A5D">
      <w:pPr>
        <w:numPr>
          <w:ilvl w:val="0"/>
          <w:numId w:val="30"/>
        </w:numPr>
        <w:autoSpaceDE w:val="0"/>
        <w:autoSpaceDN w:val="0"/>
        <w:adjustRightInd w:val="0"/>
        <w:rPr>
          <w:rFonts w:ascii="Calibri" w:hAnsi="Calibri" w:cs="Calibri"/>
          <w:b/>
          <w:bCs/>
          <w:szCs w:val="24"/>
        </w:rPr>
      </w:pPr>
      <w:r w:rsidRPr="00A93838">
        <w:rPr>
          <w:rFonts w:ascii="Calibri" w:hAnsi="Calibri" w:cs="Calibri"/>
          <w:b/>
          <w:bCs/>
          <w:szCs w:val="24"/>
        </w:rPr>
        <w:t>Individual Rights.</w:t>
      </w:r>
    </w:p>
    <w:p w14:paraId="346BBED8" w14:textId="77777777" w:rsidR="008E6A5D" w:rsidRPr="00A93838" w:rsidRDefault="008E6A5D" w:rsidP="008E6A5D">
      <w:pPr>
        <w:rPr>
          <w:rFonts w:ascii="Calibri" w:hAnsi="Calibri"/>
          <w:szCs w:val="24"/>
        </w:rPr>
      </w:pPr>
    </w:p>
    <w:p w14:paraId="24852EBA" w14:textId="77777777" w:rsidR="008E6A5D" w:rsidRPr="00A93838" w:rsidRDefault="008E6A5D" w:rsidP="008E6A5D">
      <w:pPr>
        <w:numPr>
          <w:ilvl w:val="0"/>
          <w:numId w:val="31"/>
        </w:numPr>
        <w:autoSpaceDE w:val="0"/>
        <w:autoSpaceDN w:val="0"/>
        <w:adjustRightInd w:val="0"/>
        <w:spacing w:after="200"/>
        <w:ind w:left="1166"/>
        <w:rPr>
          <w:rFonts w:ascii="Calibri" w:hAnsi="Calibri" w:cs="Calibri"/>
          <w:szCs w:val="24"/>
        </w:rPr>
      </w:pPr>
      <w:r w:rsidRPr="00A93838">
        <w:rPr>
          <w:rFonts w:ascii="Calibri" w:hAnsi="Calibri" w:cs="Calibri"/>
          <w:szCs w:val="24"/>
        </w:rPr>
        <w:t>Accounting of</w:t>
      </w:r>
      <w:r w:rsidRPr="00A93838">
        <w:rPr>
          <w:rFonts w:ascii="Calibri" w:hAnsi="Calibri" w:cs="Calibri"/>
          <w:spacing w:val="-2"/>
          <w:szCs w:val="24"/>
        </w:rPr>
        <w:t xml:space="preserve"> </w:t>
      </w:r>
      <w:r w:rsidRPr="00A93838">
        <w:rPr>
          <w:rFonts w:ascii="Calibri" w:hAnsi="Calibri" w:cs="Calibri"/>
          <w:szCs w:val="24"/>
        </w:rPr>
        <w:t>Disclosures.</w:t>
      </w:r>
    </w:p>
    <w:p w14:paraId="245E4946"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The Business Associate shall document all disclosures, except those disclosures that</w:t>
      </w:r>
      <w:r w:rsidRPr="00A93838">
        <w:rPr>
          <w:rFonts w:ascii="Calibri" w:hAnsi="Calibri" w:cs="Calibri"/>
          <w:spacing w:val="-33"/>
          <w:szCs w:val="24"/>
        </w:rPr>
        <w:t xml:space="preserve"> </w:t>
      </w:r>
      <w:r w:rsidRPr="00A93838">
        <w:rPr>
          <w:rFonts w:ascii="Calibri" w:hAnsi="Calibri" w:cs="Calibri"/>
          <w:szCs w:val="24"/>
        </w:rPr>
        <w:t>are</w:t>
      </w:r>
      <w:r w:rsidRPr="00A93838">
        <w:rPr>
          <w:rFonts w:ascii="Calibri" w:hAnsi="Calibri" w:cs="Calibri"/>
          <w:w w:val="99"/>
          <w:szCs w:val="24"/>
        </w:rPr>
        <w:t xml:space="preserve"> </w:t>
      </w:r>
      <w:r w:rsidRPr="00A93838">
        <w:rPr>
          <w:rFonts w:ascii="Calibri" w:hAnsi="Calibri" w:cs="Calibri"/>
          <w:szCs w:val="24"/>
        </w:rPr>
        <w:t>exempt under 45 CFR 164.528, of PHI and information related to such</w:t>
      </w:r>
      <w:r w:rsidRPr="00A93838">
        <w:rPr>
          <w:rFonts w:ascii="Calibri" w:hAnsi="Calibri" w:cs="Calibri"/>
          <w:spacing w:val="-25"/>
          <w:szCs w:val="24"/>
        </w:rPr>
        <w:t xml:space="preserve"> </w:t>
      </w:r>
      <w:r w:rsidRPr="00A93838">
        <w:rPr>
          <w:rFonts w:ascii="Calibri" w:hAnsi="Calibri" w:cs="Calibri"/>
          <w:szCs w:val="24"/>
        </w:rPr>
        <w:t>disclosures.</w:t>
      </w:r>
    </w:p>
    <w:p w14:paraId="502DC2A4"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Within ten (10) business days of a request from ALTCEW, </w:t>
      </w:r>
      <w:r w:rsidRPr="008566D1">
        <w:rPr>
          <w:rFonts w:ascii="Calibri" w:hAnsi="Calibri" w:cs="Calibri"/>
          <w:szCs w:val="24"/>
        </w:rPr>
        <w:t>the Business Associate shall make available to ALTCEW the information in the Business Associate’s possession</w:t>
      </w:r>
      <w:r w:rsidRPr="00A93838">
        <w:rPr>
          <w:rFonts w:ascii="Calibri" w:hAnsi="Calibri" w:cs="Calibri"/>
          <w:szCs w:val="24"/>
        </w:rPr>
        <w:t xml:space="preserve"> that is necessary for ALTCEW to respond in a timely manner to a request for an accounting of disclosures of PHI by the Business Associate. See 45 CFR 164.504(e)(2)(ii)(G) and 164.528(b)(1).</w:t>
      </w:r>
    </w:p>
    <w:p w14:paraId="069100F9"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At the request of ALTCEW or in response to a request made directly to the Business Associate by an individual, the Business Associate shall respond, in a timely manner and in accordance with HIPAA and the HIPAA Rules, to requests by Individuals for an accounting of disclosures of PHI.</w:t>
      </w:r>
    </w:p>
    <w:p w14:paraId="03DEF972"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The Business Associate record keeping procedures shall be sufficient to respond to a request for an accounting under this section for the six (6) years prior to the date on which the accounting was requested.</w:t>
      </w:r>
    </w:p>
    <w:p w14:paraId="1C144B9B" w14:textId="77777777" w:rsidR="008E6A5D" w:rsidRDefault="008E6A5D" w:rsidP="008E6A5D">
      <w:pPr>
        <w:spacing w:after="200" w:line="276" w:lineRule="auto"/>
        <w:rPr>
          <w:rFonts w:ascii="Calibri" w:hAnsi="Calibri"/>
          <w:szCs w:val="24"/>
        </w:rPr>
      </w:pPr>
      <w:r>
        <w:rPr>
          <w:rFonts w:ascii="Calibri" w:hAnsi="Calibri"/>
          <w:szCs w:val="24"/>
        </w:rPr>
        <w:br w:type="page"/>
      </w:r>
    </w:p>
    <w:p w14:paraId="51A52DD5" w14:textId="77777777" w:rsidR="008E6A5D" w:rsidRPr="00A93838" w:rsidRDefault="008E6A5D" w:rsidP="008E6A5D">
      <w:pPr>
        <w:numPr>
          <w:ilvl w:val="0"/>
          <w:numId w:val="31"/>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Access.</w:t>
      </w:r>
    </w:p>
    <w:p w14:paraId="48DC2AE1" w14:textId="77777777" w:rsidR="008E6A5D" w:rsidRPr="00A93838" w:rsidRDefault="008E6A5D" w:rsidP="008E6A5D">
      <w:pPr>
        <w:numPr>
          <w:ilvl w:val="0"/>
          <w:numId w:val="33"/>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The Business Associate shall make available PHI that it holds that is part of a</w:t>
      </w:r>
      <w:r w:rsidRPr="00A93838">
        <w:rPr>
          <w:rFonts w:ascii="Calibri" w:hAnsi="Calibri" w:cs="Calibri"/>
          <w:spacing w:val="-30"/>
          <w:szCs w:val="24"/>
        </w:rPr>
        <w:t xml:space="preserve"> </w:t>
      </w:r>
      <w:r w:rsidRPr="00A93838">
        <w:rPr>
          <w:rFonts w:ascii="Calibri" w:hAnsi="Calibri" w:cs="Calibri"/>
          <w:szCs w:val="24"/>
        </w:rPr>
        <w:t>Designated Record Set when requested by ALTCEW or the Individual as necessary to</w:t>
      </w:r>
      <w:r w:rsidRPr="00A93838">
        <w:rPr>
          <w:rFonts w:ascii="Calibri" w:hAnsi="Calibri" w:cs="Calibri"/>
          <w:spacing w:val="-23"/>
          <w:szCs w:val="24"/>
        </w:rPr>
        <w:t xml:space="preserve"> </w:t>
      </w:r>
      <w:r w:rsidRPr="00A93838">
        <w:rPr>
          <w:rFonts w:ascii="Calibri" w:hAnsi="Calibri" w:cs="Calibri"/>
          <w:szCs w:val="24"/>
        </w:rPr>
        <w:t>satisfy</w:t>
      </w:r>
      <w:r w:rsidRPr="00A93838">
        <w:rPr>
          <w:rFonts w:ascii="Calibri" w:hAnsi="Calibri" w:cs="Calibri"/>
          <w:w w:val="99"/>
          <w:szCs w:val="24"/>
        </w:rPr>
        <w:t xml:space="preserve"> </w:t>
      </w:r>
      <w:r w:rsidRPr="00A93838">
        <w:rPr>
          <w:rFonts w:ascii="Calibri" w:hAnsi="Calibri" w:cs="Calibri"/>
          <w:szCs w:val="24"/>
        </w:rPr>
        <w:t>ALTCEW’s obligations under 45 CFR 164.524 (Access of Individuals to</w:t>
      </w:r>
      <w:r w:rsidRPr="00A93838">
        <w:rPr>
          <w:rFonts w:ascii="Calibri" w:hAnsi="Calibri" w:cs="Calibri"/>
          <w:spacing w:val="-14"/>
          <w:szCs w:val="24"/>
        </w:rPr>
        <w:t xml:space="preserve"> </w:t>
      </w:r>
      <w:r w:rsidRPr="00A93838">
        <w:rPr>
          <w:rFonts w:ascii="Calibri" w:hAnsi="Calibri" w:cs="Calibri"/>
          <w:szCs w:val="24"/>
        </w:rPr>
        <w:t>Protected</w:t>
      </w:r>
      <w:r w:rsidRPr="00A93838">
        <w:rPr>
          <w:rFonts w:ascii="Calibri" w:hAnsi="Calibri" w:cs="Calibri"/>
          <w:w w:val="99"/>
          <w:szCs w:val="24"/>
        </w:rPr>
        <w:t xml:space="preserve"> </w:t>
      </w:r>
      <w:r w:rsidRPr="00A93838">
        <w:rPr>
          <w:rFonts w:ascii="Calibri" w:hAnsi="Calibri" w:cs="Calibri"/>
          <w:szCs w:val="24"/>
        </w:rPr>
        <w:t>Health Information).</w:t>
      </w:r>
    </w:p>
    <w:p w14:paraId="4165E629" w14:textId="77777777" w:rsidR="008E6A5D" w:rsidRPr="00A93838" w:rsidRDefault="008E6A5D" w:rsidP="008E6A5D">
      <w:pPr>
        <w:numPr>
          <w:ilvl w:val="0"/>
          <w:numId w:val="33"/>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When the request is made by the individual to the Business Associate or if ALTCEW asks the Business Associate to respond to a request, the Business Associate shall comply with requirements in 45 CFR 164.524 (Access of Individuals to Protected Health Information) on form, </w:t>
      </w:r>
      <w:proofErr w:type="gramStart"/>
      <w:r w:rsidRPr="00A93838">
        <w:rPr>
          <w:rFonts w:ascii="Calibri" w:hAnsi="Calibri" w:cs="Calibri"/>
          <w:szCs w:val="24"/>
        </w:rPr>
        <w:t>time</w:t>
      </w:r>
      <w:proofErr w:type="gramEnd"/>
      <w:r w:rsidRPr="00A93838">
        <w:rPr>
          <w:rFonts w:ascii="Calibri" w:hAnsi="Calibri" w:cs="Calibri"/>
          <w:szCs w:val="24"/>
        </w:rPr>
        <w:t xml:space="preserve"> and manner of access. When the request is made by ALTCEW, the Business Associate shall provide the records to ALTCEW within ten (10) business days.</w:t>
      </w:r>
    </w:p>
    <w:p w14:paraId="7D3B865C" w14:textId="77777777" w:rsidR="008E6A5D" w:rsidRPr="00A93838" w:rsidRDefault="008E6A5D" w:rsidP="008E6A5D">
      <w:pPr>
        <w:numPr>
          <w:ilvl w:val="0"/>
          <w:numId w:val="31"/>
        </w:numPr>
        <w:autoSpaceDE w:val="0"/>
        <w:autoSpaceDN w:val="0"/>
        <w:adjustRightInd w:val="0"/>
        <w:spacing w:after="200"/>
        <w:ind w:left="1166"/>
        <w:rPr>
          <w:rFonts w:ascii="Calibri" w:hAnsi="Calibri" w:cs="Calibri"/>
          <w:szCs w:val="24"/>
        </w:rPr>
      </w:pPr>
      <w:r w:rsidRPr="00A93838">
        <w:rPr>
          <w:rFonts w:ascii="Calibri" w:hAnsi="Calibri" w:cs="Calibri"/>
          <w:szCs w:val="24"/>
        </w:rPr>
        <w:t>Amendment.</w:t>
      </w:r>
    </w:p>
    <w:p w14:paraId="6F9E84F5" w14:textId="77777777" w:rsidR="008E6A5D" w:rsidRPr="00A93838" w:rsidRDefault="008E6A5D" w:rsidP="008E6A5D">
      <w:pPr>
        <w:numPr>
          <w:ilvl w:val="0"/>
          <w:numId w:val="34"/>
        </w:numPr>
        <w:tabs>
          <w:tab w:val="left" w:pos="1620"/>
        </w:tabs>
        <w:autoSpaceDE w:val="0"/>
        <w:autoSpaceDN w:val="0"/>
        <w:adjustRightInd w:val="0"/>
        <w:spacing w:after="120"/>
        <w:ind w:left="1627" w:hanging="450"/>
        <w:rPr>
          <w:rFonts w:ascii="Calibri" w:hAnsi="Calibri"/>
          <w:szCs w:val="24"/>
        </w:rPr>
      </w:pPr>
      <w:r w:rsidRPr="00A93838">
        <w:rPr>
          <w:rFonts w:ascii="Calibri" w:hAnsi="Calibri" w:cs="Calibri"/>
          <w:szCs w:val="24"/>
        </w:rPr>
        <w:t>If ALTCEW amends, in whole or in part, a record or PHI contained in an</w:t>
      </w:r>
      <w:r w:rsidRPr="00A93838">
        <w:rPr>
          <w:rFonts w:ascii="Calibri" w:hAnsi="Calibri" w:cs="Calibri"/>
          <w:spacing w:val="-22"/>
          <w:szCs w:val="24"/>
        </w:rPr>
        <w:t xml:space="preserve"> </w:t>
      </w:r>
      <w:r w:rsidRPr="00A93838">
        <w:rPr>
          <w:rFonts w:ascii="Calibri" w:hAnsi="Calibri" w:cs="Calibri"/>
          <w:szCs w:val="24"/>
        </w:rPr>
        <w:t>Individual’s Designated Record Set and ALTCEW has previously provided the PHI or record that</w:t>
      </w:r>
      <w:r w:rsidRPr="00A93838">
        <w:rPr>
          <w:rFonts w:ascii="Calibri" w:hAnsi="Calibri" w:cs="Calibri"/>
          <w:spacing w:val="-31"/>
          <w:szCs w:val="24"/>
        </w:rPr>
        <w:t xml:space="preserve"> </w:t>
      </w:r>
      <w:r w:rsidRPr="00A93838">
        <w:rPr>
          <w:rFonts w:ascii="Calibri" w:hAnsi="Calibri" w:cs="Calibri"/>
          <w:szCs w:val="24"/>
        </w:rPr>
        <w:t>is the subject of the amendment to the Business Associate, then ALTCEW will</w:t>
      </w:r>
      <w:r w:rsidRPr="00A93838">
        <w:rPr>
          <w:rFonts w:ascii="Calibri" w:hAnsi="Calibri" w:cs="Calibri"/>
          <w:spacing w:val="-19"/>
          <w:szCs w:val="24"/>
        </w:rPr>
        <w:t xml:space="preserve"> </w:t>
      </w:r>
      <w:r w:rsidRPr="00A93838">
        <w:rPr>
          <w:rFonts w:ascii="Calibri" w:hAnsi="Calibri" w:cs="Calibri"/>
          <w:szCs w:val="24"/>
        </w:rPr>
        <w:t>inform the</w:t>
      </w:r>
      <w:r w:rsidRPr="00A93838">
        <w:rPr>
          <w:rFonts w:ascii="Calibri" w:hAnsi="Calibri" w:cs="Calibri"/>
          <w:w w:val="99"/>
          <w:szCs w:val="24"/>
        </w:rPr>
        <w:t xml:space="preserve"> </w:t>
      </w:r>
      <w:r w:rsidRPr="00A93838">
        <w:rPr>
          <w:rFonts w:ascii="Calibri" w:hAnsi="Calibri" w:cs="Calibri"/>
          <w:szCs w:val="24"/>
        </w:rPr>
        <w:t>Business Associate of the amendment pursuant to 45 CFR</w:t>
      </w:r>
      <w:r w:rsidRPr="00A93838">
        <w:rPr>
          <w:rFonts w:ascii="Calibri" w:hAnsi="Calibri" w:cs="Calibri"/>
          <w:spacing w:val="-10"/>
          <w:szCs w:val="24"/>
        </w:rPr>
        <w:t xml:space="preserve"> </w:t>
      </w:r>
      <w:r w:rsidRPr="00A93838">
        <w:rPr>
          <w:rFonts w:ascii="Calibri" w:hAnsi="Calibri" w:cs="Calibri"/>
          <w:szCs w:val="24"/>
        </w:rPr>
        <w:t>164.526(c)(3) (Amendment of Protected Health Information).</w:t>
      </w:r>
    </w:p>
    <w:p w14:paraId="2F5FAFDA" w14:textId="77777777" w:rsidR="008E6A5D" w:rsidRPr="00A93838" w:rsidRDefault="008E6A5D" w:rsidP="008E6A5D">
      <w:pPr>
        <w:numPr>
          <w:ilvl w:val="0"/>
          <w:numId w:val="34"/>
        </w:numPr>
        <w:tabs>
          <w:tab w:val="left" w:pos="1620"/>
        </w:tabs>
        <w:autoSpaceDE w:val="0"/>
        <w:autoSpaceDN w:val="0"/>
        <w:adjustRightInd w:val="0"/>
        <w:spacing w:after="120"/>
        <w:ind w:left="1627" w:hanging="450"/>
        <w:rPr>
          <w:rFonts w:ascii="Calibri" w:hAnsi="Calibri"/>
          <w:szCs w:val="24"/>
        </w:rPr>
      </w:pPr>
      <w:r w:rsidRPr="00A93838">
        <w:rPr>
          <w:rFonts w:ascii="Calibri" w:hAnsi="Calibri" w:cs="Calibri"/>
          <w:szCs w:val="24"/>
        </w:rPr>
        <w:t>The Business Associate shall make any amendments to PHI in a Designated Record Set</w:t>
      </w:r>
      <w:r w:rsidRPr="00A93838">
        <w:rPr>
          <w:rFonts w:ascii="Calibri" w:hAnsi="Calibri" w:cs="Calibri"/>
          <w:spacing w:val="-26"/>
          <w:szCs w:val="24"/>
        </w:rPr>
        <w:t xml:space="preserve"> </w:t>
      </w:r>
      <w:r w:rsidRPr="00A93838">
        <w:rPr>
          <w:rFonts w:ascii="Calibri" w:hAnsi="Calibri" w:cs="Calibri"/>
          <w:szCs w:val="24"/>
        </w:rPr>
        <w:t>as directed by ALTCEW or as necessary to satisfy ALTCEW’s obligations under 45</w:t>
      </w:r>
      <w:r w:rsidRPr="00A93838">
        <w:rPr>
          <w:rFonts w:ascii="Calibri" w:hAnsi="Calibri" w:cs="Calibri"/>
          <w:spacing w:val="-20"/>
          <w:szCs w:val="24"/>
        </w:rPr>
        <w:t xml:space="preserve"> </w:t>
      </w:r>
      <w:r w:rsidRPr="00A93838">
        <w:rPr>
          <w:rFonts w:ascii="Calibri" w:hAnsi="Calibri" w:cs="Calibri"/>
          <w:szCs w:val="24"/>
        </w:rPr>
        <w:t>CFR</w:t>
      </w:r>
      <w:r w:rsidRPr="00A93838">
        <w:rPr>
          <w:rFonts w:ascii="Calibri" w:hAnsi="Calibri"/>
          <w:szCs w:val="24"/>
        </w:rPr>
        <w:t>164.526 (Amendment of Protected Health</w:t>
      </w:r>
      <w:r w:rsidRPr="00A93838">
        <w:rPr>
          <w:rFonts w:ascii="Calibri" w:hAnsi="Calibri"/>
          <w:spacing w:val="-17"/>
          <w:szCs w:val="24"/>
        </w:rPr>
        <w:t xml:space="preserve"> </w:t>
      </w:r>
      <w:r w:rsidRPr="00A93838">
        <w:rPr>
          <w:rFonts w:ascii="Calibri" w:hAnsi="Calibri"/>
          <w:szCs w:val="24"/>
        </w:rPr>
        <w:t>Information).</w:t>
      </w:r>
    </w:p>
    <w:p w14:paraId="04EA19FD" w14:textId="77777777" w:rsidR="008E6A5D" w:rsidRPr="00A93838" w:rsidRDefault="008E6A5D" w:rsidP="008E6A5D">
      <w:pPr>
        <w:numPr>
          <w:ilvl w:val="0"/>
          <w:numId w:val="35"/>
        </w:numPr>
        <w:autoSpaceDE w:val="0"/>
        <w:autoSpaceDN w:val="0"/>
        <w:adjustRightInd w:val="0"/>
        <w:rPr>
          <w:rFonts w:ascii="Calibri" w:hAnsi="Calibri" w:cs="Calibri"/>
          <w:szCs w:val="24"/>
        </w:rPr>
      </w:pPr>
      <w:r w:rsidRPr="00A93838">
        <w:rPr>
          <w:rFonts w:ascii="Calibri" w:hAnsi="Calibri" w:cs="Calibri"/>
          <w:b/>
          <w:bCs/>
          <w:szCs w:val="24"/>
        </w:rPr>
        <w:t xml:space="preserve">Subcontracts and other </w:t>
      </w:r>
      <w:proofErr w:type="gramStart"/>
      <w:r w:rsidRPr="00A93838">
        <w:rPr>
          <w:rFonts w:ascii="Calibri" w:hAnsi="Calibri" w:cs="Calibri"/>
          <w:b/>
          <w:bCs/>
          <w:szCs w:val="24"/>
        </w:rPr>
        <w:t>Third Party</w:t>
      </w:r>
      <w:proofErr w:type="gramEnd"/>
      <w:r w:rsidRPr="00A93838">
        <w:rPr>
          <w:rFonts w:ascii="Calibri" w:hAnsi="Calibri" w:cs="Calibri"/>
          <w:b/>
          <w:bCs/>
          <w:szCs w:val="24"/>
        </w:rPr>
        <w:t xml:space="preserve"> Agreements</w:t>
      </w:r>
      <w:r w:rsidRPr="00A93838">
        <w:rPr>
          <w:rFonts w:ascii="Calibri" w:hAnsi="Calibri" w:cs="Calibri"/>
          <w:szCs w:val="24"/>
        </w:rPr>
        <w:t>. In accordance with 45</w:t>
      </w:r>
      <w:r w:rsidRPr="00A93838">
        <w:rPr>
          <w:rFonts w:ascii="Calibri" w:hAnsi="Calibri" w:cs="Calibri"/>
          <w:spacing w:val="-14"/>
          <w:szCs w:val="24"/>
        </w:rPr>
        <w:t xml:space="preserve"> </w:t>
      </w:r>
      <w:r w:rsidRPr="00A93838">
        <w:rPr>
          <w:rFonts w:ascii="Calibri" w:hAnsi="Calibri" w:cs="Calibri"/>
          <w:szCs w:val="24"/>
        </w:rPr>
        <w:t>CFR</w:t>
      </w:r>
      <w:r w:rsidRPr="00A93838">
        <w:rPr>
          <w:rFonts w:ascii="Calibri" w:hAnsi="Calibri" w:cs="Calibri"/>
          <w:spacing w:val="-1"/>
          <w:szCs w:val="24"/>
        </w:rPr>
        <w:t xml:space="preserve"> </w:t>
      </w:r>
      <w:r w:rsidRPr="00A93838">
        <w:rPr>
          <w:rFonts w:ascii="Calibri" w:hAnsi="Calibri" w:cs="Calibri"/>
          <w:szCs w:val="24"/>
        </w:rPr>
        <w:t>164.502(e)(1)(ii), 164.504(e)(1)(</w:t>
      </w:r>
      <w:proofErr w:type="spellStart"/>
      <w:r w:rsidRPr="00A93838">
        <w:rPr>
          <w:rFonts w:ascii="Calibri" w:hAnsi="Calibri" w:cs="Calibri"/>
          <w:szCs w:val="24"/>
        </w:rPr>
        <w:t>i</w:t>
      </w:r>
      <w:proofErr w:type="spellEnd"/>
      <w:r w:rsidRPr="00A93838">
        <w:rPr>
          <w:rFonts w:ascii="Calibri" w:hAnsi="Calibri" w:cs="Calibri"/>
          <w:szCs w:val="24"/>
        </w:rPr>
        <w:t>), and 164.308(b)(2), the Business Associate shall ensure</w:t>
      </w:r>
      <w:r w:rsidRPr="00A93838">
        <w:rPr>
          <w:rFonts w:ascii="Calibri" w:hAnsi="Calibri" w:cs="Calibri"/>
          <w:spacing w:val="-15"/>
          <w:szCs w:val="24"/>
        </w:rPr>
        <w:t xml:space="preserve"> </w:t>
      </w:r>
      <w:r w:rsidRPr="00A93838">
        <w:rPr>
          <w:rFonts w:ascii="Calibri" w:hAnsi="Calibri" w:cs="Calibri"/>
          <w:szCs w:val="24"/>
        </w:rPr>
        <w:t>that</w:t>
      </w:r>
      <w:r w:rsidRPr="00A93838">
        <w:rPr>
          <w:rFonts w:ascii="Calibri" w:hAnsi="Calibri" w:cs="Calibri"/>
          <w:w w:val="99"/>
          <w:szCs w:val="24"/>
        </w:rPr>
        <w:t xml:space="preserve"> </w:t>
      </w:r>
      <w:r w:rsidRPr="00A93838">
        <w:rPr>
          <w:rFonts w:ascii="Calibri" w:hAnsi="Calibri" w:cs="Calibri"/>
          <w:szCs w:val="24"/>
        </w:rPr>
        <w:t>any agents, subcontractors, independent contractors or other third parties that</w:t>
      </w:r>
      <w:r w:rsidRPr="00A93838">
        <w:rPr>
          <w:rFonts w:ascii="Calibri" w:hAnsi="Calibri" w:cs="Calibri"/>
          <w:spacing w:val="-21"/>
          <w:szCs w:val="24"/>
        </w:rPr>
        <w:t xml:space="preserve"> </w:t>
      </w:r>
      <w:r w:rsidRPr="00A93838">
        <w:rPr>
          <w:rFonts w:ascii="Calibri" w:hAnsi="Calibri" w:cs="Calibri"/>
          <w:szCs w:val="24"/>
        </w:rPr>
        <w:t>create,</w:t>
      </w:r>
      <w:r w:rsidRPr="00A93838">
        <w:rPr>
          <w:rFonts w:ascii="Calibri" w:hAnsi="Calibri" w:cs="Calibri"/>
          <w:w w:val="99"/>
          <w:szCs w:val="24"/>
        </w:rPr>
        <w:t xml:space="preserve"> </w:t>
      </w:r>
      <w:r w:rsidRPr="00A93838">
        <w:rPr>
          <w:rFonts w:ascii="Calibri" w:hAnsi="Calibri" w:cs="Calibri"/>
          <w:szCs w:val="24"/>
        </w:rPr>
        <w:t xml:space="preserve">receive, maintain, or transmit PHI on the Business Associate’s behalf, </w:t>
      </w:r>
      <w:proofErr w:type="gramStart"/>
      <w:r w:rsidRPr="00A93838">
        <w:rPr>
          <w:rFonts w:ascii="Calibri" w:hAnsi="Calibri" w:cs="Calibri"/>
          <w:szCs w:val="24"/>
        </w:rPr>
        <w:t>enter into</w:t>
      </w:r>
      <w:proofErr w:type="gramEnd"/>
      <w:r w:rsidRPr="00A93838">
        <w:rPr>
          <w:rFonts w:ascii="Calibri" w:hAnsi="Calibri" w:cs="Calibri"/>
          <w:szCs w:val="24"/>
        </w:rPr>
        <w:t xml:space="preserve"> a</w:t>
      </w:r>
      <w:r w:rsidRPr="00A93838">
        <w:rPr>
          <w:rFonts w:ascii="Calibri" w:hAnsi="Calibri" w:cs="Calibri"/>
          <w:spacing w:val="-20"/>
          <w:szCs w:val="24"/>
        </w:rPr>
        <w:t xml:space="preserve"> </w:t>
      </w:r>
      <w:r w:rsidRPr="00A93838">
        <w:rPr>
          <w:rFonts w:ascii="Calibri" w:hAnsi="Calibri" w:cs="Calibri"/>
          <w:szCs w:val="24"/>
        </w:rPr>
        <w:t>written contract that contains the same terms, restrictions, requirements, and conditions as</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HIPAA compliance provisions in this Agreement with respect to such PHI. The same</w:t>
      </w:r>
      <w:r w:rsidRPr="00A93838">
        <w:rPr>
          <w:rFonts w:ascii="Calibri" w:hAnsi="Calibri" w:cs="Calibri"/>
          <w:spacing w:val="-30"/>
          <w:szCs w:val="24"/>
        </w:rPr>
        <w:t xml:space="preserve"> </w:t>
      </w:r>
      <w:r w:rsidRPr="00A93838">
        <w:rPr>
          <w:rFonts w:ascii="Calibri" w:hAnsi="Calibri" w:cs="Calibri"/>
          <w:szCs w:val="24"/>
        </w:rPr>
        <w:t>provisions must also be included in any contracts by a Business Associate’s subcontractor with its</w:t>
      </w:r>
      <w:r w:rsidRPr="00A93838">
        <w:rPr>
          <w:rFonts w:ascii="Calibri" w:hAnsi="Calibri" w:cs="Calibri"/>
          <w:spacing w:val="-27"/>
          <w:szCs w:val="24"/>
        </w:rPr>
        <w:t xml:space="preserve"> </w:t>
      </w:r>
      <w:r w:rsidRPr="00A93838">
        <w:rPr>
          <w:rFonts w:ascii="Calibri" w:hAnsi="Calibri" w:cs="Calibri"/>
          <w:szCs w:val="24"/>
        </w:rPr>
        <w:t>own business associates as required by 45 CFR 164.314(a)(2)(b) and</w:t>
      </w:r>
      <w:r w:rsidRPr="00A93838">
        <w:rPr>
          <w:rFonts w:ascii="Calibri" w:hAnsi="Calibri" w:cs="Calibri"/>
          <w:spacing w:val="-10"/>
          <w:szCs w:val="24"/>
        </w:rPr>
        <w:t xml:space="preserve"> </w:t>
      </w:r>
      <w:r w:rsidRPr="00A93838">
        <w:rPr>
          <w:rFonts w:ascii="Calibri" w:hAnsi="Calibri" w:cs="Calibri"/>
          <w:szCs w:val="24"/>
        </w:rPr>
        <w:t>164.504(e)(5).</w:t>
      </w:r>
    </w:p>
    <w:p w14:paraId="23F39F95" w14:textId="77777777" w:rsidR="008E6A5D" w:rsidRPr="00A93838" w:rsidRDefault="008E6A5D" w:rsidP="008E6A5D">
      <w:pPr>
        <w:rPr>
          <w:rFonts w:ascii="Calibri" w:hAnsi="Calibri"/>
          <w:szCs w:val="24"/>
        </w:rPr>
      </w:pPr>
    </w:p>
    <w:p w14:paraId="543DD219" w14:textId="77777777" w:rsidR="008E6A5D" w:rsidRPr="00A93838" w:rsidRDefault="008E6A5D" w:rsidP="008E6A5D">
      <w:pPr>
        <w:numPr>
          <w:ilvl w:val="0"/>
          <w:numId w:val="35"/>
        </w:numPr>
        <w:autoSpaceDE w:val="0"/>
        <w:autoSpaceDN w:val="0"/>
        <w:adjustRightInd w:val="0"/>
        <w:rPr>
          <w:rFonts w:ascii="Calibri" w:hAnsi="Calibri" w:cs="Calibri"/>
          <w:szCs w:val="24"/>
        </w:rPr>
      </w:pPr>
      <w:r w:rsidRPr="00A93838">
        <w:rPr>
          <w:rFonts w:ascii="Calibri" w:hAnsi="Calibri" w:cs="Calibri"/>
          <w:b/>
          <w:bCs/>
          <w:szCs w:val="24"/>
        </w:rPr>
        <w:t>Obligations</w:t>
      </w:r>
      <w:r w:rsidRPr="00A93838">
        <w:rPr>
          <w:rFonts w:ascii="Calibri" w:hAnsi="Calibri" w:cs="Calibri"/>
          <w:szCs w:val="24"/>
        </w:rPr>
        <w:t>. To the extent the Business Associate is to carry out one or more of</w:t>
      </w:r>
      <w:r w:rsidRPr="00A93838">
        <w:rPr>
          <w:rFonts w:ascii="Calibri" w:hAnsi="Calibri" w:cs="Calibri"/>
          <w:spacing w:val="-28"/>
          <w:szCs w:val="24"/>
        </w:rPr>
        <w:t xml:space="preserve"> </w:t>
      </w:r>
      <w:r w:rsidRPr="00A93838">
        <w:rPr>
          <w:rFonts w:ascii="Calibri" w:hAnsi="Calibri" w:cs="Calibri"/>
          <w:szCs w:val="24"/>
        </w:rPr>
        <w:t>ALTCEW’s obligation(s)</w:t>
      </w:r>
      <w:r w:rsidRPr="00A93838">
        <w:rPr>
          <w:rFonts w:ascii="Calibri" w:hAnsi="Calibri" w:cs="Calibri"/>
          <w:spacing w:val="-4"/>
          <w:szCs w:val="24"/>
        </w:rPr>
        <w:t xml:space="preserve"> </w:t>
      </w:r>
      <w:r w:rsidRPr="00A93838">
        <w:rPr>
          <w:rFonts w:ascii="Calibri" w:hAnsi="Calibri" w:cs="Calibri"/>
          <w:szCs w:val="24"/>
        </w:rPr>
        <w:t>under</w:t>
      </w:r>
      <w:r w:rsidRPr="00A93838">
        <w:rPr>
          <w:rFonts w:ascii="Calibri" w:hAnsi="Calibri" w:cs="Calibri"/>
          <w:spacing w:val="-4"/>
          <w:szCs w:val="24"/>
        </w:rPr>
        <w:t xml:space="preserve"> </w:t>
      </w:r>
      <w:r w:rsidRPr="00A93838">
        <w:rPr>
          <w:rFonts w:ascii="Calibri" w:hAnsi="Calibri" w:cs="Calibri"/>
          <w:szCs w:val="24"/>
        </w:rPr>
        <w:t>Subpart</w:t>
      </w:r>
      <w:r w:rsidRPr="00A93838">
        <w:rPr>
          <w:rFonts w:ascii="Calibri" w:hAnsi="Calibri" w:cs="Calibri"/>
          <w:spacing w:val="-2"/>
          <w:szCs w:val="24"/>
        </w:rPr>
        <w:t xml:space="preserve"> </w:t>
      </w:r>
      <w:r w:rsidRPr="00A93838">
        <w:rPr>
          <w:rFonts w:ascii="Calibri" w:hAnsi="Calibri" w:cs="Calibri"/>
          <w:szCs w:val="24"/>
        </w:rPr>
        <w:t>E</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45</w:t>
      </w:r>
      <w:r w:rsidRPr="00A93838">
        <w:rPr>
          <w:rFonts w:ascii="Calibri" w:hAnsi="Calibri" w:cs="Calibri"/>
          <w:spacing w:val="-4"/>
          <w:szCs w:val="24"/>
        </w:rPr>
        <w:t xml:space="preserve"> </w:t>
      </w:r>
      <w:r w:rsidRPr="00A93838">
        <w:rPr>
          <w:rFonts w:ascii="Calibri" w:hAnsi="Calibri" w:cs="Calibri"/>
          <w:szCs w:val="24"/>
        </w:rPr>
        <w:t>CFR</w:t>
      </w:r>
      <w:r w:rsidRPr="00A93838">
        <w:rPr>
          <w:rFonts w:ascii="Calibri" w:hAnsi="Calibri" w:cs="Calibri"/>
          <w:spacing w:val="-4"/>
          <w:szCs w:val="24"/>
        </w:rPr>
        <w:t xml:space="preserve"> </w:t>
      </w:r>
      <w:r w:rsidRPr="00A93838">
        <w:rPr>
          <w:rFonts w:ascii="Calibri" w:hAnsi="Calibri" w:cs="Calibri"/>
          <w:szCs w:val="24"/>
        </w:rPr>
        <w:t>Part</w:t>
      </w:r>
      <w:r w:rsidRPr="00A93838">
        <w:rPr>
          <w:rFonts w:ascii="Calibri" w:hAnsi="Calibri" w:cs="Calibri"/>
          <w:spacing w:val="-3"/>
          <w:szCs w:val="24"/>
        </w:rPr>
        <w:t xml:space="preserve"> </w:t>
      </w:r>
      <w:r w:rsidRPr="00A93838">
        <w:rPr>
          <w:rFonts w:ascii="Calibri" w:hAnsi="Calibri" w:cs="Calibri"/>
          <w:szCs w:val="24"/>
        </w:rPr>
        <w:t>164</w:t>
      </w:r>
      <w:r w:rsidRPr="00A93838">
        <w:rPr>
          <w:rFonts w:ascii="Calibri" w:hAnsi="Calibri" w:cs="Calibri"/>
          <w:spacing w:val="-3"/>
          <w:szCs w:val="24"/>
        </w:rPr>
        <w:t xml:space="preserve"> </w:t>
      </w:r>
      <w:r w:rsidRPr="00A93838">
        <w:rPr>
          <w:rFonts w:ascii="Calibri" w:hAnsi="Calibri" w:cs="Calibri"/>
          <w:szCs w:val="24"/>
        </w:rPr>
        <w:t>(Privacy</w:t>
      </w:r>
      <w:r w:rsidRPr="00A93838">
        <w:rPr>
          <w:rFonts w:ascii="Calibri" w:hAnsi="Calibri" w:cs="Calibri"/>
          <w:spacing w:val="-4"/>
          <w:szCs w:val="24"/>
        </w:rPr>
        <w:t xml:space="preserve"> </w:t>
      </w:r>
      <w:r w:rsidRPr="00A93838">
        <w:rPr>
          <w:rFonts w:ascii="Calibri" w:hAnsi="Calibri" w:cs="Calibri"/>
          <w:szCs w:val="24"/>
        </w:rPr>
        <w:t>of</w:t>
      </w:r>
      <w:r w:rsidRPr="00A93838">
        <w:rPr>
          <w:rFonts w:ascii="Calibri" w:hAnsi="Calibri" w:cs="Calibri"/>
          <w:spacing w:val="-3"/>
          <w:szCs w:val="24"/>
        </w:rPr>
        <w:t xml:space="preserve"> </w:t>
      </w:r>
      <w:r w:rsidRPr="00A93838">
        <w:rPr>
          <w:rFonts w:ascii="Calibri" w:hAnsi="Calibri" w:cs="Calibri"/>
          <w:szCs w:val="24"/>
        </w:rPr>
        <w:t>Individually</w:t>
      </w:r>
      <w:r w:rsidRPr="00A93838">
        <w:rPr>
          <w:rFonts w:ascii="Calibri" w:hAnsi="Calibri" w:cs="Calibri"/>
          <w:spacing w:val="-4"/>
          <w:szCs w:val="24"/>
        </w:rPr>
        <w:t xml:space="preserve"> </w:t>
      </w:r>
      <w:r w:rsidRPr="00A93838">
        <w:rPr>
          <w:rFonts w:ascii="Calibri" w:hAnsi="Calibri" w:cs="Calibri"/>
          <w:szCs w:val="24"/>
        </w:rPr>
        <w:t>Identifiable</w:t>
      </w:r>
      <w:r w:rsidRPr="00A93838">
        <w:rPr>
          <w:rFonts w:ascii="Calibri" w:hAnsi="Calibri" w:cs="Calibri"/>
          <w:spacing w:val="-3"/>
          <w:szCs w:val="24"/>
        </w:rPr>
        <w:t xml:space="preserve"> </w:t>
      </w:r>
      <w:r w:rsidRPr="00A93838">
        <w:rPr>
          <w:rFonts w:ascii="Calibri" w:hAnsi="Calibri" w:cs="Calibri"/>
          <w:szCs w:val="24"/>
        </w:rPr>
        <w:t>Health Information), the Business Associate shall comply with all requirements that would apply</w:t>
      </w:r>
      <w:r w:rsidRPr="00A93838">
        <w:rPr>
          <w:rFonts w:ascii="Calibri" w:hAnsi="Calibri" w:cs="Calibri"/>
          <w:spacing w:val="-27"/>
          <w:szCs w:val="24"/>
        </w:rPr>
        <w:t xml:space="preserve"> </w:t>
      </w:r>
      <w:r w:rsidRPr="00A93838">
        <w:rPr>
          <w:rFonts w:ascii="Calibri" w:hAnsi="Calibri" w:cs="Calibri"/>
          <w:szCs w:val="24"/>
        </w:rPr>
        <w:t>to ALTCEW in the performance of such</w:t>
      </w:r>
      <w:r w:rsidRPr="00A93838">
        <w:rPr>
          <w:rFonts w:ascii="Calibri" w:hAnsi="Calibri" w:cs="Calibri"/>
          <w:spacing w:val="-3"/>
          <w:szCs w:val="24"/>
        </w:rPr>
        <w:t xml:space="preserve"> </w:t>
      </w:r>
      <w:r w:rsidRPr="00A93838">
        <w:rPr>
          <w:rFonts w:ascii="Calibri" w:hAnsi="Calibri" w:cs="Calibri"/>
          <w:szCs w:val="24"/>
        </w:rPr>
        <w:t>obligation(s).</w:t>
      </w:r>
    </w:p>
    <w:p w14:paraId="62B1E10C" w14:textId="77777777" w:rsidR="008E6A5D" w:rsidRPr="00A93838" w:rsidRDefault="008E6A5D" w:rsidP="008E6A5D">
      <w:pPr>
        <w:rPr>
          <w:rFonts w:ascii="Calibri" w:hAnsi="Calibri"/>
          <w:szCs w:val="24"/>
        </w:rPr>
      </w:pPr>
    </w:p>
    <w:p w14:paraId="5D136CA3" w14:textId="77777777" w:rsidR="008E6A5D" w:rsidRPr="00A93838" w:rsidRDefault="008E6A5D" w:rsidP="008E6A5D">
      <w:pPr>
        <w:numPr>
          <w:ilvl w:val="0"/>
          <w:numId w:val="35"/>
        </w:numPr>
        <w:autoSpaceDE w:val="0"/>
        <w:autoSpaceDN w:val="0"/>
        <w:adjustRightInd w:val="0"/>
        <w:rPr>
          <w:rFonts w:ascii="Calibri" w:hAnsi="Calibri" w:cs="Calibri"/>
          <w:szCs w:val="24"/>
        </w:rPr>
      </w:pPr>
      <w:r w:rsidRPr="00A93838">
        <w:rPr>
          <w:rFonts w:ascii="Calibri" w:hAnsi="Calibri" w:cs="Calibri"/>
          <w:b/>
          <w:bCs/>
          <w:szCs w:val="24"/>
        </w:rPr>
        <w:t>Liability</w:t>
      </w:r>
      <w:r w:rsidRPr="00A93838">
        <w:rPr>
          <w:rFonts w:ascii="Calibri" w:hAnsi="Calibri" w:cs="Calibri"/>
          <w:szCs w:val="24"/>
        </w:rPr>
        <w:t>. Within ten (10) business days, the Business Associate must notify ALTCEW of</w:t>
      </w:r>
      <w:r w:rsidRPr="00A93838">
        <w:rPr>
          <w:rFonts w:ascii="Calibri" w:hAnsi="Calibri" w:cs="Calibri"/>
          <w:spacing w:val="-21"/>
          <w:szCs w:val="24"/>
        </w:rPr>
        <w:t xml:space="preserve"> </w:t>
      </w:r>
      <w:r w:rsidRPr="00A93838">
        <w:rPr>
          <w:rFonts w:ascii="Calibri" w:hAnsi="Calibri" w:cs="Calibri"/>
          <w:szCs w:val="24"/>
        </w:rPr>
        <w:t>any</w:t>
      </w:r>
      <w:r w:rsidRPr="00A93838">
        <w:rPr>
          <w:rFonts w:ascii="Calibri" w:hAnsi="Calibri" w:cs="Calibri"/>
          <w:w w:val="99"/>
          <w:szCs w:val="24"/>
        </w:rPr>
        <w:t xml:space="preserve"> </w:t>
      </w:r>
      <w:r w:rsidRPr="00A93838">
        <w:rPr>
          <w:rFonts w:ascii="Calibri" w:hAnsi="Calibri" w:cs="Calibri"/>
          <w:szCs w:val="24"/>
        </w:rPr>
        <w:t>complaint, enforcement or compliance action initiated by the Office for Civil Rights</w:t>
      </w:r>
      <w:r w:rsidRPr="00A93838">
        <w:rPr>
          <w:rFonts w:ascii="Calibri" w:hAnsi="Calibri" w:cs="Calibri"/>
          <w:spacing w:val="3"/>
          <w:szCs w:val="24"/>
        </w:rPr>
        <w:t xml:space="preserve"> </w:t>
      </w:r>
      <w:r w:rsidRPr="00A93838">
        <w:rPr>
          <w:rFonts w:ascii="Calibri" w:hAnsi="Calibri" w:cs="Calibri"/>
          <w:szCs w:val="24"/>
        </w:rPr>
        <w:t>based on an allegation of violation of the HIPAA Rules and must inform ALTCEW of the outcome</w:t>
      </w:r>
      <w:r w:rsidRPr="00A93838">
        <w:rPr>
          <w:rFonts w:ascii="Calibri" w:hAnsi="Calibri" w:cs="Calibri"/>
          <w:spacing w:val="-32"/>
          <w:szCs w:val="24"/>
        </w:rPr>
        <w:t xml:space="preserve"> </w:t>
      </w:r>
      <w:r w:rsidRPr="00A93838">
        <w:rPr>
          <w:rFonts w:ascii="Calibri" w:hAnsi="Calibri" w:cs="Calibri"/>
          <w:szCs w:val="24"/>
        </w:rPr>
        <w:t>of that action. The Business Associate bears all responsibility for any penalties, fines, or</w:t>
      </w:r>
      <w:r w:rsidRPr="00A93838">
        <w:rPr>
          <w:rFonts w:ascii="Calibri" w:hAnsi="Calibri" w:cs="Calibri"/>
          <w:spacing w:val="-35"/>
          <w:szCs w:val="24"/>
        </w:rPr>
        <w:t xml:space="preserve"> </w:t>
      </w:r>
      <w:r w:rsidRPr="00A93838">
        <w:rPr>
          <w:rFonts w:ascii="Calibri" w:hAnsi="Calibri" w:cs="Calibri"/>
          <w:szCs w:val="24"/>
        </w:rPr>
        <w:t>sanctions imposed against the Business Associate for violations of the HIPAA Rules and for</w:t>
      </w:r>
      <w:r w:rsidRPr="00A93838">
        <w:rPr>
          <w:rFonts w:ascii="Calibri" w:hAnsi="Calibri" w:cs="Calibri"/>
          <w:spacing w:val="-18"/>
          <w:szCs w:val="24"/>
        </w:rPr>
        <w:t xml:space="preserve"> </w:t>
      </w:r>
      <w:r w:rsidRPr="00A93838">
        <w:rPr>
          <w:rFonts w:ascii="Calibri" w:hAnsi="Calibri" w:cs="Calibri"/>
          <w:szCs w:val="24"/>
        </w:rPr>
        <w:t>any</w:t>
      </w:r>
      <w:r w:rsidRPr="00A93838">
        <w:rPr>
          <w:rFonts w:ascii="Calibri" w:hAnsi="Calibri" w:cs="Calibri"/>
          <w:w w:val="99"/>
          <w:szCs w:val="24"/>
        </w:rPr>
        <w:t xml:space="preserve"> </w:t>
      </w:r>
      <w:r w:rsidRPr="00A93838">
        <w:rPr>
          <w:rFonts w:ascii="Calibri" w:hAnsi="Calibri" w:cs="Calibri"/>
          <w:szCs w:val="24"/>
        </w:rPr>
        <w:t>imposed penalties, fines, or sanctions against its subcontractors or agents for which it is found</w:t>
      </w:r>
      <w:r w:rsidRPr="00A93838">
        <w:rPr>
          <w:rFonts w:ascii="Calibri" w:hAnsi="Calibri" w:cs="Calibri"/>
          <w:spacing w:val="-12"/>
          <w:szCs w:val="24"/>
        </w:rPr>
        <w:t xml:space="preserve"> </w:t>
      </w:r>
      <w:r w:rsidRPr="00A93838">
        <w:rPr>
          <w:rFonts w:ascii="Calibri" w:hAnsi="Calibri" w:cs="Calibri"/>
          <w:szCs w:val="24"/>
        </w:rPr>
        <w:t>liable.</w:t>
      </w:r>
    </w:p>
    <w:p w14:paraId="4D3B9CE7" w14:textId="77777777" w:rsidR="008E6A5D" w:rsidRPr="00A93838" w:rsidRDefault="008E6A5D" w:rsidP="008E6A5D">
      <w:pPr>
        <w:rPr>
          <w:rFonts w:ascii="Calibri" w:hAnsi="Calibri"/>
          <w:szCs w:val="24"/>
        </w:rPr>
      </w:pPr>
    </w:p>
    <w:p w14:paraId="02FF3525" w14:textId="77777777" w:rsidR="008E6A5D" w:rsidRPr="00A93838" w:rsidRDefault="008E6A5D" w:rsidP="008E6A5D">
      <w:pPr>
        <w:numPr>
          <w:ilvl w:val="0"/>
          <w:numId w:val="36"/>
        </w:numPr>
        <w:autoSpaceDE w:val="0"/>
        <w:autoSpaceDN w:val="0"/>
        <w:adjustRightInd w:val="0"/>
        <w:rPr>
          <w:rFonts w:ascii="Calibri" w:hAnsi="Calibri" w:cs="Calibri"/>
          <w:b/>
          <w:bCs/>
          <w:szCs w:val="24"/>
        </w:rPr>
      </w:pPr>
      <w:r w:rsidRPr="00A93838">
        <w:rPr>
          <w:rFonts w:ascii="Calibri" w:hAnsi="Calibri" w:cs="Calibri"/>
          <w:b/>
          <w:bCs/>
          <w:szCs w:val="24"/>
        </w:rPr>
        <w:t>Breach Notification.</w:t>
      </w:r>
    </w:p>
    <w:p w14:paraId="13A67D26" w14:textId="77777777" w:rsidR="008E6A5D" w:rsidRPr="00A93838" w:rsidRDefault="008E6A5D" w:rsidP="008E6A5D">
      <w:pPr>
        <w:rPr>
          <w:rFonts w:ascii="Calibri" w:hAnsi="Calibri"/>
          <w:szCs w:val="24"/>
        </w:rPr>
      </w:pPr>
    </w:p>
    <w:p w14:paraId="751BD0D4"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In the event of a breach of unsecured PHI or disclosure that compromises the privacy or security of PHI obtained from ALTCEW or involving ALTCEW clients, the Business Associate will take all measures required by state or federal law.</w:t>
      </w:r>
    </w:p>
    <w:p w14:paraId="4727446F"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The Business Associate will notify ALTCEW within one (1) business day by telephone and</w:t>
      </w:r>
      <w:r w:rsidRPr="00A93838">
        <w:rPr>
          <w:rFonts w:ascii="Calibri" w:hAnsi="Calibri" w:cs="Calibri"/>
          <w:spacing w:val="-30"/>
          <w:szCs w:val="24"/>
        </w:rPr>
        <w:t xml:space="preserve"> </w:t>
      </w:r>
      <w:r w:rsidRPr="00A93838">
        <w:rPr>
          <w:rFonts w:ascii="Calibri" w:hAnsi="Calibri" w:cs="Calibri"/>
          <w:szCs w:val="24"/>
        </w:rPr>
        <w:t>in writing of any acquisition, access, use or disclosure of PHI not allowed by the</w:t>
      </w:r>
      <w:r w:rsidRPr="00A93838">
        <w:rPr>
          <w:rFonts w:ascii="Calibri" w:hAnsi="Calibri" w:cs="Calibri"/>
          <w:spacing w:val="-33"/>
          <w:szCs w:val="24"/>
        </w:rPr>
        <w:t xml:space="preserve"> </w:t>
      </w:r>
      <w:r w:rsidRPr="00A93838">
        <w:rPr>
          <w:rFonts w:ascii="Calibri" w:hAnsi="Calibri" w:cs="Calibri"/>
          <w:szCs w:val="24"/>
        </w:rPr>
        <w:t>provisions of this Agreement or not authorized by HIPAA Rules or required by law of which</w:t>
      </w:r>
      <w:r w:rsidRPr="00A93838">
        <w:rPr>
          <w:rFonts w:ascii="Calibri" w:hAnsi="Calibri" w:cs="Calibri"/>
          <w:spacing w:val="-20"/>
          <w:szCs w:val="24"/>
        </w:rPr>
        <w:t xml:space="preserve"> </w:t>
      </w:r>
      <w:r w:rsidRPr="00A93838">
        <w:rPr>
          <w:rFonts w:ascii="Calibri" w:hAnsi="Calibri" w:cs="Calibri"/>
          <w:szCs w:val="24"/>
        </w:rPr>
        <w:t>it becomes aware which potentially compromises the security or privacy of the</w:t>
      </w:r>
      <w:r w:rsidRPr="00A93838">
        <w:rPr>
          <w:rFonts w:ascii="Calibri" w:hAnsi="Calibri" w:cs="Calibri"/>
          <w:spacing w:val="-31"/>
          <w:szCs w:val="24"/>
        </w:rPr>
        <w:t xml:space="preserve"> </w:t>
      </w:r>
      <w:r w:rsidRPr="00A93838">
        <w:rPr>
          <w:rFonts w:ascii="Calibri" w:hAnsi="Calibri" w:cs="Calibri"/>
          <w:szCs w:val="24"/>
        </w:rPr>
        <w:t>protected</w:t>
      </w:r>
      <w:r w:rsidRPr="00A93838">
        <w:rPr>
          <w:rFonts w:ascii="Calibri" w:hAnsi="Calibri" w:cs="Calibri"/>
          <w:w w:val="99"/>
          <w:szCs w:val="24"/>
        </w:rPr>
        <w:t xml:space="preserve"> </w:t>
      </w:r>
      <w:r w:rsidRPr="00A93838">
        <w:rPr>
          <w:rFonts w:ascii="Calibri" w:hAnsi="Calibri" w:cs="Calibri"/>
          <w:szCs w:val="24"/>
        </w:rPr>
        <w:t>health information as defined in 45 CFR 164.402</w:t>
      </w:r>
      <w:r w:rsidRPr="00A93838">
        <w:rPr>
          <w:rFonts w:ascii="Calibri" w:hAnsi="Calibri" w:cs="Calibri"/>
          <w:spacing w:val="-4"/>
          <w:szCs w:val="24"/>
        </w:rPr>
        <w:t xml:space="preserve"> </w:t>
      </w:r>
      <w:r w:rsidRPr="00A93838">
        <w:rPr>
          <w:rFonts w:ascii="Calibri" w:hAnsi="Calibri" w:cs="Calibri"/>
          <w:szCs w:val="24"/>
        </w:rPr>
        <w:t>(Definitions).</w:t>
      </w:r>
    </w:p>
    <w:p w14:paraId="4879340F"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The Business Associate will notify ALTCEW’s Executive Director or his/her designee of </w:t>
      </w:r>
      <w:proofErr w:type="gramStart"/>
      <w:r w:rsidRPr="00A93838">
        <w:rPr>
          <w:rFonts w:ascii="Calibri" w:hAnsi="Calibri" w:cs="Calibri"/>
          <w:szCs w:val="24"/>
        </w:rPr>
        <w:t>this  Agreement</w:t>
      </w:r>
      <w:proofErr w:type="gramEnd"/>
      <w:r w:rsidRPr="00A93838">
        <w:rPr>
          <w:rFonts w:ascii="Calibri" w:hAnsi="Calibri" w:cs="Calibri"/>
          <w:szCs w:val="24"/>
        </w:rPr>
        <w:t xml:space="preserve"> within one (1) business day by telephone or e-mail of any potential breach of security or privacy of PHI by the Business Associate or its subcontractors or agents. The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The Business Associate will address communications to the ALTCEW Contact. The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A93838">
        <w:rPr>
          <w:rFonts w:ascii="Calibri" w:hAnsi="Calibri" w:cs="Calibri"/>
          <w:szCs w:val="24"/>
        </w:rPr>
        <w:t>dates</w:t>
      </w:r>
      <w:proofErr w:type="gramEnd"/>
      <w:r w:rsidRPr="00A93838">
        <w:rPr>
          <w:rFonts w:ascii="Calibri" w:hAnsi="Calibri" w:cs="Calibri"/>
          <w:szCs w:val="24"/>
        </w:rPr>
        <w:t xml:space="preserve"> notifications were sent.</w:t>
      </w:r>
    </w:p>
    <w:p w14:paraId="6CCF0634"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If ALTCEW determines that the Business Associate or its subcontractor(s) or agent(s) is responsible for a breach of unsecured PHI:</w:t>
      </w:r>
    </w:p>
    <w:p w14:paraId="5D2DE22A"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requiring notification of Individuals under 45 CFR § 164.404 (Notification</w:t>
      </w:r>
      <w:r w:rsidRPr="00A93838">
        <w:rPr>
          <w:rFonts w:ascii="Calibri" w:hAnsi="Calibri" w:cs="Calibri"/>
          <w:spacing w:val="-18"/>
          <w:szCs w:val="24"/>
        </w:rPr>
        <w:t xml:space="preserve"> </w:t>
      </w:r>
      <w:r w:rsidRPr="00A93838">
        <w:rPr>
          <w:rFonts w:ascii="Calibri" w:hAnsi="Calibri" w:cs="Calibri"/>
          <w:szCs w:val="24"/>
        </w:rPr>
        <w:t>to Individuals), the Business Associate bears the responsibility and costs for notifying</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affected Individuals and receiving and responding to those Individuals’ questions</w:t>
      </w:r>
      <w:r w:rsidRPr="00A93838">
        <w:rPr>
          <w:rFonts w:ascii="Calibri" w:hAnsi="Calibri" w:cs="Calibri"/>
          <w:spacing w:val="-31"/>
          <w:szCs w:val="24"/>
        </w:rPr>
        <w:t xml:space="preserve"> </w:t>
      </w:r>
      <w:r w:rsidRPr="00A93838">
        <w:rPr>
          <w:rFonts w:ascii="Calibri" w:hAnsi="Calibri" w:cs="Calibri"/>
          <w:szCs w:val="24"/>
        </w:rPr>
        <w:t>or requests for additional</w:t>
      </w:r>
      <w:r w:rsidRPr="00A93838">
        <w:rPr>
          <w:rFonts w:ascii="Calibri" w:hAnsi="Calibri" w:cs="Calibri"/>
          <w:spacing w:val="-4"/>
          <w:szCs w:val="24"/>
        </w:rPr>
        <w:t xml:space="preserve"> </w:t>
      </w:r>
      <w:proofErr w:type="gramStart"/>
      <w:r w:rsidRPr="00A93838">
        <w:rPr>
          <w:rFonts w:ascii="Calibri" w:hAnsi="Calibri" w:cs="Calibri"/>
          <w:szCs w:val="24"/>
        </w:rPr>
        <w:t>information;</w:t>
      </w:r>
      <w:proofErr w:type="gramEnd"/>
    </w:p>
    <w:p w14:paraId="444A470A"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requiring notification of the media under 45 CFR § 164.406 (Notification to the media), the Business Associate bears the responsibility and costs for notifying the media and receiving and responding to media questions or requests for additional </w:t>
      </w:r>
      <w:proofErr w:type="gramStart"/>
      <w:r w:rsidRPr="00A93838">
        <w:rPr>
          <w:rFonts w:ascii="Calibri" w:hAnsi="Calibri" w:cs="Calibri"/>
          <w:szCs w:val="24"/>
        </w:rPr>
        <w:t>information;</w:t>
      </w:r>
      <w:proofErr w:type="gramEnd"/>
    </w:p>
    <w:p w14:paraId="7094260B"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requiring notification of the U.S. Department of Health and Human Services Secretary under 45 CFR § 164.408 (Notification to the Secretary), the Business Associate bears the responsibility and costs for notifying the Secretary and receiving and responding to the Secretary’s questions or requests for additional information; and</w:t>
      </w:r>
    </w:p>
    <w:p w14:paraId="7E8464E9"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ALTCEW will take appropriate remedial measures up to termination of this contract.</w:t>
      </w:r>
    </w:p>
    <w:p w14:paraId="382034A8" w14:textId="77777777" w:rsidR="008E6A5D" w:rsidRPr="00A93838" w:rsidRDefault="008E6A5D" w:rsidP="008E6A5D">
      <w:pPr>
        <w:rPr>
          <w:rFonts w:ascii="Calibri" w:hAnsi="Calibri"/>
          <w:szCs w:val="24"/>
        </w:rPr>
      </w:pPr>
    </w:p>
    <w:p w14:paraId="4690EE2B" w14:textId="77777777" w:rsidR="008E6A5D" w:rsidRPr="00A93838" w:rsidRDefault="008E6A5D" w:rsidP="008E6A5D">
      <w:pPr>
        <w:numPr>
          <w:ilvl w:val="0"/>
          <w:numId w:val="36"/>
        </w:numPr>
        <w:autoSpaceDE w:val="0"/>
        <w:autoSpaceDN w:val="0"/>
        <w:adjustRightInd w:val="0"/>
        <w:rPr>
          <w:rFonts w:ascii="Calibri" w:hAnsi="Calibri" w:cs="Calibri"/>
          <w:b/>
          <w:bCs/>
          <w:szCs w:val="24"/>
        </w:rPr>
      </w:pPr>
      <w:r w:rsidRPr="00A93838">
        <w:rPr>
          <w:rFonts w:ascii="Calibri" w:hAnsi="Calibri" w:cs="Calibri"/>
          <w:b/>
          <w:bCs/>
          <w:szCs w:val="24"/>
        </w:rPr>
        <w:lastRenderedPageBreak/>
        <w:t>Miscellaneous Provisions.</w:t>
      </w:r>
    </w:p>
    <w:p w14:paraId="410DB8FE" w14:textId="77777777" w:rsidR="008E6A5D" w:rsidRPr="00A93838" w:rsidRDefault="008E6A5D" w:rsidP="008E6A5D">
      <w:pPr>
        <w:rPr>
          <w:rFonts w:ascii="Calibri" w:hAnsi="Calibri"/>
          <w:szCs w:val="24"/>
        </w:rPr>
      </w:pPr>
    </w:p>
    <w:p w14:paraId="467ECC27" w14:textId="77777777" w:rsidR="008E6A5D" w:rsidRPr="00A93838" w:rsidRDefault="008E6A5D" w:rsidP="008E6A5D">
      <w:pPr>
        <w:numPr>
          <w:ilvl w:val="0"/>
          <w:numId w:val="39"/>
        </w:numPr>
        <w:autoSpaceDE w:val="0"/>
        <w:autoSpaceDN w:val="0"/>
        <w:adjustRightInd w:val="0"/>
        <w:spacing w:after="200"/>
        <w:ind w:left="1170"/>
        <w:rPr>
          <w:rFonts w:ascii="Calibri" w:hAnsi="Calibri" w:cs="Calibri"/>
          <w:szCs w:val="24"/>
        </w:rPr>
      </w:pPr>
      <w:r w:rsidRPr="00A93838">
        <w:rPr>
          <w:rFonts w:ascii="Calibri" w:hAnsi="Calibri" w:cs="Calibri"/>
          <w:szCs w:val="24"/>
        </w:rPr>
        <w:t>Regulatory References. A reference in this Agreement to a section in the HIPAA</w:t>
      </w:r>
      <w:r w:rsidRPr="00A93838">
        <w:rPr>
          <w:rFonts w:ascii="Calibri" w:hAnsi="Calibri" w:cs="Calibri"/>
          <w:spacing w:val="-28"/>
          <w:szCs w:val="24"/>
        </w:rPr>
        <w:t xml:space="preserve"> </w:t>
      </w:r>
      <w:r w:rsidRPr="00A93838">
        <w:rPr>
          <w:rFonts w:ascii="Calibri" w:hAnsi="Calibri" w:cs="Calibri"/>
          <w:szCs w:val="24"/>
        </w:rPr>
        <w:t>Rules means the section as in effect or</w:t>
      </w:r>
      <w:r w:rsidRPr="00A93838">
        <w:rPr>
          <w:rFonts w:ascii="Calibri" w:hAnsi="Calibri" w:cs="Calibri"/>
          <w:spacing w:val="-10"/>
          <w:szCs w:val="24"/>
        </w:rPr>
        <w:t xml:space="preserve"> </w:t>
      </w:r>
      <w:r w:rsidRPr="00A93838">
        <w:rPr>
          <w:rFonts w:ascii="Calibri" w:hAnsi="Calibri" w:cs="Calibri"/>
          <w:szCs w:val="24"/>
        </w:rPr>
        <w:t>amended.</w:t>
      </w:r>
    </w:p>
    <w:p w14:paraId="096AD2E2" w14:textId="77777777" w:rsidR="008E6A5D" w:rsidRPr="00A93838" w:rsidRDefault="008E6A5D" w:rsidP="008E6A5D">
      <w:pPr>
        <w:numPr>
          <w:ilvl w:val="0"/>
          <w:numId w:val="39"/>
        </w:numPr>
        <w:autoSpaceDE w:val="0"/>
        <w:autoSpaceDN w:val="0"/>
        <w:adjustRightInd w:val="0"/>
        <w:spacing w:after="200"/>
        <w:ind w:left="1170"/>
        <w:rPr>
          <w:rFonts w:ascii="Calibri" w:hAnsi="Calibri" w:cs="Calibri"/>
          <w:szCs w:val="24"/>
        </w:rPr>
      </w:pPr>
      <w:r w:rsidRPr="00A93838">
        <w:rPr>
          <w:rFonts w:ascii="Calibri" w:hAnsi="Calibri" w:cs="Calibri"/>
          <w:szCs w:val="24"/>
        </w:rPr>
        <w:t>Interpretation. Any ambiguity in this Agreement shall be interpreted to permit compliance with the HIPAA Rules.</w:t>
      </w:r>
    </w:p>
    <w:p w14:paraId="6228CBFE" w14:textId="77777777" w:rsidR="008E6A5D" w:rsidRPr="00A93838" w:rsidRDefault="008E6A5D" w:rsidP="008E6A5D">
      <w:pPr>
        <w:rPr>
          <w:rFonts w:ascii="Calibri" w:hAnsi="Calibri"/>
          <w:szCs w:val="24"/>
        </w:rPr>
      </w:pPr>
    </w:p>
    <w:p w14:paraId="5226A956" w14:textId="77777777" w:rsidR="008E6A5D" w:rsidRPr="00A93838" w:rsidRDefault="008E6A5D" w:rsidP="008E6A5D">
      <w:pPr>
        <w:rPr>
          <w:rFonts w:ascii="Calibri" w:hAnsi="Calibri"/>
          <w:b/>
          <w:bCs/>
          <w:szCs w:val="24"/>
        </w:rPr>
      </w:pPr>
      <w:r w:rsidRPr="00A93838">
        <w:rPr>
          <w:rFonts w:ascii="Calibri" w:hAnsi="Calibri"/>
          <w:b/>
          <w:szCs w:val="24"/>
        </w:rPr>
        <w:t>SPECIAL TERMS AND</w:t>
      </w:r>
      <w:r w:rsidRPr="00A93838">
        <w:rPr>
          <w:rFonts w:ascii="Calibri" w:hAnsi="Calibri"/>
          <w:b/>
          <w:spacing w:val="-12"/>
          <w:szCs w:val="24"/>
        </w:rPr>
        <w:t xml:space="preserve"> </w:t>
      </w:r>
      <w:r w:rsidRPr="00A93838">
        <w:rPr>
          <w:rFonts w:ascii="Calibri" w:hAnsi="Calibri"/>
          <w:b/>
          <w:szCs w:val="24"/>
        </w:rPr>
        <w:t>CONDITIONS</w:t>
      </w:r>
    </w:p>
    <w:p w14:paraId="303B2ED2" w14:textId="77777777" w:rsidR="008E6A5D" w:rsidRPr="00A93838" w:rsidRDefault="008E6A5D" w:rsidP="008E6A5D">
      <w:pPr>
        <w:rPr>
          <w:rFonts w:ascii="Calibri" w:hAnsi="Calibri"/>
          <w:b/>
          <w:bCs/>
          <w:szCs w:val="24"/>
        </w:rPr>
      </w:pPr>
    </w:p>
    <w:p w14:paraId="697FFB50" w14:textId="77777777" w:rsidR="008E6A5D" w:rsidRPr="00A93838" w:rsidRDefault="008E6A5D" w:rsidP="008E6A5D">
      <w:pPr>
        <w:numPr>
          <w:ilvl w:val="0"/>
          <w:numId w:val="41"/>
        </w:numPr>
        <w:autoSpaceDE w:val="0"/>
        <w:autoSpaceDN w:val="0"/>
        <w:adjustRightInd w:val="0"/>
        <w:rPr>
          <w:rFonts w:ascii="Calibri" w:hAnsi="Calibri" w:cs="Calibri"/>
          <w:b/>
          <w:bCs/>
          <w:szCs w:val="24"/>
        </w:rPr>
      </w:pPr>
      <w:r w:rsidRPr="00A93838">
        <w:rPr>
          <w:rFonts w:ascii="Calibri" w:hAnsi="Calibri" w:cs="Calibri"/>
          <w:b/>
          <w:bCs/>
          <w:szCs w:val="24"/>
        </w:rPr>
        <w:t>Definitions.</w:t>
      </w:r>
    </w:p>
    <w:p w14:paraId="6DD921C6" w14:textId="77777777" w:rsidR="008E6A5D" w:rsidRPr="00A93838" w:rsidRDefault="008E6A5D" w:rsidP="008E6A5D">
      <w:pPr>
        <w:rPr>
          <w:rFonts w:ascii="Calibri" w:hAnsi="Calibri"/>
          <w:szCs w:val="24"/>
        </w:rPr>
      </w:pPr>
    </w:p>
    <w:p w14:paraId="3DF1907B"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“Agreement” means this Agreement, also referenced as “contract”, including all documents attached or incorporated by reference.</w:t>
      </w:r>
    </w:p>
    <w:p w14:paraId="774099B8"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“Allocable costs” are those costs which are chargeable or assignable to a particular cost objective in accordance with the relative benefits received by those costs.</w:t>
      </w:r>
    </w:p>
    <w:p w14:paraId="04561C49" w14:textId="77777777" w:rsidR="008E6A5D" w:rsidRPr="00A93838" w:rsidRDefault="008E6A5D" w:rsidP="008E6A5D">
      <w:pPr>
        <w:numPr>
          <w:ilvl w:val="0"/>
          <w:numId w:val="40"/>
        </w:numPr>
        <w:autoSpaceDE w:val="0"/>
        <w:autoSpaceDN w:val="0"/>
        <w:adjustRightInd w:val="0"/>
        <w:spacing w:after="200"/>
        <w:ind w:left="1170"/>
        <w:rPr>
          <w:rFonts w:ascii="Calibri" w:hAnsi="Calibri"/>
          <w:szCs w:val="24"/>
        </w:rPr>
      </w:pPr>
      <w:r w:rsidRPr="00A93838">
        <w:rPr>
          <w:rFonts w:ascii="Calibri" w:hAnsi="Calibri" w:cs="Calibri"/>
          <w:szCs w:val="24"/>
        </w:rPr>
        <w:t xml:space="preserve">“Allowable costs” are those costs necessary and reasonable for proper and efficient </w:t>
      </w:r>
      <w:r w:rsidRPr="00A93838">
        <w:rPr>
          <w:rFonts w:asciiTheme="minorHAnsi" w:hAnsiTheme="minorHAnsi" w:cstheme="minorHAnsi"/>
          <w:szCs w:val="24"/>
        </w:rPr>
        <w:t>performance of this Agreement and in conformance with this Agreement.   Under federal awards to local or tribal governments, allowable costs must be in conformance with 2 CFR 225, Cost Principles for State, Local and Indian Tribal Governments; allowable costs under federal awards to non-profit organizations must be in conformance with 2 CFR 230, Cost Principles for Non-Profit Organizations.</w:t>
      </w:r>
    </w:p>
    <w:p w14:paraId="7687DA7B"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54D5A934"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“ALTCEW Governing Board” or “Board” shall mean the group, appointed pursuant to ALTCEW’s Bylaws, that is responsible for establishing the policies and procedures for the Agency.</w:t>
      </w:r>
    </w:p>
    <w:p w14:paraId="23C907E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72421FB5"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“Assignment” means the act of transferring to another the rights and obligations under this Agreement.</w:t>
      </w:r>
    </w:p>
    <w:p w14:paraId="6DC75252" w14:textId="77777777" w:rsidR="008E6A5D" w:rsidRDefault="008E6A5D" w:rsidP="008E6A5D">
      <w:pPr>
        <w:spacing w:after="200" w:line="276" w:lineRule="auto"/>
        <w:rPr>
          <w:rFonts w:ascii="Calibri" w:hAnsi="Calibri"/>
          <w:szCs w:val="24"/>
        </w:rPr>
      </w:pPr>
      <w:r>
        <w:rPr>
          <w:rFonts w:ascii="Calibri" w:hAnsi="Calibri"/>
          <w:szCs w:val="24"/>
        </w:rPr>
        <w:br w:type="page"/>
      </w:r>
    </w:p>
    <w:p w14:paraId="12ADFF77"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“Business Associate” means a Business Associate as defined in 45 CFR 160.103, who performs or assists in the performance of an activity for or on behalf of the Covered Entity that involves the use or disclosure of protected health information (PHI). Any reference to a Business Associate under this Agreement includes the Business Associate’s employees, agents, officers, subcontractors, third party contractor’s, volunteers, or directors.</w:t>
      </w:r>
    </w:p>
    <w:p w14:paraId="382E2C75"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“CFR” means Code of Federal Regulations. All references in this Agreement to the CFR shall include any successor, amended, or replacement regulation.</w:t>
      </w:r>
    </w:p>
    <w:p w14:paraId="5E6C4F22"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“Client” means an individual that is eligible for or receiving services provided by the Contractor in connection with this Agreement.</w:t>
      </w:r>
    </w:p>
    <w:p w14:paraId="7C24A1E4"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2463A02A"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“Contracts Administrator” means the ALTCEW Accounting &amp; Contracts Director, or designee.  </w:t>
      </w:r>
    </w:p>
    <w:p w14:paraId="1D043A4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“Covered Entity” means ALTCEW, a Covered Entity as defined in 45 CFR 160.103.</w:t>
      </w:r>
    </w:p>
    <w:p w14:paraId="463DB460"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“Debarment” means an action taken by a </w:t>
      </w:r>
      <w:proofErr w:type="gramStart"/>
      <w:r w:rsidRPr="00A93838">
        <w:rPr>
          <w:rFonts w:ascii="Calibri" w:hAnsi="Calibri" w:cs="Calibri"/>
          <w:szCs w:val="24"/>
        </w:rPr>
        <w:t>Federal</w:t>
      </w:r>
      <w:proofErr w:type="gramEnd"/>
      <w:r w:rsidRPr="00A93838">
        <w:rPr>
          <w:rFonts w:ascii="Calibri" w:hAnsi="Calibri" w:cs="Calibri"/>
          <w:szCs w:val="24"/>
        </w:rPr>
        <w:t xml:space="preserve"> official to exclude a person or business entity from participating in transactions involving certain federal funds.</w:t>
      </w:r>
    </w:p>
    <w:p w14:paraId="483DB23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01EBFFE5"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“DSHS” or “the Department” means the state of Washington Department of Social and Health Services and its employees and authorized agents.</w:t>
      </w:r>
    </w:p>
    <w:p w14:paraId="55C4A1F9"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7386A69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“Disaster Relief” means activities, goods, or services expended in the support of the health or safety of older adults in response to a Major Disaster Declaration.</w:t>
      </w:r>
    </w:p>
    <w:p w14:paraId="0FB31874"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“Dyad” means two individuals in a caregiver/care receiver relationship.</w:t>
      </w:r>
    </w:p>
    <w:p w14:paraId="64BDC2D3"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“Equipment” means tangible, nonexpendable, personal property having a useful life of more than one year and an acquisition cost of $5000 or more per unit.</w:t>
      </w:r>
    </w:p>
    <w:p w14:paraId="5EE80AB1" w14:textId="77777777" w:rsidR="008E6A5D" w:rsidRDefault="008E6A5D" w:rsidP="008E6A5D">
      <w:pPr>
        <w:spacing w:after="200" w:line="276" w:lineRule="auto"/>
        <w:rPr>
          <w:rFonts w:ascii="Calibri" w:hAnsi="Calibri"/>
          <w:szCs w:val="24"/>
        </w:rPr>
      </w:pPr>
      <w:r>
        <w:rPr>
          <w:rFonts w:ascii="Calibri" w:hAnsi="Calibri"/>
          <w:szCs w:val="24"/>
        </w:rPr>
        <w:br w:type="page"/>
      </w:r>
    </w:p>
    <w:p w14:paraId="06EF13AD"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“HIPAA” means the Health Information Portability and Accountability Act of 1996, as codified at 42 USCA 1320d-d8.</w:t>
      </w:r>
    </w:p>
    <w:p w14:paraId="1CD2927D"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“Individual” means the person who is the subject of PHI and includes a person who qualifies as a personal representative in accordance with 45 CFR 164.502(g).</w:t>
      </w:r>
    </w:p>
    <w:p w14:paraId="554A998E"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if any, on the client or recipient of services of not providing all or part of the requested information, and (6) any other facts which, under the circumstances, are necessary to the giving of intelligent consent.</w:t>
      </w:r>
    </w:p>
    <w:p w14:paraId="29F1B5C1"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“Older Americans Act” refers to P.L. 106-501, 106th Congress, and any subsequent amendments or replacement statutes thereto.</w:t>
      </w:r>
    </w:p>
    <w:p w14:paraId="38D6666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14248871"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"Personal Property" shall mean tangible or intangible property of any kind except real property.</w:t>
      </w:r>
    </w:p>
    <w:p w14:paraId="589321E7"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“PHI” means protected health information and is information created or received by the Business Associate from or on behalf of Covered Entity that relates to the provision of health care to an individual; the past, present, or future physical or mental health or condition of an individual; or past, </w:t>
      </w:r>
      <w:proofErr w:type="gramStart"/>
      <w:r w:rsidRPr="00A93838">
        <w:rPr>
          <w:rFonts w:ascii="Calibri" w:hAnsi="Calibri" w:cs="Calibri"/>
          <w:szCs w:val="24"/>
        </w:rPr>
        <w:t>present</w:t>
      </w:r>
      <w:proofErr w:type="gramEnd"/>
      <w:r w:rsidRPr="00A93838">
        <w:rPr>
          <w:rFonts w:ascii="Calibri" w:hAnsi="Calibri" w:cs="Calibri"/>
          <w:szCs w:val="24"/>
        </w:rPr>
        <w:t xml:space="preserve">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1F88865E"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"Planning and Management Council (PMC)" shall mean the group, appointed by the ALTCEW Governing Board pursuant to the Agency's Bylaws that is responsible for the day-to-day administration and supervision of ALTCEW's activities.</w:t>
      </w:r>
    </w:p>
    <w:p w14:paraId="539789C2"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 xml:space="preserve">“RCW” means the Revised Code of Washington.  All references in this Agreement to RCW chapters or sections shall include any successor, amended, or replacement statute. Pertinent RCW chapters can be accessed at </w:t>
      </w:r>
      <w:hyperlink r:id="rId18" w:history="1">
        <w:r w:rsidRPr="00A93838">
          <w:rPr>
            <w:rFonts w:ascii="Calibri" w:hAnsi="Calibri" w:cs="Calibri"/>
            <w:szCs w:val="24"/>
          </w:rPr>
          <w:t>http://slc.leg.wa.gov/</w:t>
        </w:r>
      </w:hyperlink>
      <w:r w:rsidRPr="00A93838">
        <w:rPr>
          <w:rFonts w:ascii="Calibri" w:hAnsi="Calibri" w:cs="Calibri"/>
          <w:szCs w:val="24"/>
        </w:rPr>
        <w:t>.</w:t>
      </w:r>
    </w:p>
    <w:p w14:paraId="778CA77F" w14:textId="77777777" w:rsidR="008E6A5D" w:rsidRDefault="008E6A5D" w:rsidP="008E6A5D">
      <w:pPr>
        <w:spacing w:after="200" w:line="276" w:lineRule="auto"/>
        <w:rPr>
          <w:rFonts w:ascii="Calibri" w:hAnsi="Calibri"/>
          <w:szCs w:val="24"/>
        </w:rPr>
      </w:pPr>
      <w:r>
        <w:rPr>
          <w:rFonts w:ascii="Calibri" w:hAnsi="Calibri"/>
          <w:szCs w:val="24"/>
        </w:rPr>
        <w:br w:type="page"/>
      </w:r>
    </w:p>
    <w:p w14:paraId="6A02B309"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lastRenderedPageBreak/>
        <w:t>“Real Property” means land, including land improvements, structures, and appurtenances thereto, excluding movable machinery and equipment.</w:t>
      </w:r>
    </w:p>
    <w:p w14:paraId="049B62E0"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“Regulation” means any federal, state, or local regulation, rule, or ordinance.</w:t>
      </w:r>
    </w:p>
    <w:p w14:paraId="582CCF7D"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“Subcontract” means any separate agreement or contract between the Contractor and an individual or entity (“Subcontractor”) to perform all or a portion of the duties and obligations that the Contractor is obligated to perform pursuant to this Agreement.</w:t>
      </w:r>
    </w:p>
    <w:p w14:paraId="4A20DD61"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69D9AC73"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 xml:space="preserve">“Sub-recipient” means a non-federal entity that expends federal awards received from a pass-through entity to carry out a federal </w:t>
      </w:r>
      <w:proofErr w:type="gramStart"/>
      <w:r w:rsidRPr="00A93838">
        <w:rPr>
          <w:rFonts w:ascii="Calibri" w:hAnsi="Calibri" w:cs="Calibri"/>
          <w:szCs w:val="24"/>
        </w:rPr>
        <w:t>program, but</w:t>
      </w:r>
      <w:proofErr w:type="gramEnd"/>
      <w:r w:rsidRPr="00A93838">
        <w:rPr>
          <w:rFonts w:ascii="Calibri" w:hAnsi="Calibri" w:cs="Calibri"/>
          <w:szCs w:val="24"/>
        </w:rPr>
        <w:t xml:space="preserve"> does not include an individual that is a beneficiary of such a program.  A sub-recipient may also be a recipient of other federal awards directly from a federal awarding agency.</w:t>
      </w:r>
    </w:p>
    <w:p w14:paraId="5EB9AC4A"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“Supplies” means all tangible personal property other than equipment as defined herein.</w:t>
      </w:r>
    </w:p>
    <w:p w14:paraId="14137E09"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 xml:space="preserve">“WAC” means the Washington Administrative Code. All references in this Agreement to WAC chapters or sections shall include any successor, amended, or replacement regulation. Pertinent WAC chapters or sections can be accessed at </w:t>
      </w:r>
      <w:hyperlink r:id="rId19" w:history="1">
        <w:r w:rsidRPr="00A93838">
          <w:rPr>
            <w:rFonts w:ascii="Calibri" w:hAnsi="Calibri" w:cs="Calibri"/>
            <w:szCs w:val="24"/>
          </w:rPr>
          <w:t>http://slc.leg.wa.gov/</w:t>
        </w:r>
      </w:hyperlink>
      <w:r w:rsidRPr="00A93838">
        <w:rPr>
          <w:rFonts w:ascii="Calibri" w:hAnsi="Calibri" w:cs="Calibri"/>
          <w:szCs w:val="24"/>
        </w:rPr>
        <w:t>.</w:t>
      </w:r>
    </w:p>
    <w:p w14:paraId="4AD6C901" w14:textId="77777777" w:rsidR="008E6A5D" w:rsidRPr="00A93838" w:rsidRDefault="008E6A5D" w:rsidP="008E6A5D">
      <w:pPr>
        <w:numPr>
          <w:ilvl w:val="0"/>
          <w:numId w:val="42"/>
        </w:numPr>
        <w:autoSpaceDE w:val="0"/>
        <w:autoSpaceDN w:val="0"/>
        <w:adjustRightInd w:val="0"/>
        <w:rPr>
          <w:rFonts w:ascii="Calibri" w:hAnsi="Calibri" w:cs="Calibri"/>
          <w:szCs w:val="24"/>
        </w:rPr>
      </w:pPr>
      <w:r w:rsidRPr="00A93838">
        <w:rPr>
          <w:rFonts w:ascii="Calibri" w:hAnsi="Calibri" w:cs="Calibri"/>
          <w:b/>
          <w:bCs/>
          <w:szCs w:val="24"/>
        </w:rPr>
        <w:t xml:space="preserve">Statement of Work. </w:t>
      </w:r>
      <w:r w:rsidRPr="00A93838">
        <w:rPr>
          <w:rFonts w:ascii="Calibri" w:hAnsi="Calibri" w:cs="Calibri"/>
          <w:szCs w:val="24"/>
        </w:rPr>
        <w:t>The Contractor shall provide the services and staff, and</w:t>
      </w:r>
      <w:r w:rsidRPr="00A93838">
        <w:rPr>
          <w:rFonts w:ascii="Calibri" w:hAnsi="Calibri" w:cs="Calibri"/>
          <w:spacing w:val="-33"/>
          <w:szCs w:val="24"/>
        </w:rPr>
        <w:t xml:space="preserve"> </w:t>
      </w:r>
      <w:r w:rsidRPr="00A93838">
        <w:rPr>
          <w:rFonts w:ascii="Calibri" w:hAnsi="Calibri" w:cs="Calibri"/>
          <w:szCs w:val="24"/>
        </w:rPr>
        <w:t>otherwise</w:t>
      </w:r>
      <w:r w:rsidRPr="00A93838">
        <w:rPr>
          <w:rFonts w:ascii="Calibri" w:hAnsi="Calibri" w:cs="Calibri"/>
          <w:w w:val="99"/>
          <w:szCs w:val="24"/>
        </w:rPr>
        <w:t xml:space="preserve"> </w:t>
      </w:r>
      <w:r w:rsidRPr="00A93838">
        <w:rPr>
          <w:rFonts w:ascii="Calibri" w:hAnsi="Calibri" w:cs="Calibri"/>
          <w:szCs w:val="24"/>
        </w:rPr>
        <w:t>do all things necessary for or incidental to the performance of work, as set forth in</w:t>
      </w:r>
      <w:r w:rsidRPr="00A93838">
        <w:rPr>
          <w:rFonts w:ascii="Calibri" w:hAnsi="Calibri" w:cs="Calibri"/>
          <w:spacing w:val="-31"/>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attached Statement of</w:t>
      </w:r>
      <w:r w:rsidRPr="00A93838">
        <w:rPr>
          <w:rFonts w:ascii="Calibri" w:hAnsi="Calibri" w:cs="Calibri"/>
          <w:spacing w:val="-3"/>
          <w:szCs w:val="24"/>
        </w:rPr>
        <w:t xml:space="preserve"> </w:t>
      </w:r>
      <w:r w:rsidRPr="00A93838">
        <w:rPr>
          <w:rFonts w:ascii="Calibri" w:hAnsi="Calibri" w:cs="Calibri"/>
          <w:szCs w:val="24"/>
        </w:rPr>
        <w:t>Work.</w:t>
      </w:r>
    </w:p>
    <w:p w14:paraId="2CEA0BDF" w14:textId="77777777" w:rsidR="008E6A5D" w:rsidRPr="00A93838" w:rsidRDefault="008E6A5D" w:rsidP="008E6A5D">
      <w:pPr>
        <w:rPr>
          <w:rFonts w:ascii="Calibri" w:hAnsi="Calibri"/>
          <w:szCs w:val="24"/>
        </w:rPr>
      </w:pPr>
    </w:p>
    <w:p w14:paraId="29D6420E" w14:textId="77777777" w:rsidR="008E6A5D" w:rsidRPr="00A93838" w:rsidRDefault="008E6A5D" w:rsidP="008E6A5D">
      <w:pPr>
        <w:numPr>
          <w:ilvl w:val="0"/>
          <w:numId w:val="42"/>
        </w:numPr>
        <w:autoSpaceDE w:val="0"/>
        <w:autoSpaceDN w:val="0"/>
        <w:adjustRightInd w:val="0"/>
        <w:rPr>
          <w:rFonts w:ascii="Calibri" w:hAnsi="Calibri" w:cs="Calibri"/>
          <w:szCs w:val="24"/>
        </w:rPr>
      </w:pPr>
      <w:r w:rsidRPr="00A93838">
        <w:rPr>
          <w:rFonts w:ascii="Calibri" w:hAnsi="Calibri" w:cs="Calibri"/>
          <w:b/>
          <w:bCs/>
          <w:szCs w:val="24"/>
        </w:rPr>
        <w:t>Background</w:t>
      </w:r>
      <w:r w:rsidRPr="00A93838">
        <w:rPr>
          <w:rFonts w:ascii="Calibri" w:hAnsi="Calibri" w:cs="Calibri"/>
          <w:b/>
          <w:bCs/>
          <w:spacing w:val="-2"/>
          <w:szCs w:val="24"/>
        </w:rPr>
        <w:t xml:space="preserve"> </w:t>
      </w:r>
      <w:r w:rsidRPr="00A93838">
        <w:rPr>
          <w:rFonts w:ascii="Calibri" w:hAnsi="Calibri" w:cs="Calibri"/>
          <w:b/>
          <w:bCs/>
          <w:szCs w:val="24"/>
        </w:rPr>
        <w:t>Checks</w:t>
      </w:r>
      <w:r w:rsidRPr="00A93838">
        <w:rPr>
          <w:rFonts w:ascii="Calibri" w:hAnsi="Calibri" w:cs="Calibri"/>
          <w:szCs w:val="24"/>
        </w:rPr>
        <w: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5"/>
          <w:szCs w:val="24"/>
        </w:rPr>
        <w:t xml:space="preserve"> </w:t>
      </w:r>
      <w:r w:rsidRPr="00A93838">
        <w:rPr>
          <w:rFonts w:ascii="Calibri" w:hAnsi="Calibri" w:cs="Calibri"/>
          <w:szCs w:val="24"/>
        </w:rPr>
        <w:t>Contractor</w:t>
      </w:r>
      <w:r w:rsidRPr="00A93838">
        <w:rPr>
          <w:rFonts w:ascii="Calibri" w:hAnsi="Calibri" w:cs="Calibri"/>
          <w:spacing w:val="-4"/>
          <w:szCs w:val="24"/>
        </w:rPr>
        <w:t xml:space="preserve"> </w:t>
      </w:r>
      <w:r w:rsidRPr="00A93838">
        <w:rPr>
          <w:rFonts w:ascii="Calibri" w:hAnsi="Calibri" w:cs="Calibri"/>
          <w:szCs w:val="24"/>
        </w:rPr>
        <w:t>shall</w:t>
      </w:r>
      <w:r w:rsidRPr="00A93838">
        <w:rPr>
          <w:rFonts w:ascii="Calibri" w:hAnsi="Calibri" w:cs="Calibri"/>
          <w:spacing w:val="-2"/>
          <w:szCs w:val="24"/>
        </w:rPr>
        <w:t xml:space="preserve"> </w:t>
      </w:r>
      <w:r w:rsidRPr="00A93838">
        <w:rPr>
          <w:rFonts w:ascii="Calibri" w:hAnsi="Calibri" w:cs="Calibri"/>
          <w:szCs w:val="24"/>
        </w:rPr>
        <w:t>ensure</w:t>
      </w:r>
      <w:r w:rsidRPr="00A93838">
        <w:rPr>
          <w:rFonts w:ascii="Calibri" w:hAnsi="Calibri" w:cs="Calibri"/>
          <w:spacing w:val="-2"/>
          <w:szCs w:val="24"/>
        </w:rPr>
        <w:t xml:space="preserve"> </w:t>
      </w:r>
      <w:r w:rsidRPr="00A93838">
        <w:rPr>
          <w:rFonts w:ascii="Calibri" w:hAnsi="Calibri" w:cs="Calibri"/>
          <w:szCs w:val="24"/>
        </w:rPr>
        <w:t>that</w:t>
      </w:r>
      <w:r w:rsidRPr="00A93838">
        <w:rPr>
          <w:rFonts w:ascii="Calibri" w:hAnsi="Calibri" w:cs="Calibri"/>
          <w:spacing w:val="-4"/>
          <w:szCs w:val="24"/>
        </w:rPr>
        <w:t xml:space="preserve"> </w:t>
      </w:r>
      <w:r w:rsidRPr="00A93838">
        <w:rPr>
          <w:rFonts w:ascii="Calibri" w:hAnsi="Calibri" w:cs="Calibri"/>
          <w:szCs w:val="24"/>
        </w:rPr>
        <w:t>hiring</w:t>
      </w:r>
      <w:r w:rsidRPr="00A93838">
        <w:rPr>
          <w:rFonts w:ascii="Calibri" w:hAnsi="Calibri" w:cs="Calibri"/>
          <w:spacing w:val="-5"/>
          <w:szCs w:val="24"/>
        </w:rPr>
        <w:t xml:space="preserve"> </w:t>
      </w:r>
      <w:r w:rsidRPr="00A93838">
        <w:rPr>
          <w:rFonts w:ascii="Calibri" w:hAnsi="Calibri" w:cs="Calibri"/>
          <w:szCs w:val="24"/>
        </w:rPr>
        <w:t>practices</w:t>
      </w:r>
      <w:r w:rsidRPr="00A93838">
        <w:rPr>
          <w:rFonts w:ascii="Calibri" w:hAnsi="Calibri" w:cs="Calibri"/>
          <w:spacing w:val="-5"/>
          <w:szCs w:val="24"/>
        </w:rPr>
        <w:t xml:space="preserve"> </w:t>
      </w:r>
      <w:r w:rsidRPr="00A93838">
        <w:rPr>
          <w:rFonts w:ascii="Calibri" w:hAnsi="Calibri" w:cs="Calibri"/>
          <w:szCs w:val="24"/>
        </w:rPr>
        <w:t>for</w:t>
      </w:r>
      <w:r w:rsidRPr="00A93838">
        <w:rPr>
          <w:rFonts w:ascii="Calibri" w:hAnsi="Calibri" w:cs="Calibri"/>
          <w:spacing w:val="-2"/>
          <w:szCs w:val="24"/>
        </w:rPr>
        <w:t xml:space="preserve"> </w:t>
      </w:r>
      <w:r w:rsidRPr="00A93838">
        <w:rPr>
          <w:rFonts w:ascii="Calibri" w:hAnsi="Calibri" w:cs="Calibri"/>
          <w:szCs w:val="24"/>
        </w:rPr>
        <w:t>staff</w:t>
      </w:r>
      <w:r w:rsidRPr="00A93838">
        <w:rPr>
          <w:rFonts w:ascii="Calibri" w:hAnsi="Calibri" w:cs="Calibri"/>
          <w:spacing w:val="-4"/>
          <w:szCs w:val="24"/>
        </w:rPr>
        <w:t xml:space="preserve"> </w:t>
      </w:r>
      <w:r w:rsidRPr="00A93838">
        <w:rPr>
          <w:rFonts w:ascii="Calibri" w:hAnsi="Calibri" w:cs="Calibri"/>
          <w:szCs w:val="24"/>
        </w:rPr>
        <w:t>who</w:t>
      </w:r>
      <w:r w:rsidRPr="00A93838">
        <w:rPr>
          <w:rFonts w:ascii="Calibri" w:hAnsi="Calibri" w:cs="Calibri"/>
          <w:spacing w:val="-2"/>
          <w:szCs w:val="24"/>
        </w:rPr>
        <w:t xml:space="preserve"> </w:t>
      </w:r>
      <w:r w:rsidRPr="00A93838">
        <w:rPr>
          <w:rFonts w:ascii="Calibri" w:hAnsi="Calibri" w:cs="Calibri"/>
          <w:szCs w:val="24"/>
        </w:rPr>
        <w:t>will have unsupervised access to clients are in accordance with RCW</w:t>
      </w:r>
      <w:r w:rsidRPr="00A93838">
        <w:rPr>
          <w:rFonts w:ascii="Calibri" w:hAnsi="Calibri" w:cs="Calibri"/>
          <w:spacing w:val="-10"/>
          <w:szCs w:val="24"/>
        </w:rPr>
        <w:t xml:space="preserve"> </w:t>
      </w:r>
      <w:r w:rsidRPr="00A93838">
        <w:rPr>
          <w:rFonts w:ascii="Calibri" w:hAnsi="Calibri" w:cs="Calibri"/>
          <w:szCs w:val="24"/>
        </w:rPr>
        <w:t>43.20A.710.</w:t>
      </w:r>
    </w:p>
    <w:p w14:paraId="1BB0D6F9" w14:textId="77777777" w:rsidR="008E6A5D" w:rsidRPr="00A93838" w:rsidRDefault="008E6A5D" w:rsidP="008E6A5D">
      <w:pPr>
        <w:rPr>
          <w:rFonts w:ascii="Calibri" w:hAnsi="Calibri"/>
          <w:szCs w:val="24"/>
        </w:rPr>
      </w:pPr>
    </w:p>
    <w:p w14:paraId="6A33D7A9" w14:textId="77777777" w:rsidR="008E6A5D" w:rsidRPr="00A93838" w:rsidRDefault="008E6A5D" w:rsidP="008E6A5D">
      <w:pPr>
        <w:numPr>
          <w:ilvl w:val="0"/>
          <w:numId w:val="42"/>
        </w:numPr>
        <w:autoSpaceDE w:val="0"/>
        <w:autoSpaceDN w:val="0"/>
        <w:adjustRightInd w:val="0"/>
        <w:rPr>
          <w:rFonts w:ascii="Calibri" w:hAnsi="Calibri"/>
          <w:szCs w:val="24"/>
        </w:rPr>
      </w:pPr>
      <w:r w:rsidRPr="00A93838">
        <w:rPr>
          <w:rFonts w:ascii="Calibri" w:hAnsi="Calibri" w:cs="Calibri"/>
          <w:b/>
          <w:bCs/>
          <w:szCs w:val="24"/>
        </w:rPr>
        <w:t xml:space="preserve">ALTCEW’s Representative. </w:t>
      </w:r>
      <w:r w:rsidRPr="00A93838">
        <w:rPr>
          <w:rFonts w:ascii="Calibri" w:hAnsi="Calibri" w:cs="Calibri"/>
          <w:szCs w:val="24"/>
        </w:rPr>
        <w:t>The ALTCEW Governing Board hereby appoints, and</w:t>
      </w:r>
      <w:r w:rsidRPr="00A93838">
        <w:rPr>
          <w:rFonts w:ascii="Calibri" w:hAnsi="Calibri" w:cs="Calibri"/>
          <w:spacing w:val="-12"/>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w:t>
      </w:r>
      <w:r w:rsidRPr="00A93838">
        <w:rPr>
          <w:rFonts w:ascii="Calibri" w:hAnsi="Calibri" w:cs="Calibri"/>
          <w:spacing w:val="-5"/>
          <w:szCs w:val="24"/>
        </w:rPr>
        <w:t xml:space="preserve"> </w:t>
      </w:r>
      <w:r w:rsidRPr="00A93838">
        <w:rPr>
          <w:rFonts w:ascii="Calibri" w:hAnsi="Calibri" w:cs="Calibri"/>
          <w:szCs w:val="24"/>
        </w:rPr>
        <w:t>hereby</w:t>
      </w:r>
      <w:r w:rsidRPr="00A93838">
        <w:rPr>
          <w:rFonts w:ascii="Calibri" w:hAnsi="Calibri" w:cs="Calibri"/>
          <w:spacing w:val="-7"/>
          <w:szCs w:val="24"/>
        </w:rPr>
        <w:t xml:space="preserve"> </w:t>
      </w:r>
      <w:r w:rsidRPr="00A93838">
        <w:rPr>
          <w:rFonts w:ascii="Calibri" w:hAnsi="Calibri" w:cs="Calibri"/>
          <w:szCs w:val="24"/>
        </w:rPr>
        <w:t>accepts,</w:t>
      </w:r>
      <w:r w:rsidRPr="00A93838">
        <w:rPr>
          <w:rFonts w:ascii="Calibri" w:hAnsi="Calibri" w:cs="Calibri"/>
          <w:spacing w:val="-4"/>
          <w:szCs w:val="24"/>
        </w:rPr>
        <w:t xml:space="preserve"> </w:t>
      </w:r>
      <w:r w:rsidRPr="00A93838">
        <w:rPr>
          <w:rFonts w:ascii="Calibri" w:hAnsi="Calibri" w:cs="Calibri"/>
          <w:szCs w:val="24"/>
        </w:rPr>
        <w:t>ALTCEW's</w:t>
      </w:r>
      <w:r w:rsidRPr="00A93838">
        <w:rPr>
          <w:rFonts w:ascii="Calibri" w:hAnsi="Calibri" w:cs="Calibri"/>
          <w:spacing w:val="-4"/>
          <w:szCs w:val="24"/>
        </w:rPr>
        <w:t xml:space="preserve"> </w:t>
      </w:r>
      <w:r w:rsidRPr="00A93838">
        <w:rPr>
          <w:rFonts w:ascii="Calibri" w:hAnsi="Calibri" w:cs="Calibri"/>
          <w:szCs w:val="24"/>
        </w:rPr>
        <w:t>Planning</w:t>
      </w:r>
      <w:r w:rsidRPr="00A93838">
        <w:rPr>
          <w:rFonts w:ascii="Calibri" w:hAnsi="Calibri" w:cs="Calibri"/>
          <w:spacing w:val="-4"/>
          <w:szCs w:val="24"/>
        </w:rPr>
        <w:t xml:space="preserve"> </w:t>
      </w:r>
      <w:r w:rsidRPr="00A93838">
        <w:rPr>
          <w:rFonts w:ascii="Calibri" w:hAnsi="Calibri" w:cs="Calibri"/>
          <w:szCs w:val="24"/>
        </w:rPr>
        <w:t>and</w:t>
      </w:r>
      <w:r w:rsidRPr="00A93838">
        <w:rPr>
          <w:rFonts w:ascii="Calibri" w:hAnsi="Calibri" w:cs="Calibri"/>
          <w:spacing w:val="-5"/>
          <w:szCs w:val="24"/>
        </w:rPr>
        <w:t xml:space="preserve"> </w:t>
      </w:r>
      <w:r w:rsidRPr="00A93838">
        <w:rPr>
          <w:rFonts w:ascii="Calibri" w:hAnsi="Calibri" w:cs="Calibri"/>
          <w:szCs w:val="24"/>
        </w:rPr>
        <w:t>Management</w:t>
      </w:r>
      <w:r w:rsidRPr="00A93838">
        <w:rPr>
          <w:rFonts w:ascii="Calibri" w:hAnsi="Calibri" w:cs="Calibri"/>
          <w:spacing w:val="-5"/>
          <w:szCs w:val="24"/>
        </w:rPr>
        <w:t xml:space="preserve"> </w:t>
      </w:r>
      <w:r w:rsidRPr="00A93838">
        <w:rPr>
          <w:rFonts w:ascii="Calibri" w:hAnsi="Calibri" w:cs="Calibri"/>
          <w:szCs w:val="24"/>
        </w:rPr>
        <w:t>Council</w:t>
      </w:r>
      <w:r w:rsidRPr="00A93838">
        <w:rPr>
          <w:rFonts w:ascii="Calibri" w:hAnsi="Calibri" w:cs="Calibri"/>
          <w:spacing w:val="-4"/>
          <w:szCs w:val="24"/>
        </w:rPr>
        <w:t xml:space="preserve"> </w:t>
      </w:r>
      <w:r w:rsidRPr="00A93838">
        <w:rPr>
          <w:rFonts w:ascii="Calibri" w:hAnsi="Calibri" w:cs="Calibri"/>
          <w:szCs w:val="24"/>
        </w:rPr>
        <w:t>and</w:t>
      </w:r>
      <w:r w:rsidRPr="00A93838">
        <w:rPr>
          <w:rFonts w:ascii="Calibri" w:hAnsi="Calibri" w:cs="Calibri"/>
          <w:spacing w:val="-3"/>
          <w:szCs w:val="24"/>
        </w:rPr>
        <w:t xml:space="preserve"> </w:t>
      </w:r>
      <w:r w:rsidRPr="00A93838">
        <w:rPr>
          <w:rFonts w:ascii="Calibri" w:hAnsi="Calibri" w:cs="Calibri"/>
          <w:szCs w:val="24"/>
        </w:rPr>
        <w:t>ALTCEW's Executive</w:t>
      </w:r>
      <w:r w:rsidRPr="00A93838">
        <w:rPr>
          <w:rFonts w:ascii="Calibri" w:hAnsi="Calibri" w:cs="Calibri"/>
          <w:spacing w:val="-1"/>
          <w:w w:val="99"/>
          <w:szCs w:val="24"/>
        </w:rPr>
        <w:t xml:space="preserve"> </w:t>
      </w:r>
      <w:r w:rsidRPr="00A93838">
        <w:rPr>
          <w:rFonts w:ascii="Calibri" w:hAnsi="Calibri" w:cs="Calibri"/>
          <w:szCs w:val="24"/>
        </w:rPr>
        <w:t>Director, or his/her designated staff, as ALTCEW's representatives for the purposes</w:t>
      </w:r>
      <w:r w:rsidRPr="00A93838">
        <w:rPr>
          <w:rFonts w:ascii="Calibri" w:hAnsi="Calibri" w:cs="Calibri"/>
          <w:spacing w:val="-26"/>
          <w:szCs w:val="24"/>
        </w:rPr>
        <w:t xml:space="preserve"> </w:t>
      </w:r>
      <w:r w:rsidRPr="00A93838">
        <w:rPr>
          <w:rFonts w:ascii="Calibri" w:hAnsi="Calibri" w:cs="Calibri"/>
          <w:szCs w:val="24"/>
        </w:rPr>
        <w:t xml:space="preserve">of </w:t>
      </w:r>
      <w:r w:rsidRPr="00A93838">
        <w:rPr>
          <w:rFonts w:ascii="Calibri" w:hAnsi="Calibri"/>
          <w:szCs w:val="24"/>
        </w:rPr>
        <w:t>administering the provisions of this Agreement, and subsequent Agreements,</w:t>
      </w:r>
      <w:r w:rsidRPr="00A93838">
        <w:rPr>
          <w:rFonts w:ascii="Calibri" w:hAnsi="Calibri"/>
          <w:spacing w:val="-37"/>
          <w:szCs w:val="24"/>
        </w:rPr>
        <w:t xml:space="preserve"> </w:t>
      </w:r>
      <w:r w:rsidRPr="00A93838">
        <w:rPr>
          <w:rFonts w:ascii="Calibri" w:hAnsi="Calibri"/>
          <w:szCs w:val="24"/>
        </w:rPr>
        <w:t>including</w:t>
      </w:r>
      <w:r w:rsidRPr="00A93838">
        <w:rPr>
          <w:rFonts w:ascii="Calibri" w:hAnsi="Calibri"/>
          <w:w w:val="99"/>
          <w:szCs w:val="24"/>
        </w:rPr>
        <w:t xml:space="preserve"> </w:t>
      </w:r>
      <w:r w:rsidRPr="00A93838">
        <w:rPr>
          <w:rFonts w:ascii="Calibri" w:hAnsi="Calibri"/>
          <w:szCs w:val="24"/>
        </w:rPr>
        <w:t>ALTCEW's rights</w:t>
      </w:r>
      <w:r w:rsidRPr="00A93838">
        <w:rPr>
          <w:rFonts w:ascii="Calibri" w:hAnsi="Calibri"/>
          <w:spacing w:val="-8"/>
          <w:szCs w:val="24"/>
        </w:rPr>
        <w:t xml:space="preserve"> </w:t>
      </w:r>
      <w:r w:rsidRPr="00A93838">
        <w:rPr>
          <w:rFonts w:ascii="Calibri" w:hAnsi="Calibri"/>
          <w:szCs w:val="24"/>
        </w:rPr>
        <w:t>to:</w:t>
      </w:r>
    </w:p>
    <w:p w14:paraId="61E559FD" w14:textId="77777777" w:rsidR="008E6A5D" w:rsidRPr="00A93838" w:rsidRDefault="008E6A5D" w:rsidP="008E6A5D">
      <w:pPr>
        <w:rPr>
          <w:rFonts w:ascii="Calibri" w:hAnsi="Calibri"/>
          <w:szCs w:val="24"/>
        </w:rPr>
      </w:pPr>
    </w:p>
    <w:p w14:paraId="36BA38D2"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Inspect facilities and</w:t>
      </w:r>
      <w:r w:rsidRPr="00A93838">
        <w:rPr>
          <w:rFonts w:ascii="Calibri" w:hAnsi="Calibri" w:cs="Calibri"/>
          <w:spacing w:val="-1"/>
          <w:szCs w:val="24"/>
        </w:rPr>
        <w:t xml:space="preserve"> </w:t>
      </w:r>
      <w:proofErr w:type="gramStart"/>
      <w:r w:rsidRPr="00A93838">
        <w:rPr>
          <w:rFonts w:ascii="Calibri" w:hAnsi="Calibri" w:cs="Calibri"/>
          <w:szCs w:val="24"/>
        </w:rPr>
        <w:t>records;</w:t>
      </w:r>
      <w:proofErr w:type="gramEnd"/>
    </w:p>
    <w:p w14:paraId="21229813"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Receive and act on all reports and </w:t>
      </w:r>
      <w:proofErr w:type="gramStart"/>
      <w:r w:rsidRPr="00A93838">
        <w:rPr>
          <w:rFonts w:ascii="Calibri" w:hAnsi="Calibri" w:cs="Calibri"/>
          <w:szCs w:val="24"/>
        </w:rPr>
        <w:t>documents;</w:t>
      </w:r>
      <w:proofErr w:type="gramEnd"/>
    </w:p>
    <w:p w14:paraId="4730C4D4"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Request and receive additional information from the </w:t>
      </w:r>
      <w:proofErr w:type="gramStart"/>
      <w:r w:rsidRPr="00A93838">
        <w:rPr>
          <w:rFonts w:ascii="Calibri" w:hAnsi="Calibri" w:cs="Calibri"/>
          <w:szCs w:val="24"/>
        </w:rPr>
        <w:t>Contractor;</w:t>
      </w:r>
      <w:proofErr w:type="gramEnd"/>
    </w:p>
    <w:p w14:paraId="34FBCE23"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Approve fee schedules for </w:t>
      </w:r>
      <w:proofErr w:type="gramStart"/>
      <w:r w:rsidRPr="00A93838">
        <w:rPr>
          <w:rFonts w:ascii="Calibri" w:hAnsi="Calibri" w:cs="Calibri"/>
          <w:szCs w:val="24"/>
        </w:rPr>
        <w:t>services;</w:t>
      </w:r>
      <w:proofErr w:type="gramEnd"/>
    </w:p>
    <w:p w14:paraId="3B1FD561"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Assess the general performance of the </w:t>
      </w:r>
      <w:proofErr w:type="gramStart"/>
      <w:r w:rsidRPr="00A93838">
        <w:rPr>
          <w:rFonts w:ascii="Calibri" w:hAnsi="Calibri" w:cs="Calibri"/>
          <w:szCs w:val="24"/>
        </w:rPr>
        <w:t>Contractor;</w:t>
      </w:r>
      <w:proofErr w:type="gramEnd"/>
    </w:p>
    <w:p w14:paraId="4F49BAB6"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Monitor and/or evaluate the effectiveness, efficiency, and costs of program operations.</w:t>
      </w:r>
    </w:p>
    <w:p w14:paraId="5A8CB51A"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 xml:space="preserve">Determine if services are performed in accordance with Federal, State, and local </w:t>
      </w:r>
      <w:proofErr w:type="gramStart"/>
      <w:r w:rsidRPr="00A93838">
        <w:rPr>
          <w:rFonts w:ascii="Calibri" w:hAnsi="Calibri" w:cs="Calibri"/>
          <w:szCs w:val="24"/>
        </w:rPr>
        <w:t>law;</w:t>
      </w:r>
      <w:proofErr w:type="gramEnd"/>
    </w:p>
    <w:p w14:paraId="630C903E"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Administer any other right granted to ALTCEW under this Agreement and subsequent Agreements, except those specifically reserved to the ALTCEW Governing Board.</w:t>
      </w:r>
    </w:p>
    <w:p w14:paraId="740686A4" w14:textId="77777777" w:rsidR="008E6A5D" w:rsidRPr="00A93838" w:rsidRDefault="008E6A5D" w:rsidP="008E6A5D">
      <w:pPr>
        <w:ind w:left="720"/>
        <w:rPr>
          <w:rFonts w:ascii="Calibri" w:hAnsi="Calibri"/>
          <w:szCs w:val="24"/>
        </w:rPr>
      </w:pPr>
      <w:r w:rsidRPr="00A93838">
        <w:rPr>
          <w:rFonts w:ascii="Calibri" w:hAnsi="Calibri"/>
          <w:szCs w:val="24"/>
        </w:rPr>
        <w:t>All actions taken by the Planning and Management Council and ALTCEW's Executive Director,</w:t>
      </w:r>
      <w:r w:rsidRPr="00A93838">
        <w:rPr>
          <w:rFonts w:ascii="Calibri" w:hAnsi="Calibri"/>
          <w:spacing w:val="-19"/>
          <w:szCs w:val="24"/>
        </w:rPr>
        <w:t xml:space="preserve"> </w:t>
      </w:r>
      <w:r w:rsidRPr="00A93838">
        <w:rPr>
          <w:rFonts w:ascii="Calibri" w:hAnsi="Calibri"/>
          <w:szCs w:val="24"/>
        </w:rPr>
        <w:t>as ALTCEW's agents for administering this Agreement, and subsequent Agreements, shall</w:t>
      </w:r>
      <w:r w:rsidRPr="00A93838">
        <w:rPr>
          <w:rFonts w:ascii="Calibri" w:hAnsi="Calibri"/>
          <w:spacing w:val="-35"/>
          <w:szCs w:val="24"/>
        </w:rPr>
        <w:t xml:space="preserve"> </w:t>
      </w:r>
      <w:r w:rsidRPr="00A93838">
        <w:rPr>
          <w:rFonts w:ascii="Calibri" w:hAnsi="Calibri"/>
          <w:szCs w:val="24"/>
        </w:rPr>
        <w:t>be</w:t>
      </w:r>
      <w:r w:rsidRPr="00A93838">
        <w:rPr>
          <w:rFonts w:ascii="Calibri" w:hAnsi="Calibri"/>
          <w:w w:val="99"/>
          <w:szCs w:val="24"/>
        </w:rPr>
        <w:t xml:space="preserve"> </w:t>
      </w:r>
      <w:r w:rsidRPr="00A93838">
        <w:rPr>
          <w:rFonts w:ascii="Calibri" w:hAnsi="Calibri"/>
          <w:szCs w:val="24"/>
        </w:rPr>
        <w:t>subject to the approval of the ALTCEW Governing Board. The ALTCEW Governing</w:t>
      </w:r>
      <w:r w:rsidRPr="00A93838">
        <w:rPr>
          <w:rFonts w:ascii="Calibri" w:hAnsi="Calibri"/>
          <w:spacing w:val="-27"/>
          <w:szCs w:val="24"/>
        </w:rPr>
        <w:t xml:space="preserve"> </w:t>
      </w:r>
      <w:r w:rsidRPr="00A93838">
        <w:rPr>
          <w:rFonts w:ascii="Calibri" w:hAnsi="Calibri"/>
          <w:szCs w:val="24"/>
        </w:rPr>
        <w:t>Board expressly reserves to itself the right to suspend or terminate this Agreement,</w:t>
      </w:r>
      <w:r w:rsidRPr="00A93838">
        <w:rPr>
          <w:rFonts w:ascii="Calibri" w:hAnsi="Calibri"/>
          <w:spacing w:val="-21"/>
          <w:szCs w:val="24"/>
        </w:rPr>
        <w:t xml:space="preserve"> </w:t>
      </w:r>
      <w:r w:rsidRPr="00A93838">
        <w:rPr>
          <w:rFonts w:ascii="Calibri" w:hAnsi="Calibri"/>
          <w:szCs w:val="24"/>
        </w:rPr>
        <w:t>and subsequent Agreements, as provided herein, to approve budget revisions and</w:t>
      </w:r>
      <w:r w:rsidRPr="00A93838">
        <w:rPr>
          <w:rFonts w:ascii="Calibri" w:hAnsi="Calibri"/>
          <w:spacing w:val="-26"/>
          <w:szCs w:val="24"/>
        </w:rPr>
        <w:t xml:space="preserve"> </w:t>
      </w:r>
      <w:r w:rsidRPr="00A93838">
        <w:rPr>
          <w:rFonts w:ascii="Calibri" w:hAnsi="Calibri"/>
          <w:szCs w:val="24"/>
        </w:rPr>
        <w:t>payment</w:t>
      </w:r>
      <w:r w:rsidRPr="00A93838">
        <w:rPr>
          <w:rFonts w:ascii="Calibri" w:hAnsi="Calibri"/>
          <w:w w:val="99"/>
          <w:szCs w:val="24"/>
        </w:rPr>
        <w:t xml:space="preserve"> </w:t>
      </w:r>
      <w:r w:rsidRPr="00A93838">
        <w:rPr>
          <w:rFonts w:ascii="Calibri" w:hAnsi="Calibri"/>
          <w:szCs w:val="24"/>
        </w:rPr>
        <w:t>changes, and to commence civil action for the enforcement of this Agreement</w:t>
      </w:r>
      <w:r w:rsidRPr="00A93838">
        <w:rPr>
          <w:rFonts w:ascii="Calibri" w:hAnsi="Calibri"/>
          <w:spacing w:val="-22"/>
          <w:szCs w:val="24"/>
        </w:rPr>
        <w:t xml:space="preserve"> </w:t>
      </w:r>
      <w:r w:rsidRPr="00A93838">
        <w:rPr>
          <w:rFonts w:ascii="Calibri" w:hAnsi="Calibri"/>
          <w:szCs w:val="24"/>
        </w:rPr>
        <w:t>and subsequent</w:t>
      </w:r>
      <w:r w:rsidRPr="00A93838">
        <w:rPr>
          <w:rFonts w:ascii="Calibri" w:hAnsi="Calibri"/>
          <w:spacing w:val="-12"/>
          <w:szCs w:val="24"/>
        </w:rPr>
        <w:t xml:space="preserve"> </w:t>
      </w:r>
      <w:r w:rsidRPr="00A93838">
        <w:rPr>
          <w:rFonts w:ascii="Calibri" w:hAnsi="Calibri"/>
          <w:szCs w:val="24"/>
        </w:rPr>
        <w:t>Agreements.</w:t>
      </w:r>
    </w:p>
    <w:p w14:paraId="396845E7" w14:textId="77777777" w:rsidR="008E6A5D" w:rsidRPr="00A93838" w:rsidRDefault="008E6A5D" w:rsidP="008E6A5D">
      <w:pPr>
        <w:rPr>
          <w:rFonts w:ascii="Calibri" w:hAnsi="Calibri"/>
          <w:szCs w:val="24"/>
        </w:rPr>
      </w:pPr>
    </w:p>
    <w:p w14:paraId="704E805D" w14:textId="77777777" w:rsidR="008E6A5D" w:rsidRPr="00A93838" w:rsidRDefault="008E6A5D" w:rsidP="008E6A5D">
      <w:pPr>
        <w:numPr>
          <w:ilvl w:val="0"/>
          <w:numId w:val="42"/>
        </w:numPr>
        <w:autoSpaceDE w:val="0"/>
        <w:autoSpaceDN w:val="0"/>
        <w:adjustRightInd w:val="0"/>
        <w:rPr>
          <w:rFonts w:ascii="Calibri" w:hAnsi="Calibri" w:cs="Calibri"/>
          <w:szCs w:val="24"/>
        </w:rPr>
      </w:pPr>
      <w:r w:rsidRPr="00A93838">
        <w:rPr>
          <w:rFonts w:ascii="Calibri" w:hAnsi="Calibri" w:cs="Calibri"/>
          <w:b/>
          <w:bCs/>
          <w:szCs w:val="24"/>
        </w:rPr>
        <w:t>Coordination</w:t>
      </w:r>
      <w:r w:rsidRPr="00A93838">
        <w:rPr>
          <w:rFonts w:ascii="Calibri" w:hAnsi="Calibri" w:cs="Calibri"/>
          <w:szCs w:val="24"/>
        </w:rPr>
        <w:t>. The Contractor’s staff will participate in ALTCEW and ALTSA training</w:t>
      </w:r>
      <w:r w:rsidRPr="00A93838">
        <w:rPr>
          <w:rFonts w:ascii="Calibri" w:hAnsi="Calibri" w:cs="Calibri"/>
          <w:spacing w:val="-29"/>
          <w:szCs w:val="24"/>
        </w:rPr>
        <w:t xml:space="preserve"> </w:t>
      </w:r>
      <w:r w:rsidRPr="00A93838">
        <w:rPr>
          <w:rFonts w:ascii="Calibri" w:hAnsi="Calibri" w:cs="Calibri"/>
          <w:szCs w:val="24"/>
        </w:rPr>
        <w:t>and coordination meetings as</w:t>
      </w:r>
      <w:r w:rsidRPr="00A93838">
        <w:rPr>
          <w:rFonts w:ascii="Calibri" w:hAnsi="Calibri" w:cs="Calibri"/>
          <w:spacing w:val="3"/>
          <w:szCs w:val="24"/>
        </w:rPr>
        <w:t xml:space="preserve"> </w:t>
      </w:r>
      <w:r w:rsidRPr="00A93838">
        <w:rPr>
          <w:rFonts w:ascii="Calibri" w:hAnsi="Calibri" w:cs="Calibri"/>
          <w:szCs w:val="24"/>
        </w:rPr>
        <w:t>required.</w:t>
      </w:r>
    </w:p>
    <w:p w14:paraId="0E9F5AA3" w14:textId="77777777" w:rsidR="008E6A5D" w:rsidRPr="00A93838" w:rsidRDefault="008E6A5D" w:rsidP="008E6A5D">
      <w:pPr>
        <w:ind w:left="720"/>
        <w:rPr>
          <w:rFonts w:ascii="Calibri" w:hAnsi="Calibri" w:cs="Calibri"/>
          <w:szCs w:val="24"/>
        </w:rPr>
      </w:pPr>
    </w:p>
    <w:p w14:paraId="1264D398" w14:textId="77777777" w:rsidR="008E6A5D" w:rsidRPr="00A93838" w:rsidRDefault="008E6A5D" w:rsidP="008E6A5D">
      <w:pPr>
        <w:numPr>
          <w:ilvl w:val="0"/>
          <w:numId w:val="42"/>
        </w:numPr>
        <w:autoSpaceDE w:val="0"/>
        <w:autoSpaceDN w:val="0"/>
        <w:adjustRightInd w:val="0"/>
        <w:rPr>
          <w:rFonts w:ascii="Calibri" w:hAnsi="Calibri"/>
          <w:b/>
          <w:bCs/>
          <w:szCs w:val="24"/>
        </w:rPr>
      </w:pPr>
      <w:r w:rsidRPr="00A93838">
        <w:rPr>
          <w:rFonts w:ascii="Calibri" w:hAnsi="Calibri"/>
          <w:b/>
          <w:szCs w:val="24"/>
        </w:rPr>
        <w:t>Billing and</w:t>
      </w:r>
      <w:r w:rsidRPr="00A93838">
        <w:rPr>
          <w:rFonts w:ascii="Calibri" w:hAnsi="Calibri"/>
          <w:b/>
          <w:spacing w:val="-3"/>
          <w:szCs w:val="24"/>
        </w:rPr>
        <w:t xml:space="preserve"> </w:t>
      </w:r>
      <w:r w:rsidRPr="00A93838">
        <w:rPr>
          <w:rFonts w:ascii="Calibri" w:hAnsi="Calibri"/>
          <w:b/>
          <w:szCs w:val="24"/>
        </w:rPr>
        <w:t>Payment</w:t>
      </w:r>
      <w:r w:rsidRPr="00A93838">
        <w:rPr>
          <w:rFonts w:ascii="Calibri" w:hAnsi="Calibri"/>
          <w:szCs w:val="24"/>
        </w:rPr>
        <w:t>.</w:t>
      </w:r>
    </w:p>
    <w:p w14:paraId="4116206C" w14:textId="77777777" w:rsidR="008E6A5D" w:rsidRPr="00A93838" w:rsidRDefault="008E6A5D" w:rsidP="008E6A5D">
      <w:pPr>
        <w:rPr>
          <w:rFonts w:ascii="Calibri" w:hAnsi="Calibri"/>
          <w:b/>
          <w:bCs/>
          <w:szCs w:val="24"/>
        </w:rPr>
      </w:pPr>
    </w:p>
    <w:p w14:paraId="08E69D8A" w14:textId="77777777" w:rsidR="008E6A5D" w:rsidRPr="00A93838" w:rsidRDefault="008E6A5D" w:rsidP="008E6A5D">
      <w:pPr>
        <w:numPr>
          <w:ilvl w:val="0"/>
          <w:numId w:val="44"/>
        </w:numPr>
        <w:autoSpaceDE w:val="0"/>
        <w:autoSpaceDN w:val="0"/>
        <w:adjustRightInd w:val="0"/>
        <w:spacing w:after="200"/>
        <w:ind w:left="1170"/>
        <w:rPr>
          <w:rFonts w:ascii="Calibri" w:hAnsi="Calibri" w:cs="Calibri"/>
          <w:szCs w:val="24"/>
        </w:rPr>
      </w:pPr>
      <w:r w:rsidRPr="00A93838">
        <w:rPr>
          <w:rFonts w:ascii="Calibri" w:hAnsi="Calibri" w:cs="Calibri"/>
          <w:b/>
          <w:szCs w:val="24"/>
        </w:rPr>
        <w:t>Billing.</w:t>
      </w:r>
      <w:r w:rsidRPr="00A93838">
        <w:rPr>
          <w:rFonts w:ascii="Calibri" w:hAnsi="Calibri" w:cs="Calibri"/>
          <w:szCs w:val="24"/>
        </w:rPr>
        <w:t xml:space="preserve"> The Contractor shall submit invoices using forms as designated by</w:t>
      </w:r>
      <w:r w:rsidRPr="00A93838">
        <w:rPr>
          <w:rFonts w:ascii="Calibri" w:hAnsi="Calibri" w:cs="Calibri"/>
          <w:spacing w:val="-26"/>
          <w:szCs w:val="24"/>
        </w:rPr>
        <w:t xml:space="preserve"> </w:t>
      </w:r>
      <w:r w:rsidRPr="00A93838">
        <w:rPr>
          <w:rFonts w:ascii="Calibri" w:hAnsi="Calibri" w:cs="Calibri"/>
          <w:szCs w:val="24"/>
        </w:rPr>
        <w:t>ALTCEW.</w:t>
      </w:r>
      <w:r w:rsidRPr="00A93838">
        <w:rPr>
          <w:rFonts w:ascii="Calibri" w:hAnsi="Calibri" w:cs="Calibri"/>
          <w:spacing w:val="-1"/>
          <w:szCs w:val="24"/>
        </w:rPr>
        <w:t xml:space="preserve"> </w:t>
      </w:r>
      <w:r w:rsidRPr="00A93838">
        <w:rPr>
          <w:rFonts w:ascii="Calibri" w:hAnsi="Calibri" w:cs="Calibri"/>
          <w:szCs w:val="24"/>
        </w:rPr>
        <w:t>Consideration for services rendered shall be payable upon receipt and acceptance</w:t>
      </w:r>
      <w:r w:rsidRPr="00A93838">
        <w:rPr>
          <w:rFonts w:ascii="Calibri" w:hAnsi="Calibri" w:cs="Calibri"/>
          <w:spacing w:val="-18"/>
          <w:szCs w:val="24"/>
        </w:rPr>
        <w:t xml:space="preserve"> </w:t>
      </w:r>
      <w:r w:rsidRPr="00A93838">
        <w:rPr>
          <w:rFonts w:ascii="Calibri" w:hAnsi="Calibri" w:cs="Calibri"/>
          <w:szCs w:val="24"/>
        </w:rPr>
        <w:t>of properly completed invoices which shall be submitted to ALTCEW by the</w:t>
      </w:r>
      <w:r w:rsidRPr="00A93838">
        <w:rPr>
          <w:rFonts w:ascii="Calibri" w:hAnsi="Calibri" w:cs="Calibri"/>
          <w:spacing w:val="-34"/>
          <w:szCs w:val="24"/>
        </w:rPr>
        <w:t xml:space="preserve"> </w:t>
      </w:r>
      <w:r w:rsidRPr="00A93838">
        <w:rPr>
          <w:rFonts w:ascii="Calibri" w:hAnsi="Calibri" w:cs="Calibri"/>
          <w:szCs w:val="24"/>
        </w:rPr>
        <w:t>Contractor</w:t>
      </w:r>
      <w:r w:rsidRPr="00A93838">
        <w:rPr>
          <w:rFonts w:ascii="Calibri" w:hAnsi="Calibri" w:cs="Calibri"/>
          <w:spacing w:val="-1"/>
          <w:szCs w:val="24"/>
        </w:rPr>
        <w:t xml:space="preserve"> </w:t>
      </w:r>
      <w:r w:rsidRPr="00A93838">
        <w:rPr>
          <w:rFonts w:ascii="Calibri" w:hAnsi="Calibri" w:cs="Calibri"/>
          <w:szCs w:val="24"/>
        </w:rPr>
        <w:t>not more often than monthly. The Contractor shall submit all requests</w:t>
      </w:r>
      <w:r w:rsidRPr="00A93838">
        <w:rPr>
          <w:rFonts w:ascii="Calibri" w:hAnsi="Calibri" w:cs="Calibri"/>
          <w:spacing w:val="-19"/>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reimbursement no later than the seventh (7th) working day of the month following</w:t>
      </w:r>
      <w:r w:rsidRPr="00A93838">
        <w:rPr>
          <w:rFonts w:ascii="Calibri" w:hAnsi="Calibri" w:cs="Calibri"/>
          <w:spacing w:val="-2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month of service. Final closeout invoices shall be submitted no later than the</w:t>
      </w:r>
      <w:r w:rsidRPr="00A93838">
        <w:rPr>
          <w:rFonts w:ascii="Calibri" w:hAnsi="Calibri" w:cs="Calibri"/>
          <w:spacing w:val="-36"/>
          <w:szCs w:val="24"/>
        </w:rPr>
        <w:t xml:space="preserve"> </w:t>
      </w:r>
      <w:r w:rsidRPr="00A93838">
        <w:rPr>
          <w:rFonts w:ascii="Calibri" w:hAnsi="Calibri" w:cs="Calibri"/>
          <w:szCs w:val="24"/>
        </w:rPr>
        <w:t>20th</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following</w:t>
      </w:r>
      <w:r w:rsidRPr="00A93838">
        <w:rPr>
          <w:rFonts w:ascii="Calibri" w:hAnsi="Calibri" w:cs="Calibri"/>
          <w:spacing w:val="-3"/>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final</w:t>
      </w:r>
      <w:r w:rsidRPr="00A93838">
        <w:rPr>
          <w:rFonts w:ascii="Calibri" w:hAnsi="Calibri" w:cs="Calibri"/>
          <w:spacing w:val="-4"/>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budget.</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Contractor</w:t>
      </w:r>
      <w:r w:rsidRPr="00A93838">
        <w:rPr>
          <w:rFonts w:ascii="Calibri" w:hAnsi="Calibri" w:cs="Calibri"/>
          <w:spacing w:val="-4"/>
          <w:szCs w:val="24"/>
        </w:rPr>
        <w:t xml:space="preserve"> </w:t>
      </w:r>
      <w:r w:rsidRPr="00A93838">
        <w:rPr>
          <w:rFonts w:ascii="Calibri" w:hAnsi="Calibri" w:cs="Calibri"/>
          <w:szCs w:val="24"/>
        </w:rPr>
        <w:t>shall</w:t>
      </w:r>
      <w:r w:rsidRPr="00A93838">
        <w:rPr>
          <w:rFonts w:ascii="Calibri" w:hAnsi="Calibri" w:cs="Calibri"/>
          <w:spacing w:val="-2"/>
          <w:szCs w:val="24"/>
        </w:rPr>
        <w:t xml:space="preserve"> </w:t>
      </w:r>
      <w:r w:rsidRPr="00A93838">
        <w:rPr>
          <w:rFonts w:ascii="Calibri" w:hAnsi="Calibri" w:cs="Calibri"/>
          <w:szCs w:val="24"/>
        </w:rPr>
        <w:t>use</w:t>
      </w:r>
      <w:r w:rsidRPr="00A93838">
        <w:rPr>
          <w:rFonts w:ascii="Calibri" w:hAnsi="Calibri" w:cs="Calibri"/>
          <w:spacing w:val="-1"/>
          <w:w w:val="99"/>
          <w:szCs w:val="24"/>
        </w:rPr>
        <w:t xml:space="preserve"> </w:t>
      </w:r>
      <w:r w:rsidRPr="00A93838">
        <w:rPr>
          <w:rFonts w:ascii="Calibri" w:hAnsi="Calibri" w:cs="Calibri"/>
          <w:szCs w:val="24"/>
        </w:rPr>
        <w:t>forms provided by ALTCEW for reports and</w:t>
      </w:r>
      <w:r w:rsidRPr="00A93838">
        <w:rPr>
          <w:rFonts w:ascii="Calibri" w:hAnsi="Calibri" w:cs="Calibri"/>
          <w:spacing w:val="-10"/>
          <w:szCs w:val="24"/>
        </w:rPr>
        <w:t xml:space="preserve"> </w:t>
      </w:r>
      <w:r w:rsidRPr="00A93838">
        <w:rPr>
          <w:rFonts w:ascii="Calibri" w:hAnsi="Calibri" w:cs="Calibri"/>
          <w:szCs w:val="24"/>
        </w:rPr>
        <w:t>billings.</w:t>
      </w:r>
    </w:p>
    <w:p w14:paraId="1236637E" w14:textId="77777777" w:rsidR="008E6A5D" w:rsidRPr="00A93838" w:rsidRDefault="008E6A5D" w:rsidP="008E6A5D">
      <w:pPr>
        <w:numPr>
          <w:ilvl w:val="0"/>
          <w:numId w:val="44"/>
        </w:numPr>
        <w:autoSpaceDE w:val="0"/>
        <w:autoSpaceDN w:val="0"/>
        <w:adjustRightInd w:val="0"/>
        <w:spacing w:after="200"/>
        <w:ind w:left="1170"/>
        <w:rPr>
          <w:rFonts w:ascii="Calibri" w:hAnsi="Calibri" w:cs="Calibri"/>
          <w:szCs w:val="24"/>
        </w:rPr>
      </w:pPr>
      <w:r w:rsidRPr="00A93838">
        <w:rPr>
          <w:rFonts w:ascii="Calibri" w:hAnsi="Calibri" w:cs="Calibri"/>
          <w:b/>
          <w:szCs w:val="24"/>
        </w:rPr>
        <w:t>Payment</w:t>
      </w:r>
      <w:r w:rsidRPr="00A93838">
        <w:rPr>
          <w:rFonts w:ascii="Calibri" w:hAnsi="Calibri" w:cs="Calibri"/>
          <w:szCs w:val="24"/>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4B93A0A1" w14:textId="77777777" w:rsidR="008E6A5D" w:rsidRPr="00A93838" w:rsidRDefault="008E6A5D" w:rsidP="008E6A5D">
      <w:pPr>
        <w:spacing w:after="200"/>
        <w:ind w:left="1170"/>
        <w:rPr>
          <w:rFonts w:ascii="Calibri" w:hAnsi="Calibri"/>
          <w:szCs w:val="24"/>
        </w:rPr>
      </w:pPr>
      <w:r w:rsidRPr="00A93838">
        <w:rPr>
          <w:rFonts w:ascii="Calibri" w:hAnsi="Calibri"/>
          <w:szCs w:val="24"/>
        </w:rPr>
        <w:t>ALTCEW shall not make any payments in advance or anticipation of the delivery</w:t>
      </w:r>
      <w:r w:rsidRPr="00A93838">
        <w:rPr>
          <w:rFonts w:ascii="Calibri" w:hAnsi="Calibri"/>
          <w:spacing w:val="-18"/>
          <w:szCs w:val="24"/>
        </w:rPr>
        <w:t xml:space="preserve"> </w:t>
      </w:r>
      <w:r w:rsidRPr="00A93838">
        <w:rPr>
          <w:rFonts w:ascii="Calibri" w:hAnsi="Calibri"/>
          <w:szCs w:val="24"/>
        </w:rPr>
        <w:t>of services to be provided pursuant to this Agreement. Unless otherwise specified in</w:t>
      </w:r>
      <w:r w:rsidRPr="00A93838">
        <w:rPr>
          <w:rFonts w:ascii="Calibri" w:hAnsi="Calibri"/>
          <w:spacing w:val="-36"/>
          <w:szCs w:val="24"/>
        </w:rPr>
        <w:t xml:space="preserve"> </w:t>
      </w:r>
      <w:r w:rsidRPr="00A93838">
        <w:rPr>
          <w:rFonts w:ascii="Calibri" w:hAnsi="Calibri"/>
          <w:szCs w:val="24"/>
        </w:rPr>
        <w:t>this Agreement, ALTCEW shall not pay any claims for payment for services submitted</w:t>
      </w:r>
      <w:r w:rsidRPr="00A93838">
        <w:rPr>
          <w:rFonts w:ascii="Calibri" w:hAnsi="Calibri"/>
          <w:spacing w:val="-28"/>
          <w:szCs w:val="24"/>
        </w:rPr>
        <w:t xml:space="preserve"> </w:t>
      </w:r>
      <w:r w:rsidRPr="00A93838">
        <w:rPr>
          <w:rFonts w:ascii="Calibri" w:hAnsi="Calibri"/>
          <w:szCs w:val="24"/>
        </w:rPr>
        <w:t>more</w:t>
      </w:r>
      <w:r w:rsidRPr="00A93838">
        <w:rPr>
          <w:rFonts w:ascii="Calibri" w:hAnsi="Calibri"/>
          <w:w w:val="99"/>
          <w:szCs w:val="24"/>
        </w:rPr>
        <w:t xml:space="preserve"> </w:t>
      </w:r>
      <w:r w:rsidRPr="00A93838">
        <w:rPr>
          <w:rFonts w:ascii="Calibri" w:hAnsi="Calibri"/>
          <w:szCs w:val="24"/>
        </w:rPr>
        <w:t>than 45 days after completion of the contract period. The</w:t>
      </w:r>
      <w:r w:rsidRPr="00A93838">
        <w:rPr>
          <w:rFonts w:ascii="Calibri" w:hAnsi="Calibri"/>
          <w:spacing w:val="-24"/>
          <w:szCs w:val="24"/>
        </w:rPr>
        <w:t xml:space="preserve"> </w:t>
      </w:r>
      <w:r w:rsidRPr="00A93838">
        <w:rPr>
          <w:rFonts w:ascii="Calibri" w:hAnsi="Calibri"/>
          <w:szCs w:val="24"/>
        </w:rPr>
        <w:t>Contractor</w:t>
      </w:r>
      <w:r w:rsidRPr="00A93838">
        <w:rPr>
          <w:rFonts w:ascii="Calibri" w:hAnsi="Calibri"/>
          <w:spacing w:val="-1"/>
          <w:szCs w:val="24"/>
        </w:rPr>
        <w:t xml:space="preserve"> </w:t>
      </w:r>
      <w:r w:rsidRPr="00A93838">
        <w:rPr>
          <w:rFonts w:ascii="Calibri" w:hAnsi="Calibri"/>
          <w:szCs w:val="24"/>
        </w:rPr>
        <w:t>shall not bill ALTCEW for services performed under this Agreement, and ALTCEW</w:t>
      </w:r>
      <w:r w:rsidRPr="00A93838">
        <w:rPr>
          <w:rFonts w:ascii="Calibri" w:hAnsi="Calibri"/>
          <w:spacing w:val="-32"/>
          <w:szCs w:val="24"/>
        </w:rPr>
        <w:t xml:space="preserve"> </w:t>
      </w:r>
      <w:r w:rsidRPr="00A93838">
        <w:rPr>
          <w:rFonts w:ascii="Calibri" w:hAnsi="Calibri"/>
          <w:szCs w:val="24"/>
        </w:rPr>
        <w:t>shall not pay the Contractor, if the Contractor has charged or will charge the State</w:t>
      </w:r>
      <w:r w:rsidRPr="00A93838">
        <w:rPr>
          <w:rFonts w:ascii="Calibri" w:hAnsi="Calibri"/>
          <w:spacing w:val="-35"/>
          <w:szCs w:val="24"/>
        </w:rPr>
        <w:t xml:space="preserve"> </w:t>
      </w:r>
      <w:r w:rsidRPr="00A93838">
        <w:rPr>
          <w:rFonts w:ascii="Calibri" w:hAnsi="Calibri"/>
          <w:szCs w:val="24"/>
        </w:rPr>
        <w:t>of Washington or any other party under any other contract or agreement for the</w:t>
      </w:r>
      <w:r w:rsidRPr="00A93838">
        <w:rPr>
          <w:rFonts w:ascii="Calibri" w:hAnsi="Calibri"/>
          <w:spacing w:val="-21"/>
          <w:szCs w:val="24"/>
        </w:rPr>
        <w:t xml:space="preserve"> </w:t>
      </w:r>
      <w:r w:rsidRPr="00A93838">
        <w:rPr>
          <w:rFonts w:ascii="Calibri" w:hAnsi="Calibri"/>
          <w:szCs w:val="24"/>
        </w:rPr>
        <w:t>same</w:t>
      </w:r>
      <w:r w:rsidRPr="00A93838">
        <w:rPr>
          <w:rFonts w:ascii="Calibri" w:hAnsi="Calibri"/>
          <w:spacing w:val="-1"/>
          <w:w w:val="99"/>
          <w:szCs w:val="24"/>
        </w:rPr>
        <w:t xml:space="preserve"> </w:t>
      </w:r>
      <w:r w:rsidRPr="00A93838">
        <w:rPr>
          <w:rFonts w:ascii="Calibri" w:hAnsi="Calibri"/>
          <w:szCs w:val="24"/>
        </w:rPr>
        <w:t>services.</w:t>
      </w:r>
    </w:p>
    <w:p w14:paraId="798621BE" w14:textId="77777777" w:rsidR="008E6A5D" w:rsidRPr="00A93838" w:rsidRDefault="008E6A5D" w:rsidP="008E6A5D">
      <w:pPr>
        <w:numPr>
          <w:ilvl w:val="0"/>
          <w:numId w:val="44"/>
        </w:numPr>
        <w:autoSpaceDE w:val="0"/>
        <w:autoSpaceDN w:val="0"/>
        <w:adjustRightInd w:val="0"/>
        <w:spacing w:after="200"/>
        <w:ind w:left="1170"/>
        <w:rPr>
          <w:rFonts w:ascii="Calibri" w:hAnsi="Calibri"/>
          <w:szCs w:val="24"/>
        </w:rPr>
      </w:pPr>
      <w:r w:rsidRPr="00A93838">
        <w:rPr>
          <w:rFonts w:ascii="Calibri" w:hAnsi="Calibri"/>
          <w:szCs w:val="24"/>
        </w:rPr>
        <w:t>The Contractor shall complete and submit a Local Match Certification Form, if applicable. The form will be provided by ALTCEW and should be submitted with the final billing for this Agreement.</w:t>
      </w:r>
    </w:p>
    <w:p w14:paraId="29C96D63" w14:textId="77777777" w:rsidR="008E6A5D" w:rsidRDefault="008E6A5D" w:rsidP="008E6A5D">
      <w:pPr>
        <w:spacing w:after="200" w:line="276" w:lineRule="auto"/>
        <w:rPr>
          <w:rFonts w:ascii="Calibri" w:hAnsi="Calibri"/>
          <w:szCs w:val="24"/>
        </w:rPr>
      </w:pPr>
      <w:r>
        <w:rPr>
          <w:rFonts w:ascii="Calibri" w:hAnsi="Calibri"/>
          <w:szCs w:val="24"/>
        </w:rPr>
        <w:br w:type="page"/>
      </w:r>
    </w:p>
    <w:p w14:paraId="2F763014" w14:textId="77777777" w:rsidR="008E6A5D" w:rsidRPr="00A93838" w:rsidRDefault="008E6A5D" w:rsidP="008E6A5D">
      <w:pPr>
        <w:numPr>
          <w:ilvl w:val="0"/>
          <w:numId w:val="45"/>
        </w:numPr>
        <w:autoSpaceDE w:val="0"/>
        <w:autoSpaceDN w:val="0"/>
        <w:adjustRightInd w:val="0"/>
        <w:rPr>
          <w:rFonts w:ascii="Calibri" w:hAnsi="Calibri" w:cs="Calibri"/>
          <w:szCs w:val="24"/>
        </w:rPr>
      </w:pPr>
      <w:r w:rsidRPr="00A93838">
        <w:rPr>
          <w:rFonts w:ascii="Calibri" w:hAnsi="Calibri" w:cs="Calibri"/>
          <w:b/>
          <w:bCs/>
          <w:szCs w:val="24"/>
        </w:rPr>
        <w:lastRenderedPageBreak/>
        <w:t>Program</w:t>
      </w:r>
      <w:r w:rsidRPr="00A93838">
        <w:rPr>
          <w:rFonts w:ascii="Calibri" w:hAnsi="Calibri" w:cs="Calibri"/>
          <w:b/>
          <w:bCs/>
          <w:spacing w:val="23"/>
          <w:szCs w:val="24"/>
        </w:rPr>
        <w:t xml:space="preserve"> </w:t>
      </w:r>
      <w:r w:rsidRPr="00A93838">
        <w:rPr>
          <w:rFonts w:ascii="Calibri" w:hAnsi="Calibri" w:cs="Calibri"/>
          <w:b/>
          <w:bCs/>
          <w:szCs w:val="24"/>
        </w:rPr>
        <w:t>Income.</w:t>
      </w:r>
      <w:r w:rsidRPr="00A93838">
        <w:rPr>
          <w:rFonts w:ascii="Calibri" w:hAnsi="Calibri" w:cs="Calibri"/>
          <w:b/>
          <w:bCs/>
          <w:spacing w:val="26"/>
          <w:szCs w:val="24"/>
        </w:rPr>
        <w:t xml:space="preserve"> </w:t>
      </w:r>
      <w:r w:rsidRPr="00A93838">
        <w:rPr>
          <w:rFonts w:ascii="Calibri" w:hAnsi="Calibri" w:cs="Calibri"/>
          <w:szCs w:val="24"/>
        </w:rPr>
        <w:t>Program</w:t>
      </w:r>
      <w:r w:rsidRPr="00A93838">
        <w:rPr>
          <w:rFonts w:ascii="Calibri" w:hAnsi="Calibri" w:cs="Calibri"/>
          <w:spacing w:val="24"/>
          <w:szCs w:val="24"/>
        </w:rPr>
        <w:t xml:space="preserve"> </w:t>
      </w:r>
      <w:r w:rsidRPr="00A93838">
        <w:rPr>
          <w:rFonts w:ascii="Calibri" w:hAnsi="Calibri" w:cs="Calibri"/>
          <w:szCs w:val="24"/>
        </w:rPr>
        <w:t>income</w:t>
      </w:r>
      <w:r w:rsidRPr="00A93838">
        <w:rPr>
          <w:rFonts w:ascii="Calibri" w:hAnsi="Calibri" w:cs="Calibri"/>
          <w:spacing w:val="24"/>
          <w:szCs w:val="24"/>
        </w:rPr>
        <w:t xml:space="preserve"> </w:t>
      </w:r>
      <w:r w:rsidRPr="00A93838">
        <w:rPr>
          <w:rFonts w:ascii="Calibri" w:hAnsi="Calibri" w:cs="Calibri"/>
          <w:szCs w:val="24"/>
        </w:rPr>
        <w:t>shall</w:t>
      </w:r>
      <w:r w:rsidRPr="00A93838">
        <w:rPr>
          <w:rFonts w:ascii="Calibri" w:hAnsi="Calibri" w:cs="Calibri"/>
          <w:spacing w:val="24"/>
          <w:szCs w:val="24"/>
        </w:rPr>
        <w:t xml:space="preserve"> </w:t>
      </w:r>
      <w:r w:rsidRPr="00A93838">
        <w:rPr>
          <w:rFonts w:ascii="Calibri" w:hAnsi="Calibri" w:cs="Calibri"/>
          <w:szCs w:val="24"/>
        </w:rPr>
        <w:t>be</w:t>
      </w:r>
      <w:r w:rsidRPr="00A93838">
        <w:rPr>
          <w:rFonts w:ascii="Calibri" w:hAnsi="Calibri" w:cs="Calibri"/>
          <w:spacing w:val="24"/>
          <w:szCs w:val="24"/>
        </w:rPr>
        <w:t xml:space="preserve"> </w:t>
      </w:r>
      <w:r w:rsidRPr="00A93838">
        <w:rPr>
          <w:rFonts w:ascii="Calibri" w:hAnsi="Calibri" w:cs="Calibri"/>
          <w:szCs w:val="24"/>
        </w:rPr>
        <w:t>used</w:t>
      </w:r>
      <w:r w:rsidRPr="00A93838">
        <w:rPr>
          <w:rFonts w:ascii="Calibri" w:hAnsi="Calibri" w:cs="Calibri"/>
          <w:spacing w:val="24"/>
          <w:szCs w:val="24"/>
        </w:rPr>
        <w:t xml:space="preserve"> </w:t>
      </w:r>
      <w:r w:rsidRPr="00A93838">
        <w:rPr>
          <w:rFonts w:ascii="Calibri" w:hAnsi="Calibri" w:cs="Calibri"/>
          <w:szCs w:val="24"/>
        </w:rPr>
        <w:t>by</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spacing w:val="24"/>
          <w:szCs w:val="24"/>
        </w:rPr>
        <w:t xml:space="preserve"> </w:t>
      </w:r>
      <w:r w:rsidRPr="00A93838">
        <w:rPr>
          <w:rFonts w:ascii="Calibri" w:hAnsi="Calibri" w:cs="Calibri"/>
          <w:szCs w:val="24"/>
        </w:rPr>
        <w:t>Contractor in</w:t>
      </w:r>
      <w:r w:rsidRPr="00A93838">
        <w:rPr>
          <w:rFonts w:ascii="Calibri" w:hAnsi="Calibri" w:cs="Calibri"/>
          <w:spacing w:val="24"/>
          <w:szCs w:val="24"/>
        </w:rPr>
        <w:t xml:space="preserve"> </w:t>
      </w:r>
      <w:r w:rsidRPr="00A93838">
        <w:rPr>
          <w:rFonts w:ascii="Calibri" w:hAnsi="Calibri" w:cs="Calibri"/>
          <w:szCs w:val="24"/>
        </w:rPr>
        <w:t>accordance</w:t>
      </w:r>
      <w:r w:rsidRPr="00A93838">
        <w:rPr>
          <w:rFonts w:ascii="Calibri" w:hAnsi="Calibri" w:cs="Calibri"/>
          <w:spacing w:val="24"/>
          <w:szCs w:val="24"/>
        </w:rPr>
        <w:t xml:space="preserve"> </w:t>
      </w:r>
      <w:r w:rsidRPr="00A93838">
        <w:rPr>
          <w:rFonts w:ascii="Calibri" w:hAnsi="Calibri" w:cs="Calibri"/>
          <w:szCs w:val="24"/>
        </w:rPr>
        <w:t>with 2 CFR 92.25;</w:t>
      </w:r>
      <w:r w:rsidRPr="00A93838">
        <w:rPr>
          <w:rFonts w:ascii="Calibri" w:hAnsi="Calibri" w:cs="Calibri"/>
          <w:spacing w:val="11"/>
          <w:szCs w:val="24"/>
        </w:rPr>
        <w:t xml:space="preserve"> </w:t>
      </w:r>
      <w:r w:rsidRPr="00A93838">
        <w:rPr>
          <w:rFonts w:ascii="Calibri" w:hAnsi="Calibri" w:cs="Calibri"/>
          <w:szCs w:val="24"/>
        </w:rPr>
        <w:t>costs</w:t>
      </w:r>
      <w:r w:rsidRPr="00A93838">
        <w:rPr>
          <w:rFonts w:ascii="Calibri" w:hAnsi="Calibri" w:cs="Calibri"/>
          <w:spacing w:val="8"/>
          <w:szCs w:val="24"/>
        </w:rPr>
        <w:t xml:space="preserve"> </w:t>
      </w:r>
      <w:r w:rsidRPr="00A93838">
        <w:rPr>
          <w:rFonts w:ascii="Calibri" w:hAnsi="Calibri" w:cs="Calibri"/>
          <w:szCs w:val="24"/>
        </w:rPr>
        <w:t>borne</w:t>
      </w:r>
      <w:r w:rsidRPr="00A93838">
        <w:rPr>
          <w:rFonts w:ascii="Calibri" w:hAnsi="Calibri" w:cs="Calibri"/>
          <w:spacing w:val="11"/>
          <w:szCs w:val="24"/>
        </w:rPr>
        <w:t xml:space="preserve"> </w:t>
      </w:r>
      <w:r w:rsidRPr="00A93838">
        <w:rPr>
          <w:rFonts w:ascii="Calibri" w:hAnsi="Calibri" w:cs="Calibri"/>
          <w:szCs w:val="24"/>
        </w:rPr>
        <w:t>by</w:t>
      </w:r>
      <w:r w:rsidRPr="00A93838">
        <w:rPr>
          <w:rFonts w:ascii="Calibri" w:hAnsi="Calibri" w:cs="Calibri"/>
          <w:spacing w:val="14"/>
          <w:szCs w:val="24"/>
        </w:rPr>
        <w:t xml:space="preserve"> </w:t>
      </w:r>
      <w:r w:rsidRPr="00A93838">
        <w:rPr>
          <w:rFonts w:ascii="Calibri" w:hAnsi="Calibri" w:cs="Calibri"/>
          <w:szCs w:val="24"/>
        </w:rPr>
        <w:t>the</w:t>
      </w:r>
      <w:r w:rsidRPr="00A93838">
        <w:rPr>
          <w:rFonts w:ascii="Calibri" w:hAnsi="Calibri" w:cs="Calibri"/>
          <w:spacing w:val="8"/>
          <w:szCs w:val="24"/>
        </w:rPr>
        <w:t xml:space="preserve"> </w:t>
      </w:r>
      <w:r w:rsidRPr="00A93838">
        <w:rPr>
          <w:rFonts w:ascii="Calibri" w:hAnsi="Calibri" w:cs="Calibri"/>
          <w:szCs w:val="24"/>
        </w:rPr>
        <w:t>program</w:t>
      </w:r>
      <w:r w:rsidRPr="00A93838">
        <w:rPr>
          <w:rFonts w:ascii="Calibri" w:hAnsi="Calibri" w:cs="Calibri"/>
          <w:spacing w:val="10"/>
          <w:szCs w:val="24"/>
        </w:rPr>
        <w:t xml:space="preserve"> </w:t>
      </w:r>
      <w:r w:rsidRPr="00A93838">
        <w:rPr>
          <w:rFonts w:ascii="Calibri" w:hAnsi="Calibri" w:cs="Calibri"/>
          <w:szCs w:val="24"/>
        </w:rPr>
        <w:t>income</w:t>
      </w:r>
      <w:r w:rsidRPr="00A93838">
        <w:rPr>
          <w:rFonts w:ascii="Calibri" w:hAnsi="Calibri" w:cs="Calibri"/>
          <w:spacing w:val="11"/>
          <w:szCs w:val="24"/>
        </w:rPr>
        <w:t xml:space="preserve"> </w:t>
      </w:r>
      <w:r w:rsidRPr="00A93838">
        <w:rPr>
          <w:rFonts w:ascii="Calibri" w:hAnsi="Calibri" w:cs="Calibri"/>
          <w:szCs w:val="24"/>
        </w:rPr>
        <w:t>may</w:t>
      </w:r>
      <w:r w:rsidRPr="00A93838">
        <w:rPr>
          <w:rFonts w:ascii="Calibri" w:hAnsi="Calibri" w:cs="Calibri"/>
          <w:spacing w:val="10"/>
          <w:szCs w:val="24"/>
        </w:rPr>
        <w:t xml:space="preserve"> </w:t>
      </w:r>
      <w:r w:rsidRPr="00A93838">
        <w:rPr>
          <w:rFonts w:ascii="Calibri" w:hAnsi="Calibri" w:cs="Calibri"/>
          <w:szCs w:val="24"/>
        </w:rPr>
        <w:t>be</w:t>
      </w:r>
      <w:r w:rsidRPr="00A93838">
        <w:rPr>
          <w:rFonts w:ascii="Calibri" w:hAnsi="Calibri" w:cs="Calibri"/>
          <w:spacing w:val="11"/>
          <w:szCs w:val="24"/>
        </w:rPr>
        <w:t xml:space="preserve"> </w:t>
      </w:r>
      <w:r w:rsidRPr="00A93838">
        <w:rPr>
          <w:rFonts w:ascii="Calibri" w:hAnsi="Calibri" w:cs="Calibri"/>
          <w:szCs w:val="24"/>
        </w:rPr>
        <w:t>used</w:t>
      </w:r>
      <w:r w:rsidRPr="00A93838">
        <w:rPr>
          <w:rFonts w:ascii="Calibri" w:hAnsi="Calibri" w:cs="Calibri"/>
          <w:w w:val="99"/>
          <w:szCs w:val="24"/>
        </w:rPr>
        <w:t xml:space="preserve"> </w:t>
      </w:r>
      <w:r w:rsidRPr="00A93838">
        <w:rPr>
          <w:rFonts w:ascii="Calibri" w:hAnsi="Calibri" w:cs="Calibri"/>
          <w:szCs w:val="24"/>
        </w:rPr>
        <w:t>to satisfy cost sharing or matching requirements (Section 25 g.3) unless prohibited</w:t>
      </w:r>
      <w:r w:rsidRPr="00A93838">
        <w:rPr>
          <w:rFonts w:ascii="Calibri" w:hAnsi="Calibri" w:cs="Calibri"/>
          <w:spacing w:val="51"/>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implementing regulations of specific federal</w:t>
      </w:r>
      <w:r w:rsidRPr="00A93838">
        <w:rPr>
          <w:rFonts w:ascii="Calibri" w:hAnsi="Calibri" w:cs="Calibri"/>
          <w:spacing w:val="-6"/>
          <w:szCs w:val="24"/>
        </w:rPr>
        <w:t xml:space="preserve"> </w:t>
      </w:r>
      <w:r w:rsidRPr="00A93838">
        <w:rPr>
          <w:rFonts w:ascii="Calibri" w:hAnsi="Calibri" w:cs="Calibri"/>
          <w:szCs w:val="24"/>
        </w:rPr>
        <w:t>programs.</w:t>
      </w:r>
    </w:p>
    <w:p w14:paraId="641F432F" w14:textId="77777777" w:rsidR="008E6A5D" w:rsidRPr="00A93838" w:rsidRDefault="008E6A5D" w:rsidP="008E6A5D">
      <w:pPr>
        <w:rPr>
          <w:rFonts w:ascii="Calibri" w:hAnsi="Calibri" w:cs="Calibri"/>
          <w:b/>
          <w:szCs w:val="24"/>
        </w:rPr>
      </w:pPr>
    </w:p>
    <w:p w14:paraId="1E614CB3" w14:textId="77777777" w:rsidR="008E6A5D" w:rsidRPr="00A93838" w:rsidRDefault="008E6A5D" w:rsidP="008E6A5D">
      <w:pPr>
        <w:numPr>
          <w:ilvl w:val="0"/>
          <w:numId w:val="45"/>
        </w:numPr>
        <w:autoSpaceDE w:val="0"/>
        <w:autoSpaceDN w:val="0"/>
        <w:adjustRightInd w:val="0"/>
        <w:rPr>
          <w:rFonts w:ascii="Calibri" w:hAnsi="Calibri" w:cs="Calibri"/>
          <w:szCs w:val="24"/>
        </w:rPr>
      </w:pPr>
      <w:r w:rsidRPr="00A93838">
        <w:rPr>
          <w:rFonts w:ascii="Calibri" w:hAnsi="Calibri" w:cs="Calibri"/>
          <w:b/>
          <w:szCs w:val="24"/>
        </w:rPr>
        <w:t>Program Reports</w:t>
      </w:r>
      <w:r w:rsidRPr="00A93838">
        <w:rPr>
          <w:rFonts w:ascii="Calibri" w:hAnsi="Calibri" w:cs="Calibri"/>
          <w:szCs w:val="24"/>
        </w:rPr>
        <w:t>. The Contractor shall submit program reports using forms as designated by</w:t>
      </w:r>
      <w:r w:rsidRPr="00A93838">
        <w:rPr>
          <w:rFonts w:ascii="Calibri" w:hAnsi="Calibri" w:cs="Calibri"/>
          <w:spacing w:val="-26"/>
          <w:szCs w:val="24"/>
        </w:rPr>
        <w:t xml:space="preserve"> </w:t>
      </w:r>
      <w:r w:rsidRPr="00A93838">
        <w:rPr>
          <w:rFonts w:ascii="Calibri" w:hAnsi="Calibri" w:cs="Calibri"/>
          <w:szCs w:val="24"/>
        </w:rPr>
        <w:t>ALTCEW.</w:t>
      </w:r>
      <w:r w:rsidRPr="00A93838">
        <w:rPr>
          <w:rFonts w:ascii="Calibri" w:hAnsi="Calibri" w:cs="Calibri"/>
          <w:spacing w:val="-1"/>
          <w:szCs w:val="24"/>
        </w:rPr>
        <w:t xml:space="preserve"> </w:t>
      </w:r>
      <w:r w:rsidRPr="00A93838">
        <w:rPr>
          <w:rFonts w:ascii="Calibri" w:hAnsi="Calibri" w:cs="Calibri"/>
          <w:szCs w:val="24"/>
        </w:rPr>
        <w:t>Consideration for services rendered shall be payable upon receipt and acceptance</w:t>
      </w:r>
      <w:r w:rsidRPr="00A93838">
        <w:rPr>
          <w:rFonts w:ascii="Calibri" w:hAnsi="Calibri" w:cs="Calibri"/>
          <w:spacing w:val="-18"/>
          <w:szCs w:val="24"/>
        </w:rPr>
        <w:t xml:space="preserve"> </w:t>
      </w:r>
      <w:r w:rsidRPr="00A93838">
        <w:rPr>
          <w:rFonts w:ascii="Calibri" w:hAnsi="Calibri" w:cs="Calibri"/>
          <w:szCs w:val="24"/>
        </w:rPr>
        <w:t>of properly completed invoices, which shall be submitted to ALTCEW by the</w:t>
      </w:r>
      <w:r w:rsidRPr="00A93838">
        <w:rPr>
          <w:rFonts w:ascii="Calibri" w:hAnsi="Calibri" w:cs="Calibri"/>
          <w:spacing w:val="-34"/>
          <w:szCs w:val="24"/>
        </w:rPr>
        <w:t xml:space="preserve"> </w:t>
      </w:r>
      <w:r w:rsidRPr="00A93838">
        <w:rPr>
          <w:rFonts w:ascii="Calibri" w:hAnsi="Calibri" w:cs="Calibri"/>
          <w:szCs w:val="24"/>
        </w:rPr>
        <w:t>Contractor not more often than monthly. The Contractor shall submit all reports for</w:t>
      </w:r>
      <w:r w:rsidRPr="00A93838">
        <w:rPr>
          <w:rFonts w:ascii="Calibri" w:hAnsi="Calibri" w:cs="Calibri"/>
          <w:w w:val="99"/>
          <w:szCs w:val="24"/>
        </w:rPr>
        <w:t xml:space="preserve"> </w:t>
      </w:r>
      <w:r w:rsidRPr="00A93838">
        <w:rPr>
          <w:rFonts w:ascii="Calibri" w:hAnsi="Calibri" w:cs="Calibri"/>
          <w:szCs w:val="24"/>
        </w:rPr>
        <w:t>reimbursement no later than the seventh (7th) working day of the month following</w:t>
      </w:r>
      <w:r w:rsidRPr="00A93838">
        <w:rPr>
          <w:rFonts w:ascii="Calibri" w:hAnsi="Calibri" w:cs="Calibri"/>
          <w:spacing w:val="-2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month of service. Final closeout invoices shall be submitted no later than the</w:t>
      </w:r>
      <w:r w:rsidRPr="00A93838">
        <w:rPr>
          <w:rFonts w:ascii="Calibri" w:hAnsi="Calibri" w:cs="Calibri"/>
          <w:spacing w:val="-36"/>
          <w:szCs w:val="24"/>
        </w:rPr>
        <w:t xml:space="preserve"> </w:t>
      </w:r>
      <w:r w:rsidRPr="00A93838">
        <w:rPr>
          <w:rFonts w:ascii="Calibri" w:hAnsi="Calibri" w:cs="Calibri"/>
          <w:szCs w:val="24"/>
        </w:rPr>
        <w:t>20th</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following</w:t>
      </w:r>
      <w:r w:rsidRPr="00A93838">
        <w:rPr>
          <w:rFonts w:ascii="Calibri" w:hAnsi="Calibri" w:cs="Calibri"/>
          <w:spacing w:val="-3"/>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final</w:t>
      </w:r>
      <w:r w:rsidRPr="00A93838">
        <w:rPr>
          <w:rFonts w:ascii="Calibri" w:hAnsi="Calibri" w:cs="Calibri"/>
          <w:spacing w:val="-4"/>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budget.</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Contractor</w:t>
      </w:r>
      <w:r w:rsidRPr="00A93838">
        <w:rPr>
          <w:rFonts w:ascii="Calibri" w:hAnsi="Calibri" w:cs="Calibri"/>
          <w:spacing w:val="-4"/>
          <w:szCs w:val="24"/>
        </w:rPr>
        <w:t xml:space="preserve"> </w:t>
      </w:r>
      <w:r w:rsidRPr="00A93838">
        <w:rPr>
          <w:rFonts w:ascii="Calibri" w:hAnsi="Calibri" w:cs="Calibri"/>
          <w:szCs w:val="24"/>
        </w:rPr>
        <w:t>shall</w:t>
      </w:r>
      <w:r w:rsidRPr="00A93838">
        <w:rPr>
          <w:rFonts w:ascii="Calibri" w:hAnsi="Calibri" w:cs="Calibri"/>
          <w:spacing w:val="-2"/>
          <w:szCs w:val="24"/>
        </w:rPr>
        <w:t xml:space="preserve"> </w:t>
      </w:r>
      <w:r w:rsidRPr="00A93838">
        <w:rPr>
          <w:rFonts w:ascii="Calibri" w:hAnsi="Calibri" w:cs="Calibri"/>
          <w:szCs w:val="24"/>
        </w:rPr>
        <w:t>use</w:t>
      </w:r>
      <w:r w:rsidRPr="00A93838">
        <w:rPr>
          <w:rFonts w:ascii="Calibri" w:hAnsi="Calibri" w:cs="Calibri"/>
          <w:spacing w:val="-1"/>
          <w:w w:val="99"/>
          <w:szCs w:val="24"/>
        </w:rPr>
        <w:t xml:space="preserve"> </w:t>
      </w:r>
      <w:r w:rsidRPr="00A93838">
        <w:rPr>
          <w:rFonts w:ascii="Calibri" w:hAnsi="Calibri" w:cs="Calibri"/>
          <w:szCs w:val="24"/>
        </w:rPr>
        <w:t>forms provided by ALTCEW for reports and</w:t>
      </w:r>
      <w:r w:rsidRPr="00A93838">
        <w:rPr>
          <w:rFonts w:ascii="Calibri" w:hAnsi="Calibri" w:cs="Calibri"/>
          <w:spacing w:val="-10"/>
          <w:szCs w:val="24"/>
        </w:rPr>
        <w:t xml:space="preserve"> </w:t>
      </w:r>
      <w:r w:rsidRPr="00A93838">
        <w:rPr>
          <w:rFonts w:ascii="Calibri" w:hAnsi="Calibri" w:cs="Calibri"/>
          <w:szCs w:val="24"/>
        </w:rPr>
        <w:t>billings.</w:t>
      </w:r>
    </w:p>
    <w:p w14:paraId="15C834B7" w14:textId="77777777" w:rsidR="008E6A5D" w:rsidRPr="00A93838" w:rsidRDefault="008E6A5D" w:rsidP="008E6A5D">
      <w:pPr>
        <w:rPr>
          <w:rFonts w:ascii="Calibri" w:hAnsi="Calibri"/>
          <w:szCs w:val="24"/>
        </w:rPr>
      </w:pPr>
    </w:p>
    <w:p w14:paraId="3C9B011C" w14:textId="77777777" w:rsidR="008E6A5D" w:rsidRPr="00A93838" w:rsidRDefault="008E6A5D" w:rsidP="008E6A5D">
      <w:pPr>
        <w:numPr>
          <w:ilvl w:val="0"/>
          <w:numId w:val="45"/>
        </w:numPr>
        <w:autoSpaceDE w:val="0"/>
        <w:autoSpaceDN w:val="0"/>
        <w:adjustRightInd w:val="0"/>
        <w:rPr>
          <w:rFonts w:ascii="Calibri" w:hAnsi="Calibri" w:cs="Calibri"/>
          <w:szCs w:val="24"/>
        </w:rPr>
      </w:pPr>
      <w:r w:rsidRPr="00A93838">
        <w:rPr>
          <w:rFonts w:ascii="Calibri" w:hAnsi="Calibri" w:cs="Calibri"/>
          <w:b/>
          <w:bCs/>
          <w:szCs w:val="24"/>
        </w:rPr>
        <w:t xml:space="preserve">Budget Revisions. </w:t>
      </w:r>
      <w:r w:rsidRPr="00A93838">
        <w:rPr>
          <w:rFonts w:ascii="Calibri" w:hAnsi="Calibri" w:cs="Calibri"/>
          <w:szCs w:val="24"/>
        </w:rPr>
        <w:t>The Contractor shall submit to ALTCEW written requests for</w:t>
      </w:r>
      <w:r w:rsidRPr="00A93838">
        <w:rPr>
          <w:rFonts w:ascii="Calibri" w:hAnsi="Calibri" w:cs="Calibri"/>
          <w:spacing w:val="38"/>
          <w:szCs w:val="24"/>
        </w:rPr>
        <w:t xml:space="preserve"> </w:t>
      </w:r>
      <w:r w:rsidRPr="00A93838">
        <w:rPr>
          <w:rFonts w:ascii="Calibri" w:hAnsi="Calibri" w:cs="Calibri"/>
          <w:szCs w:val="24"/>
        </w:rPr>
        <w:t>approval of budget revisions for specific program agreements</w:t>
      </w:r>
      <w:r w:rsidRPr="00A93838">
        <w:rPr>
          <w:rFonts w:ascii="Calibri" w:hAnsi="Calibri" w:cs="Calibri"/>
          <w:spacing w:val="-10"/>
          <w:szCs w:val="24"/>
        </w:rPr>
        <w:t xml:space="preserve"> </w:t>
      </w:r>
      <w:r w:rsidRPr="00A93838">
        <w:rPr>
          <w:rFonts w:ascii="Calibri" w:hAnsi="Calibri" w:cs="Calibri"/>
          <w:szCs w:val="24"/>
        </w:rPr>
        <w:t>when:</w:t>
      </w:r>
    </w:p>
    <w:p w14:paraId="21866498" w14:textId="77777777" w:rsidR="008E6A5D" w:rsidRPr="00A93838" w:rsidRDefault="008E6A5D" w:rsidP="008E6A5D">
      <w:pPr>
        <w:rPr>
          <w:rFonts w:ascii="Calibri" w:hAnsi="Calibri" w:cs="Calibri"/>
          <w:szCs w:val="24"/>
        </w:rPr>
      </w:pPr>
    </w:p>
    <w:p w14:paraId="3BCDD164" w14:textId="77777777" w:rsidR="008E6A5D" w:rsidRPr="00A93838" w:rsidRDefault="008E6A5D" w:rsidP="008E6A5D">
      <w:pPr>
        <w:numPr>
          <w:ilvl w:val="0"/>
          <w:numId w:val="46"/>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The revisions would change the scope </w:t>
      </w:r>
      <w:r w:rsidRPr="00A93838">
        <w:rPr>
          <w:rFonts w:ascii="Calibri" w:hAnsi="Calibri" w:cs="Calibri"/>
          <w:spacing w:val="2"/>
          <w:szCs w:val="24"/>
        </w:rPr>
        <w:t xml:space="preserve">or </w:t>
      </w:r>
      <w:r w:rsidRPr="00A93838">
        <w:rPr>
          <w:rFonts w:ascii="Calibri" w:hAnsi="Calibri" w:cs="Calibri"/>
          <w:szCs w:val="24"/>
        </w:rPr>
        <w:t>objectives of services specified in</w:t>
      </w:r>
      <w:r w:rsidRPr="00A93838">
        <w:rPr>
          <w:rFonts w:ascii="Calibri" w:hAnsi="Calibri" w:cs="Calibri"/>
          <w:spacing w:val="50"/>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Agreement's Statement of</w:t>
      </w:r>
      <w:r w:rsidRPr="00A93838">
        <w:rPr>
          <w:rFonts w:ascii="Calibri" w:hAnsi="Calibri" w:cs="Calibri"/>
          <w:spacing w:val="-2"/>
          <w:szCs w:val="24"/>
        </w:rPr>
        <w:t xml:space="preserve"> </w:t>
      </w:r>
      <w:proofErr w:type="gramStart"/>
      <w:r w:rsidRPr="00A93838">
        <w:rPr>
          <w:rFonts w:ascii="Calibri" w:hAnsi="Calibri" w:cs="Calibri"/>
          <w:szCs w:val="24"/>
        </w:rPr>
        <w:t>Work;</w:t>
      </w:r>
      <w:proofErr w:type="gramEnd"/>
    </w:p>
    <w:p w14:paraId="61E6CFAE" w14:textId="77777777" w:rsidR="008E6A5D" w:rsidRPr="00A93838" w:rsidRDefault="008E6A5D" w:rsidP="008E6A5D">
      <w:pPr>
        <w:numPr>
          <w:ilvl w:val="0"/>
          <w:numId w:val="46"/>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Additional revenues are received by the </w:t>
      </w:r>
      <w:proofErr w:type="gramStart"/>
      <w:r w:rsidRPr="00A93838">
        <w:rPr>
          <w:rFonts w:ascii="Calibri" w:hAnsi="Calibri" w:cs="Calibri"/>
          <w:szCs w:val="24"/>
        </w:rPr>
        <w:t>program;</w:t>
      </w:r>
      <w:proofErr w:type="gramEnd"/>
    </w:p>
    <w:p w14:paraId="6EBA24B1" w14:textId="77777777" w:rsidR="008E6A5D" w:rsidRPr="00A93838" w:rsidRDefault="008E6A5D" w:rsidP="008E6A5D">
      <w:pPr>
        <w:numPr>
          <w:ilvl w:val="0"/>
          <w:numId w:val="46"/>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The Contractor desires to transfer funds among categories within the Agreement's budget </w:t>
      </w:r>
      <w:proofErr w:type="gramStart"/>
      <w:r w:rsidRPr="00A93838">
        <w:rPr>
          <w:rFonts w:ascii="Calibri" w:hAnsi="Calibri" w:cs="Calibri"/>
          <w:szCs w:val="24"/>
        </w:rPr>
        <w:t>in excess of</w:t>
      </w:r>
      <w:proofErr w:type="gramEnd"/>
      <w:r w:rsidRPr="00A93838">
        <w:rPr>
          <w:rFonts w:ascii="Calibri" w:hAnsi="Calibri" w:cs="Calibri"/>
          <w:szCs w:val="24"/>
        </w:rPr>
        <w:t xml:space="preserve"> ten (10) percent of the total ALTCEW budgeted amount, as set forth in the Agreement.</w:t>
      </w:r>
    </w:p>
    <w:p w14:paraId="761E9C60" w14:textId="77777777" w:rsidR="008E6A5D" w:rsidRPr="00A93838" w:rsidRDefault="008E6A5D" w:rsidP="008E6A5D">
      <w:pPr>
        <w:numPr>
          <w:ilvl w:val="0"/>
          <w:numId w:val="68"/>
        </w:numPr>
        <w:autoSpaceDE w:val="0"/>
        <w:autoSpaceDN w:val="0"/>
        <w:adjustRightInd w:val="0"/>
        <w:rPr>
          <w:rFonts w:ascii="Calibri" w:hAnsi="Calibri"/>
          <w:b/>
          <w:bCs/>
          <w:szCs w:val="24"/>
        </w:rPr>
      </w:pPr>
      <w:r w:rsidRPr="00A93838">
        <w:rPr>
          <w:rFonts w:ascii="Calibri" w:hAnsi="Calibri"/>
          <w:b/>
          <w:szCs w:val="24"/>
        </w:rPr>
        <w:t>Reductions in</w:t>
      </w:r>
      <w:r w:rsidRPr="00A93838">
        <w:rPr>
          <w:rFonts w:ascii="Calibri" w:hAnsi="Calibri"/>
          <w:b/>
          <w:spacing w:val="2"/>
          <w:szCs w:val="24"/>
        </w:rPr>
        <w:t xml:space="preserve"> </w:t>
      </w:r>
      <w:r w:rsidRPr="00A93838">
        <w:rPr>
          <w:rFonts w:ascii="Calibri" w:hAnsi="Calibri"/>
          <w:b/>
          <w:szCs w:val="24"/>
        </w:rPr>
        <w:t>Funding.</w:t>
      </w:r>
    </w:p>
    <w:p w14:paraId="0F61F54E" w14:textId="77777777" w:rsidR="008E6A5D" w:rsidRPr="00A93838" w:rsidRDefault="008E6A5D" w:rsidP="008E6A5D">
      <w:pPr>
        <w:rPr>
          <w:rFonts w:ascii="Calibri" w:hAnsi="Calibri"/>
          <w:b/>
          <w:bCs/>
          <w:szCs w:val="24"/>
        </w:rPr>
      </w:pPr>
    </w:p>
    <w:p w14:paraId="3C0C7080" w14:textId="77777777" w:rsidR="008E6A5D" w:rsidRPr="00A93838" w:rsidRDefault="008E6A5D" w:rsidP="008E6A5D">
      <w:pPr>
        <w:numPr>
          <w:ilvl w:val="0"/>
          <w:numId w:val="47"/>
        </w:numPr>
        <w:autoSpaceDE w:val="0"/>
        <w:autoSpaceDN w:val="0"/>
        <w:adjustRightInd w:val="0"/>
        <w:spacing w:after="200"/>
        <w:ind w:left="1170"/>
        <w:rPr>
          <w:rFonts w:ascii="Calibri" w:hAnsi="Calibri"/>
          <w:szCs w:val="24"/>
        </w:rPr>
      </w:pPr>
      <w:r w:rsidRPr="00A93838">
        <w:rPr>
          <w:rFonts w:ascii="Calibri" w:hAnsi="Calibri" w:cs="Calibri"/>
          <w:szCs w:val="24"/>
        </w:rPr>
        <w:t xml:space="preserve">Limitation of ALTCEW's Fiscal Liability. </w:t>
      </w:r>
      <w:proofErr w:type="gramStart"/>
      <w:r w:rsidRPr="00A93838">
        <w:rPr>
          <w:rFonts w:ascii="Calibri" w:hAnsi="Calibri" w:cs="Calibri"/>
          <w:szCs w:val="24"/>
        </w:rPr>
        <w:t>In the event that</w:t>
      </w:r>
      <w:proofErr w:type="gramEnd"/>
      <w:r w:rsidRPr="00A93838">
        <w:rPr>
          <w:rFonts w:ascii="Calibri" w:hAnsi="Calibri" w:cs="Calibri"/>
          <w:szCs w:val="24"/>
        </w:rPr>
        <w:t xml:space="preserve"> funding from State, Federal,</w:t>
      </w:r>
      <w:r w:rsidRPr="00A93838">
        <w:rPr>
          <w:rFonts w:ascii="Calibri" w:hAnsi="Calibri" w:cs="Calibri"/>
          <w:spacing w:val="33"/>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other</w:t>
      </w:r>
      <w:r w:rsidRPr="00A93838">
        <w:rPr>
          <w:rFonts w:ascii="Calibri" w:hAnsi="Calibri" w:cs="Calibri"/>
          <w:spacing w:val="27"/>
          <w:szCs w:val="24"/>
        </w:rPr>
        <w:t xml:space="preserve"> </w:t>
      </w:r>
      <w:r w:rsidRPr="00A93838">
        <w:rPr>
          <w:rFonts w:ascii="Calibri" w:hAnsi="Calibri" w:cs="Calibri"/>
          <w:szCs w:val="24"/>
        </w:rPr>
        <w:t>sources</w:t>
      </w:r>
      <w:r w:rsidRPr="00A93838">
        <w:rPr>
          <w:rFonts w:ascii="Calibri" w:hAnsi="Calibri" w:cs="Calibri"/>
          <w:spacing w:val="26"/>
          <w:szCs w:val="24"/>
        </w:rPr>
        <w:t xml:space="preserve"> </w:t>
      </w:r>
      <w:r w:rsidRPr="00A93838">
        <w:rPr>
          <w:rFonts w:ascii="Calibri" w:hAnsi="Calibri" w:cs="Calibri"/>
          <w:szCs w:val="24"/>
        </w:rPr>
        <w:t>is</w:t>
      </w:r>
      <w:r w:rsidRPr="00A93838">
        <w:rPr>
          <w:rFonts w:ascii="Calibri" w:hAnsi="Calibri" w:cs="Calibri"/>
          <w:spacing w:val="26"/>
          <w:szCs w:val="24"/>
        </w:rPr>
        <w:t xml:space="preserve"> </w:t>
      </w:r>
      <w:r w:rsidRPr="00A93838">
        <w:rPr>
          <w:rFonts w:ascii="Calibri" w:hAnsi="Calibri" w:cs="Calibri"/>
          <w:szCs w:val="24"/>
        </w:rPr>
        <w:t>withdrawn,</w:t>
      </w:r>
      <w:r w:rsidRPr="00A93838">
        <w:rPr>
          <w:rFonts w:ascii="Calibri" w:hAnsi="Calibri" w:cs="Calibri"/>
          <w:spacing w:val="27"/>
          <w:szCs w:val="24"/>
        </w:rPr>
        <w:t xml:space="preserve"> </w:t>
      </w:r>
      <w:r w:rsidRPr="00A93838">
        <w:rPr>
          <w:rFonts w:ascii="Calibri" w:hAnsi="Calibri" w:cs="Calibri"/>
          <w:szCs w:val="24"/>
        </w:rPr>
        <w:t>reduced</w:t>
      </w:r>
      <w:r w:rsidRPr="00A93838">
        <w:rPr>
          <w:rFonts w:ascii="Calibri" w:hAnsi="Calibri" w:cs="Calibri"/>
          <w:spacing w:val="28"/>
          <w:szCs w:val="24"/>
        </w:rPr>
        <w:t xml:space="preserve"> </w:t>
      </w:r>
      <w:r w:rsidRPr="00A93838">
        <w:rPr>
          <w:rFonts w:ascii="Calibri" w:hAnsi="Calibri" w:cs="Calibri"/>
          <w:szCs w:val="24"/>
        </w:rPr>
        <w:t>or</w:t>
      </w:r>
      <w:r w:rsidRPr="00A93838">
        <w:rPr>
          <w:rFonts w:ascii="Calibri" w:hAnsi="Calibri" w:cs="Calibri"/>
          <w:spacing w:val="27"/>
          <w:szCs w:val="24"/>
        </w:rPr>
        <w:t xml:space="preserve"> </w:t>
      </w:r>
      <w:r w:rsidRPr="00A93838">
        <w:rPr>
          <w:rFonts w:ascii="Calibri" w:hAnsi="Calibri" w:cs="Calibri"/>
          <w:szCs w:val="24"/>
        </w:rPr>
        <w:t>limited</w:t>
      </w:r>
      <w:r w:rsidRPr="00A93838">
        <w:rPr>
          <w:rFonts w:ascii="Calibri" w:hAnsi="Calibri" w:cs="Calibri"/>
          <w:spacing w:val="28"/>
          <w:szCs w:val="24"/>
        </w:rPr>
        <w:t xml:space="preserve"> </w:t>
      </w:r>
      <w:r w:rsidRPr="00A93838">
        <w:rPr>
          <w:rFonts w:ascii="Calibri" w:hAnsi="Calibri" w:cs="Calibri"/>
          <w:szCs w:val="24"/>
        </w:rPr>
        <w:t>in</w:t>
      </w:r>
      <w:r w:rsidRPr="00A93838">
        <w:rPr>
          <w:rFonts w:ascii="Calibri" w:hAnsi="Calibri" w:cs="Calibri"/>
          <w:spacing w:val="28"/>
          <w:szCs w:val="24"/>
        </w:rPr>
        <w:t xml:space="preserve"> </w:t>
      </w:r>
      <w:r w:rsidRPr="00A93838">
        <w:rPr>
          <w:rFonts w:ascii="Calibri" w:hAnsi="Calibri" w:cs="Calibri"/>
          <w:szCs w:val="24"/>
        </w:rPr>
        <w:t>any</w:t>
      </w:r>
      <w:r w:rsidRPr="00A93838">
        <w:rPr>
          <w:rFonts w:ascii="Calibri" w:hAnsi="Calibri" w:cs="Calibri"/>
          <w:spacing w:val="26"/>
          <w:szCs w:val="24"/>
        </w:rPr>
        <w:t xml:space="preserve"> </w:t>
      </w:r>
      <w:r w:rsidRPr="00A93838">
        <w:rPr>
          <w:rFonts w:ascii="Calibri" w:hAnsi="Calibri" w:cs="Calibri"/>
          <w:szCs w:val="24"/>
        </w:rPr>
        <w:t>way</w:t>
      </w:r>
      <w:r w:rsidRPr="00A93838">
        <w:rPr>
          <w:rFonts w:ascii="Calibri" w:hAnsi="Calibri" w:cs="Calibri"/>
          <w:spacing w:val="26"/>
          <w:szCs w:val="24"/>
        </w:rPr>
        <w:t xml:space="preserve"> </w:t>
      </w:r>
      <w:r w:rsidRPr="00A93838">
        <w:rPr>
          <w:rFonts w:ascii="Calibri" w:hAnsi="Calibri" w:cs="Calibri"/>
          <w:szCs w:val="24"/>
        </w:rPr>
        <w:t>after</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spacing w:val="36"/>
          <w:szCs w:val="24"/>
        </w:rPr>
        <w:t xml:space="preserve"> </w:t>
      </w:r>
      <w:r w:rsidRPr="00A93838">
        <w:rPr>
          <w:rFonts w:ascii="Calibri" w:hAnsi="Calibri" w:cs="Calibri"/>
          <w:szCs w:val="24"/>
        </w:rPr>
        <w:t>effective</w:t>
      </w:r>
      <w:r w:rsidRPr="00A93838">
        <w:rPr>
          <w:rFonts w:ascii="Calibri" w:hAnsi="Calibri" w:cs="Calibri"/>
          <w:spacing w:val="27"/>
          <w:szCs w:val="24"/>
        </w:rPr>
        <w:t xml:space="preserve"> </w:t>
      </w:r>
      <w:r w:rsidRPr="00A93838">
        <w:rPr>
          <w:rFonts w:ascii="Calibri" w:hAnsi="Calibri" w:cs="Calibri"/>
          <w:szCs w:val="24"/>
        </w:rPr>
        <w:t>date</w:t>
      </w:r>
      <w:r w:rsidRPr="00A93838">
        <w:rPr>
          <w:rFonts w:ascii="Calibri" w:hAnsi="Calibri" w:cs="Calibri"/>
          <w:spacing w:val="27"/>
          <w:szCs w:val="24"/>
        </w:rPr>
        <w:t xml:space="preserve"> </w:t>
      </w:r>
      <w:r w:rsidRPr="00A93838">
        <w:rPr>
          <w:rFonts w:ascii="Calibri" w:hAnsi="Calibri" w:cs="Calibri"/>
          <w:szCs w:val="24"/>
        </w:rPr>
        <w:t>of subsequent Agreements, and prior to their normal completion, ALTCEW may</w:t>
      </w:r>
      <w:r w:rsidRPr="00A93838">
        <w:rPr>
          <w:rFonts w:ascii="Calibri" w:hAnsi="Calibri" w:cs="Calibri"/>
          <w:spacing w:val="50"/>
          <w:szCs w:val="24"/>
        </w:rPr>
        <w:t xml:space="preserve"> </w:t>
      </w:r>
      <w:r w:rsidRPr="00A93838">
        <w:rPr>
          <w:rFonts w:ascii="Calibri" w:hAnsi="Calibri" w:cs="Calibri"/>
          <w:szCs w:val="24"/>
        </w:rPr>
        <w:t>summarily reduce</w:t>
      </w:r>
      <w:r w:rsidRPr="00A93838">
        <w:rPr>
          <w:rFonts w:ascii="Calibri" w:hAnsi="Calibri" w:cs="Calibri"/>
          <w:spacing w:val="42"/>
          <w:szCs w:val="24"/>
        </w:rPr>
        <w:t xml:space="preserve"> </w:t>
      </w:r>
      <w:r w:rsidRPr="00A93838">
        <w:rPr>
          <w:rFonts w:ascii="Calibri" w:hAnsi="Calibri" w:cs="Calibri"/>
          <w:szCs w:val="24"/>
        </w:rPr>
        <w:t>or</w:t>
      </w:r>
      <w:r w:rsidRPr="00A93838">
        <w:rPr>
          <w:rFonts w:ascii="Calibri" w:hAnsi="Calibri" w:cs="Calibri"/>
          <w:spacing w:val="42"/>
          <w:szCs w:val="24"/>
        </w:rPr>
        <w:t xml:space="preserve"> </w:t>
      </w:r>
      <w:r w:rsidRPr="00A93838">
        <w:rPr>
          <w:rFonts w:ascii="Calibri" w:hAnsi="Calibri" w:cs="Calibri"/>
          <w:szCs w:val="24"/>
        </w:rPr>
        <w:t>terminate</w:t>
      </w:r>
      <w:r w:rsidRPr="00A93838">
        <w:rPr>
          <w:rFonts w:ascii="Calibri" w:hAnsi="Calibri" w:cs="Calibri"/>
          <w:spacing w:val="42"/>
          <w:szCs w:val="24"/>
        </w:rPr>
        <w:t xml:space="preserve"> </w:t>
      </w:r>
      <w:r w:rsidRPr="00A93838">
        <w:rPr>
          <w:rFonts w:ascii="Calibri" w:hAnsi="Calibri" w:cs="Calibri"/>
          <w:szCs w:val="24"/>
        </w:rPr>
        <w:t>any</w:t>
      </w:r>
      <w:r w:rsidRPr="00A93838">
        <w:rPr>
          <w:rFonts w:ascii="Calibri" w:hAnsi="Calibri" w:cs="Calibri"/>
          <w:spacing w:val="41"/>
          <w:szCs w:val="24"/>
        </w:rPr>
        <w:t xml:space="preserve"> </w:t>
      </w:r>
      <w:r w:rsidRPr="00A93838">
        <w:rPr>
          <w:rFonts w:ascii="Calibri" w:hAnsi="Calibri" w:cs="Calibri"/>
          <w:szCs w:val="24"/>
        </w:rPr>
        <w:t>Agreement</w:t>
      </w:r>
      <w:r w:rsidRPr="00A93838">
        <w:rPr>
          <w:rFonts w:ascii="Calibri" w:hAnsi="Calibri" w:cs="Calibri"/>
          <w:spacing w:val="42"/>
          <w:szCs w:val="24"/>
        </w:rPr>
        <w:t xml:space="preserve"> </w:t>
      </w:r>
      <w:r w:rsidRPr="00A93838">
        <w:rPr>
          <w:rFonts w:ascii="Calibri" w:hAnsi="Calibri" w:cs="Calibri"/>
          <w:szCs w:val="24"/>
        </w:rPr>
        <w:t>as</w:t>
      </w:r>
      <w:r w:rsidRPr="00A93838">
        <w:rPr>
          <w:rFonts w:ascii="Calibri" w:hAnsi="Calibri" w:cs="Calibri"/>
          <w:spacing w:val="41"/>
          <w:szCs w:val="24"/>
        </w:rPr>
        <w:t xml:space="preserve"> </w:t>
      </w:r>
      <w:r w:rsidRPr="00A93838">
        <w:rPr>
          <w:rFonts w:ascii="Calibri" w:hAnsi="Calibri" w:cs="Calibri"/>
          <w:szCs w:val="24"/>
        </w:rPr>
        <w:t>to</w:t>
      </w:r>
      <w:r w:rsidRPr="00A93838">
        <w:rPr>
          <w:rFonts w:ascii="Calibri" w:hAnsi="Calibri" w:cs="Calibri"/>
          <w:spacing w:val="39"/>
          <w:szCs w:val="24"/>
        </w:rPr>
        <w:t xml:space="preserve"> </w:t>
      </w:r>
      <w:r w:rsidRPr="00A93838">
        <w:rPr>
          <w:rFonts w:ascii="Calibri" w:hAnsi="Calibri" w:cs="Calibri"/>
          <w:szCs w:val="24"/>
        </w:rPr>
        <w:t>the</w:t>
      </w:r>
      <w:r w:rsidRPr="00A93838">
        <w:rPr>
          <w:rFonts w:ascii="Calibri" w:hAnsi="Calibri" w:cs="Calibri"/>
          <w:spacing w:val="39"/>
          <w:szCs w:val="24"/>
        </w:rPr>
        <w:t xml:space="preserve"> </w:t>
      </w:r>
      <w:r w:rsidRPr="00A93838">
        <w:rPr>
          <w:rFonts w:ascii="Calibri" w:hAnsi="Calibri" w:cs="Calibri"/>
          <w:szCs w:val="24"/>
        </w:rPr>
        <w:t>funds</w:t>
      </w:r>
      <w:r w:rsidRPr="00A93838">
        <w:rPr>
          <w:rFonts w:ascii="Calibri" w:hAnsi="Calibri" w:cs="Calibri"/>
          <w:spacing w:val="41"/>
          <w:szCs w:val="24"/>
        </w:rPr>
        <w:t xml:space="preserve"> </w:t>
      </w:r>
      <w:r w:rsidRPr="00A93838">
        <w:rPr>
          <w:rFonts w:ascii="Calibri" w:hAnsi="Calibri" w:cs="Calibri"/>
          <w:szCs w:val="24"/>
        </w:rPr>
        <w:t>withdrawn,</w:t>
      </w:r>
      <w:r w:rsidRPr="00A93838">
        <w:rPr>
          <w:rFonts w:ascii="Calibri" w:hAnsi="Calibri" w:cs="Calibri"/>
          <w:spacing w:val="41"/>
          <w:szCs w:val="24"/>
        </w:rPr>
        <w:t xml:space="preserve"> </w:t>
      </w:r>
      <w:r w:rsidRPr="00A93838">
        <w:rPr>
          <w:rFonts w:ascii="Calibri" w:hAnsi="Calibri" w:cs="Calibri"/>
          <w:szCs w:val="24"/>
        </w:rPr>
        <w:t>reduced</w:t>
      </w:r>
      <w:r w:rsidRPr="00A93838">
        <w:rPr>
          <w:rFonts w:ascii="Calibri" w:hAnsi="Calibri" w:cs="Calibri"/>
          <w:spacing w:val="43"/>
          <w:szCs w:val="24"/>
        </w:rPr>
        <w:t xml:space="preserve"> </w:t>
      </w:r>
      <w:r w:rsidRPr="00A93838">
        <w:rPr>
          <w:rFonts w:ascii="Calibri" w:hAnsi="Calibri" w:cs="Calibri"/>
          <w:szCs w:val="24"/>
        </w:rPr>
        <w:t>or</w:t>
      </w:r>
      <w:r w:rsidRPr="00A93838">
        <w:rPr>
          <w:rFonts w:ascii="Calibri" w:hAnsi="Calibri" w:cs="Calibri"/>
          <w:spacing w:val="42"/>
          <w:szCs w:val="24"/>
        </w:rPr>
        <w:t xml:space="preserve"> </w:t>
      </w:r>
      <w:r w:rsidRPr="00A93838">
        <w:rPr>
          <w:rFonts w:ascii="Calibri" w:hAnsi="Calibri" w:cs="Calibri"/>
          <w:szCs w:val="24"/>
        </w:rPr>
        <w:t>limited,</w:t>
      </w:r>
      <w:r w:rsidRPr="00A93838">
        <w:rPr>
          <w:rFonts w:ascii="Calibri" w:hAnsi="Calibri" w:cs="Calibri"/>
          <w:w w:val="99"/>
          <w:szCs w:val="24"/>
        </w:rPr>
        <w:t xml:space="preserve"> </w:t>
      </w:r>
      <w:r w:rsidRPr="00A93838">
        <w:rPr>
          <w:rFonts w:ascii="Calibri" w:hAnsi="Calibri" w:cs="Calibri"/>
          <w:szCs w:val="24"/>
        </w:rPr>
        <w:t>notwithstanding any other termination provision of this Agreement. However, prior</w:t>
      </w:r>
      <w:r w:rsidRPr="00A93838">
        <w:rPr>
          <w:rFonts w:ascii="Calibri" w:hAnsi="Calibri" w:cs="Calibri"/>
          <w:spacing w:val="26"/>
          <w:szCs w:val="24"/>
        </w:rPr>
        <w:t xml:space="preserve"> </w:t>
      </w:r>
      <w:r w:rsidRPr="00A93838">
        <w:rPr>
          <w:rFonts w:ascii="Calibri" w:hAnsi="Calibri" w:cs="Calibri"/>
          <w:szCs w:val="24"/>
        </w:rPr>
        <w:t>to taking formal action to reduce or terminate the Agreement pursuant to this</w:t>
      </w:r>
      <w:r w:rsidRPr="00A93838">
        <w:rPr>
          <w:rFonts w:ascii="Calibri" w:hAnsi="Calibri" w:cs="Calibri"/>
          <w:spacing w:val="8"/>
          <w:szCs w:val="24"/>
        </w:rPr>
        <w:t xml:space="preserve"> </w:t>
      </w:r>
      <w:r w:rsidRPr="00A93838">
        <w:rPr>
          <w:rFonts w:ascii="Calibri" w:hAnsi="Calibri" w:cs="Calibri"/>
          <w:szCs w:val="24"/>
        </w:rPr>
        <w:t>paragraph,</w:t>
      </w:r>
      <w:r w:rsidRPr="00A93838">
        <w:rPr>
          <w:rFonts w:ascii="Calibri" w:hAnsi="Calibri" w:cs="Calibri"/>
          <w:w w:val="99"/>
          <w:szCs w:val="24"/>
        </w:rPr>
        <w:t xml:space="preserve"> </w:t>
      </w:r>
      <w:r w:rsidRPr="00A93838">
        <w:rPr>
          <w:rFonts w:ascii="Calibri" w:hAnsi="Calibri" w:cs="Calibri"/>
          <w:szCs w:val="24"/>
        </w:rPr>
        <w:t>ALTCEW</w:t>
      </w:r>
      <w:r w:rsidRPr="00A93838">
        <w:rPr>
          <w:rFonts w:ascii="Calibri" w:hAnsi="Calibri" w:cs="Calibri"/>
          <w:spacing w:val="45"/>
          <w:szCs w:val="24"/>
        </w:rPr>
        <w:t xml:space="preserve"> </w:t>
      </w:r>
      <w:r w:rsidRPr="00A93838">
        <w:rPr>
          <w:rFonts w:ascii="Calibri" w:hAnsi="Calibri" w:cs="Calibri"/>
          <w:szCs w:val="24"/>
        </w:rPr>
        <w:t>shall</w:t>
      </w:r>
      <w:r w:rsidRPr="00A93838">
        <w:rPr>
          <w:rFonts w:ascii="Calibri" w:hAnsi="Calibri" w:cs="Calibri"/>
          <w:spacing w:val="45"/>
          <w:szCs w:val="24"/>
        </w:rPr>
        <w:t xml:space="preserve"> </w:t>
      </w:r>
      <w:r w:rsidRPr="00A93838">
        <w:rPr>
          <w:rFonts w:ascii="Calibri" w:hAnsi="Calibri" w:cs="Calibri"/>
          <w:szCs w:val="24"/>
        </w:rPr>
        <w:t>solicit</w:t>
      </w:r>
      <w:r w:rsidRPr="00A93838">
        <w:rPr>
          <w:rFonts w:ascii="Calibri" w:hAnsi="Calibri" w:cs="Calibri"/>
          <w:spacing w:val="46"/>
          <w:szCs w:val="24"/>
        </w:rPr>
        <w:t xml:space="preserve"> </w:t>
      </w:r>
      <w:r w:rsidRPr="00A93838">
        <w:rPr>
          <w:rFonts w:ascii="Calibri" w:hAnsi="Calibri" w:cs="Calibri"/>
          <w:szCs w:val="24"/>
        </w:rPr>
        <w:t>the</w:t>
      </w:r>
      <w:r w:rsidRPr="00A93838">
        <w:rPr>
          <w:rFonts w:ascii="Calibri" w:hAnsi="Calibri" w:cs="Calibri"/>
          <w:spacing w:val="46"/>
          <w:szCs w:val="24"/>
        </w:rPr>
        <w:t xml:space="preserve"> </w:t>
      </w:r>
      <w:r w:rsidRPr="00A93838">
        <w:rPr>
          <w:rFonts w:ascii="Calibri" w:hAnsi="Calibri" w:cs="Calibri"/>
          <w:szCs w:val="24"/>
        </w:rPr>
        <w:t>views</w:t>
      </w:r>
      <w:r w:rsidRPr="00A93838">
        <w:rPr>
          <w:rFonts w:ascii="Calibri" w:hAnsi="Calibri" w:cs="Calibri"/>
          <w:spacing w:val="45"/>
          <w:szCs w:val="24"/>
        </w:rPr>
        <w:t xml:space="preserve"> </w:t>
      </w:r>
      <w:r w:rsidRPr="00A93838">
        <w:rPr>
          <w:rFonts w:ascii="Calibri" w:hAnsi="Calibri" w:cs="Calibri"/>
          <w:szCs w:val="24"/>
        </w:rPr>
        <w:t>of</w:t>
      </w:r>
      <w:r w:rsidRPr="00A93838">
        <w:rPr>
          <w:rFonts w:ascii="Calibri" w:hAnsi="Calibri" w:cs="Calibri"/>
          <w:spacing w:val="46"/>
          <w:szCs w:val="24"/>
        </w:rPr>
        <w:t xml:space="preserve"> </w:t>
      </w:r>
      <w:r w:rsidRPr="00A93838">
        <w:rPr>
          <w:rFonts w:ascii="Calibri" w:hAnsi="Calibri" w:cs="Calibri"/>
          <w:szCs w:val="24"/>
        </w:rPr>
        <w:t>the</w:t>
      </w:r>
      <w:r w:rsidRPr="00A93838">
        <w:rPr>
          <w:rFonts w:ascii="Calibri" w:hAnsi="Calibri" w:cs="Calibri"/>
          <w:spacing w:val="46"/>
          <w:szCs w:val="24"/>
        </w:rPr>
        <w:t xml:space="preserve"> </w:t>
      </w:r>
      <w:r w:rsidRPr="00A93838">
        <w:rPr>
          <w:rFonts w:ascii="Calibri" w:hAnsi="Calibri" w:cs="Calibri"/>
          <w:szCs w:val="24"/>
        </w:rPr>
        <w:t xml:space="preserve">Contractor </w:t>
      </w:r>
      <w:proofErr w:type="gramStart"/>
      <w:r w:rsidRPr="00A93838">
        <w:rPr>
          <w:rFonts w:ascii="Calibri" w:hAnsi="Calibri" w:cs="Calibri"/>
          <w:szCs w:val="24"/>
        </w:rPr>
        <w:t>in</w:t>
      </w:r>
      <w:r w:rsidRPr="00A93838">
        <w:rPr>
          <w:rFonts w:ascii="Calibri" w:hAnsi="Calibri" w:cs="Calibri"/>
          <w:spacing w:val="46"/>
          <w:szCs w:val="24"/>
        </w:rPr>
        <w:t xml:space="preserve"> </w:t>
      </w:r>
      <w:r w:rsidRPr="00A93838">
        <w:rPr>
          <w:rFonts w:ascii="Calibri" w:hAnsi="Calibri" w:cs="Calibri"/>
          <w:szCs w:val="24"/>
        </w:rPr>
        <w:t>an</w:t>
      </w:r>
      <w:r w:rsidRPr="00A93838">
        <w:rPr>
          <w:rFonts w:ascii="Calibri" w:hAnsi="Calibri" w:cs="Calibri"/>
          <w:spacing w:val="46"/>
          <w:szCs w:val="24"/>
        </w:rPr>
        <w:t xml:space="preserve"> </w:t>
      </w:r>
      <w:r w:rsidRPr="00A93838">
        <w:rPr>
          <w:rFonts w:ascii="Calibri" w:hAnsi="Calibri" w:cs="Calibri"/>
          <w:szCs w:val="24"/>
        </w:rPr>
        <w:t>effort</w:t>
      </w:r>
      <w:r w:rsidRPr="00A93838">
        <w:rPr>
          <w:rFonts w:ascii="Calibri" w:hAnsi="Calibri" w:cs="Calibri"/>
          <w:spacing w:val="46"/>
          <w:szCs w:val="24"/>
        </w:rPr>
        <w:t xml:space="preserve"> </w:t>
      </w:r>
      <w:r w:rsidRPr="00A93838">
        <w:rPr>
          <w:rFonts w:ascii="Calibri" w:hAnsi="Calibri" w:cs="Calibri"/>
          <w:szCs w:val="24"/>
        </w:rPr>
        <w:t>to</w:t>
      </w:r>
      <w:proofErr w:type="gramEnd"/>
      <w:r w:rsidRPr="00A93838">
        <w:rPr>
          <w:rFonts w:ascii="Calibri" w:hAnsi="Calibri" w:cs="Calibri"/>
          <w:spacing w:val="45"/>
          <w:szCs w:val="24"/>
        </w:rPr>
        <w:t xml:space="preserve"> </w:t>
      </w:r>
      <w:r w:rsidRPr="00A93838">
        <w:rPr>
          <w:rFonts w:ascii="Calibri" w:hAnsi="Calibri" w:cs="Calibri"/>
          <w:szCs w:val="24"/>
        </w:rPr>
        <w:t>determine</w:t>
      </w:r>
      <w:r w:rsidRPr="00A93838">
        <w:rPr>
          <w:rFonts w:ascii="Calibri" w:hAnsi="Calibri" w:cs="Calibri"/>
          <w:spacing w:val="46"/>
          <w:szCs w:val="24"/>
        </w:rPr>
        <w:t xml:space="preserve"> </w:t>
      </w:r>
      <w:r w:rsidRPr="00A93838">
        <w:rPr>
          <w:rFonts w:ascii="Calibri" w:hAnsi="Calibri" w:cs="Calibri"/>
          <w:szCs w:val="24"/>
        </w:rPr>
        <w:t xml:space="preserve">what </w:t>
      </w:r>
      <w:r w:rsidRPr="00A93838">
        <w:rPr>
          <w:rFonts w:ascii="Calibri" w:hAnsi="Calibri"/>
          <w:szCs w:val="24"/>
        </w:rPr>
        <w:t>course</w:t>
      </w:r>
      <w:r w:rsidRPr="00A93838">
        <w:rPr>
          <w:rFonts w:ascii="Calibri" w:hAnsi="Calibri"/>
          <w:spacing w:val="26"/>
          <w:szCs w:val="24"/>
        </w:rPr>
        <w:t xml:space="preserve"> </w:t>
      </w:r>
      <w:r w:rsidRPr="00A93838">
        <w:rPr>
          <w:rFonts w:ascii="Calibri" w:hAnsi="Calibri"/>
          <w:szCs w:val="24"/>
        </w:rPr>
        <w:t>of</w:t>
      </w:r>
      <w:r w:rsidRPr="00A93838">
        <w:rPr>
          <w:rFonts w:ascii="Calibri" w:hAnsi="Calibri"/>
          <w:spacing w:val="26"/>
          <w:szCs w:val="24"/>
        </w:rPr>
        <w:t xml:space="preserve"> </w:t>
      </w:r>
      <w:r w:rsidRPr="00A93838">
        <w:rPr>
          <w:rFonts w:ascii="Calibri" w:hAnsi="Calibri"/>
          <w:szCs w:val="24"/>
        </w:rPr>
        <w:t>action,</w:t>
      </w:r>
      <w:r w:rsidRPr="00A93838">
        <w:rPr>
          <w:rFonts w:ascii="Calibri" w:hAnsi="Calibri"/>
          <w:spacing w:val="26"/>
          <w:szCs w:val="24"/>
        </w:rPr>
        <w:t xml:space="preserve"> </w:t>
      </w:r>
      <w:r w:rsidRPr="00A93838">
        <w:rPr>
          <w:rFonts w:ascii="Calibri" w:hAnsi="Calibri"/>
          <w:szCs w:val="24"/>
        </w:rPr>
        <w:t>given</w:t>
      </w:r>
      <w:r w:rsidRPr="00A93838">
        <w:rPr>
          <w:rFonts w:ascii="Calibri" w:hAnsi="Calibri"/>
          <w:spacing w:val="27"/>
          <w:szCs w:val="24"/>
        </w:rPr>
        <w:t xml:space="preserve"> </w:t>
      </w:r>
      <w:r w:rsidRPr="00A93838">
        <w:rPr>
          <w:rFonts w:ascii="Calibri" w:hAnsi="Calibri"/>
          <w:szCs w:val="24"/>
        </w:rPr>
        <w:t>the</w:t>
      </w:r>
      <w:r w:rsidRPr="00A93838">
        <w:rPr>
          <w:rFonts w:ascii="Calibri" w:hAnsi="Calibri"/>
          <w:spacing w:val="26"/>
          <w:szCs w:val="24"/>
        </w:rPr>
        <w:t xml:space="preserve"> </w:t>
      </w:r>
      <w:r w:rsidRPr="00A93838">
        <w:rPr>
          <w:rFonts w:ascii="Calibri" w:hAnsi="Calibri"/>
          <w:szCs w:val="24"/>
        </w:rPr>
        <w:t>constraints</w:t>
      </w:r>
      <w:r w:rsidRPr="00A93838">
        <w:rPr>
          <w:rFonts w:ascii="Calibri" w:hAnsi="Calibri"/>
          <w:spacing w:val="25"/>
          <w:szCs w:val="24"/>
        </w:rPr>
        <w:t xml:space="preserve"> </w:t>
      </w:r>
      <w:r w:rsidRPr="00A93838">
        <w:rPr>
          <w:rFonts w:ascii="Calibri" w:hAnsi="Calibri"/>
          <w:szCs w:val="24"/>
        </w:rPr>
        <w:t>facing</w:t>
      </w:r>
      <w:r w:rsidRPr="00A93838">
        <w:rPr>
          <w:rFonts w:ascii="Calibri" w:hAnsi="Calibri"/>
          <w:spacing w:val="25"/>
          <w:szCs w:val="24"/>
        </w:rPr>
        <w:t xml:space="preserve"> </w:t>
      </w:r>
      <w:r w:rsidRPr="00A93838">
        <w:rPr>
          <w:rFonts w:ascii="Calibri" w:hAnsi="Calibri"/>
          <w:szCs w:val="24"/>
        </w:rPr>
        <w:t>ALTCEW,</w:t>
      </w:r>
      <w:r w:rsidRPr="00A93838">
        <w:rPr>
          <w:rFonts w:ascii="Calibri" w:hAnsi="Calibri"/>
          <w:spacing w:val="26"/>
          <w:szCs w:val="24"/>
        </w:rPr>
        <w:t xml:space="preserve"> </w:t>
      </w:r>
      <w:r w:rsidRPr="00A93838">
        <w:rPr>
          <w:rFonts w:ascii="Calibri" w:hAnsi="Calibri"/>
          <w:szCs w:val="24"/>
        </w:rPr>
        <w:t>shall</w:t>
      </w:r>
      <w:r w:rsidRPr="00A93838">
        <w:rPr>
          <w:rFonts w:ascii="Calibri" w:hAnsi="Calibri"/>
          <w:spacing w:val="26"/>
          <w:szCs w:val="24"/>
        </w:rPr>
        <w:t xml:space="preserve"> </w:t>
      </w:r>
      <w:r w:rsidRPr="00A93838">
        <w:rPr>
          <w:rFonts w:ascii="Calibri" w:hAnsi="Calibri"/>
          <w:szCs w:val="24"/>
        </w:rPr>
        <w:t>be</w:t>
      </w:r>
      <w:r w:rsidRPr="00A93838">
        <w:rPr>
          <w:rFonts w:ascii="Calibri" w:hAnsi="Calibri"/>
          <w:spacing w:val="26"/>
          <w:szCs w:val="24"/>
        </w:rPr>
        <w:t xml:space="preserve"> </w:t>
      </w:r>
      <w:r w:rsidRPr="00A93838">
        <w:rPr>
          <w:rFonts w:ascii="Calibri" w:hAnsi="Calibri"/>
          <w:szCs w:val="24"/>
        </w:rPr>
        <w:t>least</w:t>
      </w:r>
      <w:r w:rsidRPr="00A93838">
        <w:rPr>
          <w:rFonts w:ascii="Calibri" w:hAnsi="Calibri"/>
          <w:spacing w:val="26"/>
          <w:szCs w:val="24"/>
        </w:rPr>
        <w:t xml:space="preserve"> </w:t>
      </w:r>
      <w:r w:rsidRPr="00A93838">
        <w:rPr>
          <w:rFonts w:ascii="Calibri" w:hAnsi="Calibri"/>
          <w:szCs w:val="24"/>
        </w:rPr>
        <w:t>disruptive</w:t>
      </w:r>
      <w:r w:rsidRPr="00A93838">
        <w:rPr>
          <w:rFonts w:ascii="Calibri" w:hAnsi="Calibri"/>
          <w:spacing w:val="26"/>
          <w:szCs w:val="24"/>
        </w:rPr>
        <w:t xml:space="preserve"> </w:t>
      </w:r>
      <w:r w:rsidRPr="00A93838">
        <w:rPr>
          <w:rFonts w:ascii="Calibri" w:hAnsi="Calibri"/>
          <w:szCs w:val="24"/>
        </w:rPr>
        <w:t>to</w:t>
      </w:r>
      <w:r w:rsidRPr="00A93838">
        <w:rPr>
          <w:rFonts w:ascii="Calibri" w:hAnsi="Calibri"/>
          <w:spacing w:val="26"/>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continued</w:t>
      </w:r>
      <w:r w:rsidRPr="00A93838">
        <w:rPr>
          <w:rFonts w:ascii="Calibri" w:hAnsi="Calibri"/>
          <w:spacing w:val="21"/>
          <w:szCs w:val="24"/>
        </w:rPr>
        <w:t xml:space="preserve"> </w:t>
      </w:r>
      <w:r w:rsidRPr="00A93838">
        <w:rPr>
          <w:rFonts w:ascii="Calibri" w:hAnsi="Calibri"/>
          <w:szCs w:val="24"/>
        </w:rPr>
        <w:t>provision</w:t>
      </w:r>
      <w:r w:rsidRPr="00A93838">
        <w:rPr>
          <w:rFonts w:ascii="Calibri" w:hAnsi="Calibri"/>
          <w:spacing w:val="22"/>
          <w:szCs w:val="24"/>
        </w:rPr>
        <w:t xml:space="preserve"> </w:t>
      </w:r>
      <w:r w:rsidRPr="00A93838">
        <w:rPr>
          <w:rFonts w:ascii="Calibri" w:hAnsi="Calibri"/>
          <w:szCs w:val="24"/>
        </w:rPr>
        <w:t>of</w:t>
      </w:r>
      <w:r w:rsidRPr="00A93838">
        <w:rPr>
          <w:rFonts w:ascii="Calibri" w:hAnsi="Calibri"/>
          <w:spacing w:val="21"/>
          <w:szCs w:val="24"/>
        </w:rPr>
        <w:t xml:space="preserve"> </w:t>
      </w:r>
      <w:r w:rsidRPr="00A93838">
        <w:rPr>
          <w:rFonts w:ascii="Calibri" w:hAnsi="Calibri"/>
          <w:szCs w:val="24"/>
        </w:rPr>
        <w:t>services</w:t>
      </w:r>
      <w:r w:rsidRPr="00A93838">
        <w:rPr>
          <w:rFonts w:ascii="Calibri" w:hAnsi="Calibri"/>
          <w:spacing w:val="20"/>
          <w:szCs w:val="24"/>
        </w:rPr>
        <w:t xml:space="preserve"> </w:t>
      </w:r>
      <w:r w:rsidRPr="00A93838">
        <w:rPr>
          <w:rFonts w:ascii="Calibri" w:hAnsi="Calibri"/>
          <w:szCs w:val="24"/>
        </w:rPr>
        <w:t>to</w:t>
      </w:r>
      <w:r w:rsidRPr="00A93838">
        <w:rPr>
          <w:rFonts w:ascii="Calibri" w:hAnsi="Calibri"/>
          <w:spacing w:val="21"/>
          <w:szCs w:val="24"/>
        </w:rPr>
        <w:t xml:space="preserve"> </w:t>
      </w:r>
      <w:r w:rsidRPr="00A93838">
        <w:rPr>
          <w:rFonts w:ascii="Calibri" w:hAnsi="Calibri"/>
          <w:szCs w:val="24"/>
        </w:rPr>
        <w:t>older</w:t>
      </w:r>
      <w:r w:rsidRPr="00A93838">
        <w:rPr>
          <w:rFonts w:ascii="Calibri" w:hAnsi="Calibri"/>
          <w:spacing w:val="20"/>
          <w:szCs w:val="24"/>
        </w:rPr>
        <w:t xml:space="preserve"> </w:t>
      </w:r>
      <w:r w:rsidRPr="00A93838">
        <w:rPr>
          <w:rFonts w:ascii="Calibri" w:hAnsi="Calibri"/>
          <w:szCs w:val="24"/>
        </w:rPr>
        <w:t>persons.</w:t>
      </w:r>
      <w:r w:rsidRPr="00A93838">
        <w:rPr>
          <w:rFonts w:ascii="Calibri" w:hAnsi="Calibri"/>
          <w:spacing w:val="42"/>
          <w:szCs w:val="24"/>
        </w:rPr>
        <w:t xml:space="preserve"> </w:t>
      </w:r>
      <w:r w:rsidRPr="00A93838">
        <w:rPr>
          <w:rFonts w:ascii="Calibri" w:hAnsi="Calibri"/>
          <w:szCs w:val="24"/>
        </w:rPr>
        <w:t>Termination</w:t>
      </w:r>
      <w:r w:rsidRPr="00A93838">
        <w:rPr>
          <w:rFonts w:ascii="Calibri" w:hAnsi="Calibri"/>
          <w:spacing w:val="21"/>
          <w:szCs w:val="24"/>
        </w:rPr>
        <w:t xml:space="preserve"> </w:t>
      </w:r>
      <w:r w:rsidRPr="00A93838">
        <w:rPr>
          <w:rFonts w:ascii="Calibri" w:hAnsi="Calibri"/>
          <w:szCs w:val="24"/>
        </w:rPr>
        <w:t>under</w:t>
      </w:r>
      <w:r w:rsidRPr="00A93838">
        <w:rPr>
          <w:rFonts w:ascii="Calibri" w:hAnsi="Calibri"/>
          <w:spacing w:val="20"/>
          <w:szCs w:val="24"/>
        </w:rPr>
        <w:t xml:space="preserve"> </w:t>
      </w:r>
      <w:r w:rsidRPr="00A93838">
        <w:rPr>
          <w:rFonts w:ascii="Calibri" w:hAnsi="Calibri"/>
          <w:szCs w:val="24"/>
        </w:rPr>
        <w:t>this</w:t>
      </w:r>
      <w:r w:rsidRPr="00A93838">
        <w:rPr>
          <w:rFonts w:ascii="Calibri" w:hAnsi="Calibri"/>
          <w:spacing w:val="20"/>
          <w:szCs w:val="24"/>
        </w:rPr>
        <w:t xml:space="preserve"> </w:t>
      </w:r>
      <w:r w:rsidRPr="00A93838">
        <w:rPr>
          <w:rFonts w:ascii="Calibri" w:hAnsi="Calibri"/>
          <w:szCs w:val="24"/>
        </w:rPr>
        <w:t>section</w:t>
      </w:r>
      <w:r w:rsidRPr="00A93838">
        <w:rPr>
          <w:rFonts w:ascii="Calibri" w:hAnsi="Calibri"/>
          <w:spacing w:val="21"/>
          <w:szCs w:val="24"/>
        </w:rPr>
        <w:t xml:space="preserve"> </w:t>
      </w:r>
      <w:r w:rsidRPr="00A93838">
        <w:rPr>
          <w:rFonts w:ascii="Calibri" w:hAnsi="Calibri"/>
          <w:szCs w:val="24"/>
        </w:rPr>
        <w:t>shall be</w:t>
      </w:r>
      <w:r w:rsidRPr="00A93838">
        <w:rPr>
          <w:rFonts w:ascii="Calibri" w:hAnsi="Calibri"/>
          <w:spacing w:val="-2"/>
          <w:szCs w:val="24"/>
        </w:rPr>
        <w:t xml:space="preserve"> </w:t>
      </w:r>
      <w:r w:rsidRPr="00A93838">
        <w:rPr>
          <w:rFonts w:ascii="Calibri" w:hAnsi="Calibri"/>
          <w:szCs w:val="24"/>
        </w:rPr>
        <w:t>effective</w:t>
      </w:r>
      <w:r w:rsidRPr="00A93838">
        <w:rPr>
          <w:rFonts w:ascii="Calibri" w:hAnsi="Calibri"/>
          <w:spacing w:val="-5"/>
          <w:szCs w:val="24"/>
        </w:rPr>
        <w:t xml:space="preserve"> </w:t>
      </w:r>
      <w:r w:rsidRPr="00A93838">
        <w:rPr>
          <w:rFonts w:ascii="Calibri" w:hAnsi="Calibri"/>
          <w:szCs w:val="24"/>
        </w:rPr>
        <w:t>upon</w:t>
      </w:r>
      <w:r w:rsidRPr="00A93838">
        <w:rPr>
          <w:rFonts w:ascii="Calibri" w:hAnsi="Calibri"/>
          <w:spacing w:val="-2"/>
          <w:szCs w:val="24"/>
        </w:rPr>
        <w:t xml:space="preserve"> </w:t>
      </w:r>
      <w:r w:rsidRPr="00A93838">
        <w:rPr>
          <w:rFonts w:ascii="Calibri" w:hAnsi="Calibri"/>
          <w:szCs w:val="24"/>
        </w:rPr>
        <w:t>receipt</w:t>
      </w:r>
      <w:r w:rsidRPr="00A93838">
        <w:rPr>
          <w:rFonts w:ascii="Calibri" w:hAnsi="Calibri"/>
          <w:spacing w:val="-4"/>
          <w:szCs w:val="24"/>
        </w:rPr>
        <w:t xml:space="preserve"> </w:t>
      </w:r>
      <w:r w:rsidRPr="00A93838">
        <w:rPr>
          <w:rFonts w:ascii="Calibri" w:hAnsi="Calibri"/>
          <w:szCs w:val="24"/>
        </w:rPr>
        <w:t>of</w:t>
      </w:r>
      <w:r w:rsidRPr="00A93838">
        <w:rPr>
          <w:rFonts w:ascii="Calibri" w:hAnsi="Calibri"/>
          <w:spacing w:val="-4"/>
          <w:szCs w:val="24"/>
        </w:rPr>
        <w:t xml:space="preserve"> </w:t>
      </w:r>
      <w:r w:rsidRPr="00A93838">
        <w:rPr>
          <w:rFonts w:ascii="Calibri" w:hAnsi="Calibri"/>
          <w:szCs w:val="24"/>
        </w:rPr>
        <w:t>written</w:t>
      </w:r>
      <w:r w:rsidRPr="00A93838">
        <w:rPr>
          <w:rFonts w:ascii="Calibri" w:hAnsi="Calibri"/>
          <w:spacing w:val="-4"/>
          <w:szCs w:val="24"/>
        </w:rPr>
        <w:t xml:space="preserve"> </w:t>
      </w:r>
      <w:r w:rsidRPr="00A93838">
        <w:rPr>
          <w:rFonts w:ascii="Calibri" w:hAnsi="Calibri"/>
          <w:szCs w:val="24"/>
        </w:rPr>
        <w:t>notice</w:t>
      </w:r>
      <w:r w:rsidRPr="00A93838">
        <w:rPr>
          <w:rFonts w:ascii="Calibri" w:hAnsi="Calibri"/>
          <w:spacing w:val="-2"/>
          <w:szCs w:val="24"/>
        </w:rPr>
        <w:t xml:space="preserve"> </w:t>
      </w:r>
      <w:r w:rsidRPr="00A93838">
        <w:rPr>
          <w:rFonts w:ascii="Calibri" w:hAnsi="Calibri"/>
          <w:szCs w:val="24"/>
        </w:rPr>
        <w:t>by</w:t>
      </w:r>
      <w:r w:rsidRPr="00A93838">
        <w:rPr>
          <w:rFonts w:ascii="Calibri" w:hAnsi="Calibri"/>
          <w:spacing w:val="-6"/>
          <w:szCs w:val="24"/>
        </w:rPr>
        <w:t xml:space="preserve"> </w:t>
      </w:r>
      <w:r w:rsidRPr="00A93838">
        <w:rPr>
          <w:rFonts w:ascii="Calibri" w:hAnsi="Calibri"/>
          <w:szCs w:val="24"/>
        </w:rPr>
        <w:t>the</w:t>
      </w:r>
      <w:r w:rsidRPr="00A93838">
        <w:rPr>
          <w:rFonts w:ascii="Calibri" w:hAnsi="Calibri"/>
          <w:spacing w:val="-4"/>
          <w:szCs w:val="24"/>
        </w:rPr>
        <w:t xml:space="preserve"> </w:t>
      </w:r>
      <w:r w:rsidRPr="00A93838">
        <w:rPr>
          <w:rFonts w:ascii="Calibri" w:hAnsi="Calibri"/>
          <w:szCs w:val="24"/>
        </w:rPr>
        <w:t>Contractor</w:t>
      </w:r>
      <w:r w:rsidRPr="00A93838">
        <w:rPr>
          <w:rFonts w:ascii="Calibri" w:hAnsi="Calibri"/>
          <w:spacing w:val="-4"/>
          <w:szCs w:val="24"/>
        </w:rPr>
        <w:t xml:space="preserve"> </w:t>
      </w:r>
      <w:r w:rsidRPr="00A93838">
        <w:rPr>
          <w:rFonts w:ascii="Calibri" w:hAnsi="Calibri"/>
          <w:szCs w:val="24"/>
        </w:rPr>
        <w:t>or</w:t>
      </w:r>
      <w:r w:rsidRPr="00A93838">
        <w:rPr>
          <w:rFonts w:ascii="Calibri" w:hAnsi="Calibri"/>
          <w:spacing w:val="-2"/>
          <w:szCs w:val="24"/>
        </w:rPr>
        <w:t xml:space="preserve"> </w:t>
      </w:r>
      <w:r w:rsidRPr="00A93838">
        <w:rPr>
          <w:rFonts w:ascii="Calibri" w:hAnsi="Calibri"/>
          <w:szCs w:val="24"/>
        </w:rPr>
        <w:t>its</w:t>
      </w:r>
      <w:r w:rsidRPr="00A93838">
        <w:rPr>
          <w:rFonts w:ascii="Calibri" w:hAnsi="Calibri"/>
          <w:spacing w:val="-5"/>
          <w:szCs w:val="24"/>
        </w:rPr>
        <w:t xml:space="preserve"> </w:t>
      </w:r>
      <w:r w:rsidRPr="00A93838">
        <w:rPr>
          <w:rFonts w:ascii="Calibri" w:hAnsi="Calibri"/>
          <w:szCs w:val="24"/>
        </w:rPr>
        <w:t>representative.</w:t>
      </w:r>
    </w:p>
    <w:p w14:paraId="4444BD0F" w14:textId="77777777" w:rsidR="008E6A5D" w:rsidRPr="00A93838" w:rsidRDefault="008E6A5D" w:rsidP="008E6A5D">
      <w:pPr>
        <w:spacing w:after="200"/>
        <w:ind w:left="1170"/>
        <w:rPr>
          <w:rFonts w:ascii="Calibri" w:hAnsi="Calibri"/>
          <w:szCs w:val="24"/>
        </w:rPr>
      </w:pPr>
      <w:r w:rsidRPr="00A93838">
        <w:rPr>
          <w:rFonts w:ascii="Calibri" w:hAnsi="Calibri"/>
          <w:szCs w:val="24"/>
        </w:rPr>
        <w:t>ALTCEW agrees to promptly notify the Contractor of any proposed reduction</w:t>
      </w:r>
      <w:r w:rsidRPr="00A93838">
        <w:rPr>
          <w:rFonts w:ascii="Calibri" w:hAnsi="Calibri"/>
          <w:spacing w:val="50"/>
          <w:szCs w:val="24"/>
        </w:rPr>
        <w:t xml:space="preserve"> </w:t>
      </w:r>
      <w:r w:rsidRPr="00A93838">
        <w:rPr>
          <w:rFonts w:ascii="Calibri" w:hAnsi="Calibri"/>
          <w:szCs w:val="24"/>
        </w:rPr>
        <w:t>in funding by State, Federal or other officials. The Contractor agrees that upon</w:t>
      </w:r>
      <w:r w:rsidRPr="00A93838">
        <w:rPr>
          <w:rFonts w:ascii="Calibri" w:hAnsi="Calibri"/>
          <w:spacing w:val="49"/>
          <w:szCs w:val="24"/>
        </w:rPr>
        <w:t xml:space="preserve"> </w:t>
      </w:r>
      <w:r w:rsidRPr="00A93838">
        <w:rPr>
          <w:rFonts w:ascii="Calibri" w:hAnsi="Calibri"/>
          <w:szCs w:val="24"/>
        </w:rPr>
        <w:t>receipt</w:t>
      </w:r>
      <w:r w:rsidRPr="00A93838">
        <w:rPr>
          <w:rFonts w:ascii="Calibri" w:hAnsi="Calibri"/>
          <w:w w:val="99"/>
          <w:szCs w:val="24"/>
        </w:rPr>
        <w:t xml:space="preserve"> </w:t>
      </w:r>
      <w:r w:rsidRPr="00A93838">
        <w:rPr>
          <w:rFonts w:ascii="Calibri" w:hAnsi="Calibri"/>
          <w:szCs w:val="24"/>
        </w:rPr>
        <w:t>of such notice, it shall take appropriate and reasonable action to reduce its spending</w:t>
      </w:r>
      <w:r w:rsidRPr="00A93838">
        <w:rPr>
          <w:rFonts w:ascii="Calibri" w:hAnsi="Calibri"/>
          <w:spacing w:val="22"/>
          <w:szCs w:val="24"/>
        </w:rPr>
        <w:t xml:space="preserve"> </w:t>
      </w:r>
      <w:r w:rsidRPr="00A93838">
        <w:rPr>
          <w:rFonts w:ascii="Calibri" w:hAnsi="Calibri"/>
          <w:szCs w:val="24"/>
        </w:rPr>
        <w:t>in the</w:t>
      </w:r>
      <w:r w:rsidRPr="00A93838">
        <w:rPr>
          <w:rFonts w:ascii="Calibri" w:hAnsi="Calibri"/>
          <w:spacing w:val="22"/>
          <w:szCs w:val="24"/>
        </w:rPr>
        <w:t xml:space="preserve"> </w:t>
      </w:r>
      <w:r w:rsidRPr="00A93838">
        <w:rPr>
          <w:rFonts w:ascii="Calibri" w:hAnsi="Calibri"/>
          <w:szCs w:val="24"/>
        </w:rPr>
        <w:t>affected</w:t>
      </w:r>
      <w:r w:rsidRPr="00A93838">
        <w:rPr>
          <w:rFonts w:ascii="Calibri" w:hAnsi="Calibri"/>
          <w:spacing w:val="23"/>
          <w:szCs w:val="24"/>
        </w:rPr>
        <w:t xml:space="preserve"> </w:t>
      </w:r>
      <w:r w:rsidRPr="00A93838">
        <w:rPr>
          <w:rFonts w:ascii="Calibri" w:hAnsi="Calibri"/>
          <w:szCs w:val="24"/>
        </w:rPr>
        <w:t>funding</w:t>
      </w:r>
      <w:r w:rsidRPr="00A93838">
        <w:rPr>
          <w:rFonts w:ascii="Calibri" w:hAnsi="Calibri"/>
          <w:spacing w:val="21"/>
          <w:szCs w:val="24"/>
        </w:rPr>
        <w:t xml:space="preserve"> </w:t>
      </w:r>
      <w:r w:rsidRPr="00A93838">
        <w:rPr>
          <w:rFonts w:ascii="Calibri" w:hAnsi="Calibri"/>
          <w:szCs w:val="24"/>
        </w:rPr>
        <w:t>area</w:t>
      </w:r>
      <w:r w:rsidRPr="00A93838">
        <w:rPr>
          <w:rFonts w:ascii="Calibri" w:hAnsi="Calibri"/>
          <w:spacing w:val="21"/>
          <w:szCs w:val="24"/>
        </w:rPr>
        <w:t xml:space="preserve"> </w:t>
      </w:r>
      <w:r w:rsidRPr="00A93838">
        <w:rPr>
          <w:rFonts w:ascii="Calibri" w:hAnsi="Calibri"/>
          <w:szCs w:val="24"/>
        </w:rPr>
        <w:t>so</w:t>
      </w:r>
      <w:r w:rsidRPr="00A93838">
        <w:rPr>
          <w:rFonts w:ascii="Calibri" w:hAnsi="Calibri"/>
          <w:spacing w:val="22"/>
          <w:szCs w:val="24"/>
        </w:rPr>
        <w:t xml:space="preserve"> </w:t>
      </w:r>
      <w:r w:rsidRPr="00A93838">
        <w:rPr>
          <w:rFonts w:ascii="Calibri" w:hAnsi="Calibri"/>
          <w:szCs w:val="24"/>
        </w:rPr>
        <w:t>that</w:t>
      </w:r>
      <w:r w:rsidRPr="00A93838">
        <w:rPr>
          <w:rFonts w:ascii="Calibri" w:hAnsi="Calibri"/>
          <w:spacing w:val="22"/>
          <w:szCs w:val="24"/>
        </w:rPr>
        <w:t xml:space="preserve"> </w:t>
      </w:r>
      <w:r w:rsidRPr="00A93838">
        <w:rPr>
          <w:rFonts w:ascii="Calibri" w:hAnsi="Calibri"/>
          <w:szCs w:val="24"/>
        </w:rPr>
        <w:t>expenditures</w:t>
      </w:r>
      <w:r w:rsidRPr="00A93838">
        <w:rPr>
          <w:rFonts w:ascii="Calibri" w:hAnsi="Calibri"/>
          <w:spacing w:val="21"/>
          <w:szCs w:val="24"/>
        </w:rPr>
        <w:t xml:space="preserve"> </w:t>
      </w:r>
      <w:r w:rsidRPr="00A93838">
        <w:rPr>
          <w:rFonts w:ascii="Calibri" w:hAnsi="Calibri"/>
          <w:szCs w:val="24"/>
        </w:rPr>
        <w:t>do</w:t>
      </w:r>
      <w:r w:rsidRPr="00A93838">
        <w:rPr>
          <w:rFonts w:ascii="Calibri" w:hAnsi="Calibri"/>
          <w:spacing w:val="22"/>
          <w:szCs w:val="24"/>
        </w:rPr>
        <w:t xml:space="preserve"> </w:t>
      </w:r>
      <w:r w:rsidRPr="00A93838">
        <w:rPr>
          <w:rFonts w:ascii="Calibri" w:hAnsi="Calibri"/>
          <w:szCs w:val="24"/>
        </w:rPr>
        <w:t>not</w:t>
      </w:r>
      <w:r w:rsidRPr="00A93838">
        <w:rPr>
          <w:rFonts w:ascii="Calibri" w:hAnsi="Calibri"/>
          <w:spacing w:val="22"/>
          <w:szCs w:val="24"/>
        </w:rPr>
        <w:t xml:space="preserve"> </w:t>
      </w:r>
      <w:r w:rsidRPr="00A93838">
        <w:rPr>
          <w:rFonts w:ascii="Calibri" w:hAnsi="Calibri"/>
          <w:szCs w:val="24"/>
        </w:rPr>
        <w:t>exceed</w:t>
      </w:r>
      <w:r w:rsidRPr="00A93838">
        <w:rPr>
          <w:rFonts w:ascii="Calibri" w:hAnsi="Calibri"/>
          <w:spacing w:val="22"/>
          <w:szCs w:val="24"/>
        </w:rPr>
        <w:t xml:space="preserve"> </w:t>
      </w:r>
      <w:r w:rsidRPr="00A93838">
        <w:rPr>
          <w:rFonts w:ascii="Calibri" w:hAnsi="Calibri"/>
          <w:szCs w:val="24"/>
        </w:rPr>
        <w:t>the</w:t>
      </w:r>
      <w:r w:rsidRPr="00A93838">
        <w:rPr>
          <w:rFonts w:ascii="Calibri" w:hAnsi="Calibri"/>
          <w:spacing w:val="22"/>
          <w:szCs w:val="24"/>
        </w:rPr>
        <w:t xml:space="preserve"> </w:t>
      </w:r>
      <w:r w:rsidRPr="00A93838">
        <w:rPr>
          <w:rFonts w:ascii="Calibri" w:hAnsi="Calibri"/>
          <w:szCs w:val="24"/>
        </w:rPr>
        <w:t>funding</w:t>
      </w:r>
      <w:r w:rsidRPr="00A93838">
        <w:rPr>
          <w:rFonts w:ascii="Calibri" w:hAnsi="Calibri"/>
          <w:spacing w:val="21"/>
          <w:szCs w:val="24"/>
        </w:rPr>
        <w:t xml:space="preserve"> </w:t>
      </w:r>
      <w:r w:rsidRPr="00A93838">
        <w:rPr>
          <w:rFonts w:ascii="Calibri" w:hAnsi="Calibri"/>
          <w:spacing w:val="2"/>
          <w:szCs w:val="24"/>
        </w:rPr>
        <w:t>level</w:t>
      </w:r>
      <w:r w:rsidRPr="00A93838">
        <w:rPr>
          <w:rFonts w:ascii="Calibri" w:hAnsi="Calibri"/>
          <w:spacing w:val="21"/>
          <w:szCs w:val="24"/>
        </w:rPr>
        <w:t xml:space="preserve"> </w:t>
      </w:r>
      <w:r w:rsidRPr="00A93838">
        <w:rPr>
          <w:rFonts w:ascii="Calibri" w:hAnsi="Calibri"/>
          <w:szCs w:val="24"/>
        </w:rPr>
        <w:t>which would result if said proposed reduction become</w:t>
      </w:r>
      <w:r w:rsidRPr="00A93838">
        <w:rPr>
          <w:rFonts w:ascii="Calibri" w:hAnsi="Calibri"/>
          <w:spacing w:val="-25"/>
          <w:szCs w:val="24"/>
        </w:rPr>
        <w:t xml:space="preserve"> </w:t>
      </w:r>
      <w:r w:rsidRPr="00A93838">
        <w:rPr>
          <w:rFonts w:ascii="Calibri" w:hAnsi="Calibri"/>
          <w:szCs w:val="24"/>
        </w:rPr>
        <w:t>effective.</w:t>
      </w:r>
    </w:p>
    <w:p w14:paraId="1C15CB22" w14:textId="77777777" w:rsidR="008E6A5D" w:rsidRDefault="008E6A5D" w:rsidP="008E6A5D">
      <w:pPr>
        <w:spacing w:after="200" w:line="276" w:lineRule="auto"/>
        <w:rPr>
          <w:rFonts w:ascii="Calibri" w:hAnsi="Calibri"/>
          <w:szCs w:val="24"/>
        </w:rPr>
      </w:pPr>
      <w:r>
        <w:rPr>
          <w:rFonts w:ascii="Calibri" w:hAnsi="Calibri"/>
          <w:szCs w:val="24"/>
        </w:rPr>
        <w:br w:type="page"/>
      </w:r>
    </w:p>
    <w:p w14:paraId="0B1E934C" w14:textId="77777777" w:rsidR="008E6A5D" w:rsidRPr="00A93838" w:rsidRDefault="008E6A5D" w:rsidP="008E6A5D">
      <w:pPr>
        <w:numPr>
          <w:ilvl w:val="0"/>
          <w:numId w:val="47"/>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 xml:space="preserve">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w:t>
      </w:r>
      <w:proofErr w:type="gramStart"/>
      <w:r w:rsidRPr="00A93838">
        <w:rPr>
          <w:rFonts w:ascii="Calibri" w:hAnsi="Calibri" w:cs="Calibri"/>
          <w:szCs w:val="24"/>
        </w:rPr>
        <w:t>in the event that</w:t>
      </w:r>
      <w:proofErr w:type="gramEnd"/>
      <w:r w:rsidRPr="00A93838">
        <w:rPr>
          <w:rFonts w:ascii="Calibri" w:hAnsi="Calibri" w:cs="Calibri"/>
          <w:szCs w:val="24"/>
        </w:rPr>
        <w:t xml:space="preserve"> the rate of cumulative expenditures under that Agreement, as specified in its budget, is five (5) percent less than the anticipated cumulative rate at the close of any calendar quarter, provided ALTCEW adheres to the following procedures:</w:t>
      </w:r>
    </w:p>
    <w:p w14:paraId="2F058A13" w14:textId="77777777" w:rsidR="008E6A5D" w:rsidRPr="00A93838" w:rsidRDefault="008E6A5D" w:rsidP="008E6A5D">
      <w:pPr>
        <w:numPr>
          <w:ilvl w:val="0"/>
          <w:numId w:val="4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ALTCEW</w:t>
      </w:r>
      <w:r w:rsidRPr="00A93838">
        <w:rPr>
          <w:rFonts w:ascii="Calibri" w:hAnsi="Calibri" w:cs="Calibri"/>
          <w:spacing w:val="19"/>
          <w:szCs w:val="24"/>
        </w:rPr>
        <w:t xml:space="preserve"> </w:t>
      </w:r>
      <w:r w:rsidRPr="00A93838">
        <w:rPr>
          <w:rFonts w:ascii="Calibri" w:hAnsi="Calibri" w:cs="Calibri"/>
          <w:szCs w:val="24"/>
        </w:rPr>
        <w:t>provides</w:t>
      </w:r>
      <w:r w:rsidRPr="00A93838">
        <w:rPr>
          <w:rFonts w:ascii="Calibri" w:hAnsi="Calibri" w:cs="Calibri"/>
          <w:spacing w:val="17"/>
          <w:szCs w:val="24"/>
        </w:rPr>
        <w:t xml:space="preserve"> </w:t>
      </w:r>
      <w:r w:rsidRPr="00A93838">
        <w:rPr>
          <w:rFonts w:ascii="Calibri" w:hAnsi="Calibri" w:cs="Calibri"/>
          <w:szCs w:val="24"/>
        </w:rPr>
        <w:t>the</w:t>
      </w:r>
      <w:r w:rsidRPr="00A93838">
        <w:rPr>
          <w:rFonts w:ascii="Calibri" w:hAnsi="Calibri" w:cs="Calibri"/>
          <w:spacing w:val="19"/>
          <w:szCs w:val="24"/>
        </w:rPr>
        <w:t xml:space="preserve"> </w:t>
      </w:r>
      <w:r w:rsidRPr="00A93838">
        <w:rPr>
          <w:rFonts w:ascii="Calibri" w:hAnsi="Calibri" w:cs="Calibri"/>
          <w:szCs w:val="24"/>
        </w:rPr>
        <w:t>Contractor fifteen (15)</w:t>
      </w:r>
      <w:r w:rsidRPr="00A93838">
        <w:rPr>
          <w:rFonts w:ascii="Calibri" w:hAnsi="Calibri" w:cs="Calibri"/>
          <w:spacing w:val="16"/>
          <w:szCs w:val="24"/>
        </w:rPr>
        <w:t xml:space="preserve"> </w:t>
      </w:r>
      <w:r w:rsidRPr="00A93838">
        <w:rPr>
          <w:rFonts w:ascii="Calibri" w:hAnsi="Calibri" w:cs="Calibri"/>
          <w:szCs w:val="24"/>
        </w:rPr>
        <w:t>days</w:t>
      </w:r>
      <w:r w:rsidRPr="00A93838">
        <w:rPr>
          <w:rFonts w:ascii="Calibri" w:hAnsi="Calibri" w:cs="Calibri"/>
          <w:spacing w:val="18"/>
          <w:szCs w:val="24"/>
        </w:rPr>
        <w:t xml:space="preserve"> </w:t>
      </w:r>
      <w:r w:rsidRPr="00A93838">
        <w:rPr>
          <w:rFonts w:ascii="Calibri" w:hAnsi="Calibri" w:cs="Calibri"/>
          <w:szCs w:val="24"/>
        </w:rPr>
        <w:t>written</w:t>
      </w:r>
      <w:r w:rsidRPr="00A93838">
        <w:rPr>
          <w:rFonts w:ascii="Calibri" w:hAnsi="Calibri" w:cs="Calibri"/>
          <w:spacing w:val="18"/>
          <w:szCs w:val="24"/>
        </w:rPr>
        <w:t xml:space="preserve"> </w:t>
      </w:r>
      <w:r w:rsidRPr="00A93838">
        <w:rPr>
          <w:rFonts w:ascii="Calibri" w:hAnsi="Calibri" w:cs="Calibri"/>
          <w:szCs w:val="24"/>
        </w:rPr>
        <w:t>notice</w:t>
      </w:r>
      <w:r w:rsidRPr="00A93838">
        <w:rPr>
          <w:rFonts w:ascii="Calibri" w:hAnsi="Calibri" w:cs="Calibri"/>
          <w:spacing w:val="17"/>
          <w:szCs w:val="24"/>
        </w:rPr>
        <w:t xml:space="preserve"> </w:t>
      </w:r>
      <w:r w:rsidRPr="00A93838">
        <w:rPr>
          <w:rFonts w:ascii="Calibri" w:hAnsi="Calibri" w:cs="Calibri"/>
          <w:szCs w:val="24"/>
        </w:rPr>
        <w:t>of</w:t>
      </w:r>
      <w:r w:rsidRPr="00A93838">
        <w:rPr>
          <w:rFonts w:ascii="Calibri" w:hAnsi="Calibri" w:cs="Calibri"/>
          <w:spacing w:val="18"/>
          <w:szCs w:val="24"/>
        </w:rPr>
        <w:t xml:space="preserve"> </w:t>
      </w:r>
      <w:r w:rsidRPr="00A93838">
        <w:rPr>
          <w:rFonts w:ascii="Calibri" w:hAnsi="Calibri" w:cs="Calibri"/>
          <w:szCs w:val="24"/>
        </w:rPr>
        <w:t>its</w:t>
      </w:r>
      <w:r w:rsidRPr="00A93838">
        <w:rPr>
          <w:rFonts w:ascii="Calibri" w:hAnsi="Calibri" w:cs="Calibri"/>
          <w:spacing w:val="19"/>
          <w:szCs w:val="24"/>
        </w:rPr>
        <w:t xml:space="preserve"> </w:t>
      </w:r>
      <w:r w:rsidRPr="00A93838">
        <w:rPr>
          <w:rFonts w:ascii="Calibri" w:hAnsi="Calibri" w:cs="Calibri"/>
          <w:szCs w:val="24"/>
        </w:rPr>
        <w:t>intent</w:t>
      </w:r>
      <w:r w:rsidRPr="00A93838">
        <w:rPr>
          <w:rFonts w:ascii="Calibri" w:hAnsi="Calibri" w:cs="Calibri"/>
          <w:spacing w:val="17"/>
          <w:szCs w:val="24"/>
        </w:rPr>
        <w:t xml:space="preserve"> </w:t>
      </w:r>
      <w:r w:rsidRPr="00A93838">
        <w:rPr>
          <w:rFonts w:ascii="Calibri" w:hAnsi="Calibri" w:cs="Calibri"/>
          <w:szCs w:val="24"/>
        </w:rPr>
        <w:t>to reduce the obligation;</w:t>
      </w:r>
      <w:r w:rsidRPr="00A93838">
        <w:rPr>
          <w:rFonts w:ascii="Calibri" w:hAnsi="Calibri" w:cs="Calibri"/>
          <w:spacing w:val="-2"/>
          <w:szCs w:val="24"/>
        </w:rPr>
        <w:t xml:space="preserve"> </w:t>
      </w:r>
      <w:r w:rsidRPr="00A93838">
        <w:rPr>
          <w:rFonts w:ascii="Calibri" w:hAnsi="Calibri" w:cs="Calibri"/>
          <w:szCs w:val="24"/>
        </w:rPr>
        <w:t>and</w:t>
      </w:r>
    </w:p>
    <w:p w14:paraId="028ECEFA" w14:textId="77777777" w:rsidR="008E6A5D" w:rsidRPr="00A93838" w:rsidRDefault="008E6A5D" w:rsidP="008E6A5D">
      <w:pPr>
        <w:numPr>
          <w:ilvl w:val="0"/>
          <w:numId w:val="4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ALTCEW provides the Contractor an opportunity, during the fifteen (15) day waiting period, to appeal the decision to reduce funding.</w:t>
      </w:r>
    </w:p>
    <w:p w14:paraId="3BA6F8A7" w14:textId="77777777" w:rsidR="008E6A5D" w:rsidRPr="00A93838" w:rsidRDefault="008E6A5D" w:rsidP="008E6A5D">
      <w:pPr>
        <w:spacing w:after="120"/>
        <w:ind w:left="1620"/>
        <w:rPr>
          <w:rFonts w:ascii="Calibri" w:hAnsi="Calibri"/>
          <w:szCs w:val="24"/>
        </w:rPr>
      </w:pPr>
      <w:r w:rsidRPr="00A93838">
        <w:rPr>
          <w:rFonts w:ascii="Calibri" w:hAnsi="Calibri"/>
          <w:szCs w:val="24"/>
        </w:rPr>
        <w:t>Further,</w:t>
      </w:r>
      <w:r w:rsidRPr="00A93838">
        <w:rPr>
          <w:rFonts w:ascii="Calibri" w:hAnsi="Calibri"/>
          <w:spacing w:val="23"/>
          <w:szCs w:val="24"/>
        </w:rPr>
        <w:t xml:space="preserve"> </w:t>
      </w:r>
      <w:r w:rsidRPr="00A93838">
        <w:rPr>
          <w:rFonts w:ascii="Calibri" w:hAnsi="Calibri"/>
          <w:szCs w:val="24"/>
        </w:rPr>
        <w:t>if</w:t>
      </w:r>
      <w:r w:rsidRPr="00A93838">
        <w:rPr>
          <w:rFonts w:ascii="Calibri" w:hAnsi="Calibri"/>
          <w:spacing w:val="23"/>
          <w:szCs w:val="24"/>
        </w:rPr>
        <w:t xml:space="preserve"> </w:t>
      </w:r>
      <w:r w:rsidRPr="00A93838">
        <w:rPr>
          <w:rFonts w:ascii="Calibri" w:hAnsi="Calibri"/>
          <w:szCs w:val="24"/>
        </w:rPr>
        <w:t>the</w:t>
      </w:r>
      <w:r w:rsidRPr="00A93838">
        <w:rPr>
          <w:rFonts w:ascii="Calibri" w:hAnsi="Calibri"/>
          <w:spacing w:val="23"/>
          <w:szCs w:val="24"/>
        </w:rPr>
        <w:t xml:space="preserve"> </w:t>
      </w:r>
      <w:r w:rsidRPr="00A93838">
        <w:rPr>
          <w:rFonts w:ascii="Calibri" w:hAnsi="Calibri"/>
          <w:szCs w:val="24"/>
        </w:rPr>
        <w:t>Contractor fails</w:t>
      </w:r>
      <w:r w:rsidRPr="00A93838">
        <w:rPr>
          <w:rFonts w:ascii="Calibri" w:hAnsi="Calibri"/>
          <w:spacing w:val="22"/>
          <w:szCs w:val="24"/>
        </w:rPr>
        <w:t xml:space="preserve"> </w:t>
      </w:r>
      <w:r w:rsidRPr="00A93838">
        <w:rPr>
          <w:rFonts w:ascii="Calibri" w:hAnsi="Calibri"/>
          <w:szCs w:val="24"/>
        </w:rPr>
        <w:t>to</w:t>
      </w:r>
      <w:r w:rsidRPr="00A93838">
        <w:rPr>
          <w:rFonts w:ascii="Calibri" w:hAnsi="Calibri"/>
          <w:spacing w:val="23"/>
          <w:szCs w:val="24"/>
        </w:rPr>
        <w:t xml:space="preserve"> </w:t>
      </w:r>
      <w:r w:rsidRPr="00A93838">
        <w:rPr>
          <w:rFonts w:ascii="Calibri" w:hAnsi="Calibri"/>
          <w:szCs w:val="24"/>
        </w:rPr>
        <w:t>expend</w:t>
      </w:r>
      <w:r w:rsidRPr="00A93838">
        <w:rPr>
          <w:rFonts w:ascii="Calibri" w:hAnsi="Calibri"/>
          <w:spacing w:val="23"/>
          <w:szCs w:val="24"/>
        </w:rPr>
        <w:t xml:space="preserve"> </w:t>
      </w:r>
      <w:r w:rsidRPr="00A93838">
        <w:rPr>
          <w:rFonts w:ascii="Calibri" w:hAnsi="Calibri"/>
          <w:szCs w:val="24"/>
        </w:rPr>
        <w:t>funds</w:t>
      </w:r>
      <w:r w:rsidRPr="00A93838">
        <w:rPr>
          <w:rFonts w:ascii="Calibri" w:hAnsi="Calibri"/>
          <w:spacing w:val="22"/>
          <w:szCs w:val="24"/>
        </w:rPr>
        <w:t xml:space="preserve"> </w:t>
      </w:r>
      <w:r w:rsidRPr="00A93838">
        <w:rPr>
          <w:rFonts w:ascii="Calibri" w:hAnsi="Calibri"/>
          <w:szCs w:val="24"/>
        </w:rPr>
        <w:t>up</w:t>
      </w:r>
      <w:r w:rsidRPr="00A93838">
        <w:rPr>
          <w:rFonts w:ascii="Calibri" w:hAnsi="Calibri"/>
          <w:spacing w:val="23"/>
          <w:szCs w:val="24"/>
        </w:rPr>
        <w:t xml:space="preserve"> </w:t>
      </w:r>
      <w:r w:rsidRPr="00A93838">
        <w:rPr>
          <w:rFonts w:ascii="Calibri" w:hAnsi="Calibri"/>
          <w:szCs w:val="24"/>
        </w:rPr>
        <w:t>to</w:t>
      </w:r>
      <w:r w:rsidRPr="00A93838">
        <w:rPr>
          <w:rFonts w:ascii="Calibri" w:hAnsi="Calibri"/>
          <w:spacing w:val="23"/>
          <w:szCs w:val="24"/>
        </w:rPr>
        <w:t xml:space="preserve"> </w:t>
      </w:r>
      <w:r w:rsidRPr="00A93838">
        <w:rPr>
          <w:rFonts w:ascii="Calibri" w:hAnsi="Calibri"/>
          <w:szCs w:val="24"/>
        </w:rPr>
        <w:t>the</w:t>
      </w:r>
      <w:r w:rsidRPr="00A93838">
        <w:rPr>
          <w:rFonts w:ascii="Calibri" w:hAnsi="Calibri"/>
          <w:spacing w:val="23"/>
          <w:szCs w:val="24"/>
        </w:rPr>
        <w:t xml:space="preserve"> </w:t>
      </w:r>
      <w:r w:rsidRPr="00A93838">
        <w:rPr>
          <w:rFonts w:ascii="Calibri" w:hAnsi="Calibri"/>
          <w:szCs w:val="24"/>
        </w:rPr>
        <w:t>level</w:t>
      </w:r>
      <w:r w:rsidRPr="00A93838">
        <w:rPr>
          <w:rFonts w:ascii="Calibri" w:hAnsi="Calibri"/>
          <w:spacing w:val="22"/>
          <w:szCs w:val="24"/>
        </w:rPr>
        <w:t xml:space="preserve"> </w:t>
      </w:r>
      <w:r w:rsidRPr="00A93838">
        <w:rPr>
          <w:rFonts w:ascii="Calibri" w:hAnsi="Calibri"/>
          <w:szCs w:val="24"/>
        </w:rPr>
        <w:t>identified</w:t>
      </w:r>
      <w:r w:rsidRPr="00A93838">
        <w:rPr>
          <w:rFonts w:ascii="Calibri" w:hAnsi="Calibri"/>
          <w:spacing w:val="24"/>
          <w:szCs w:val="24"/>
        </w:rPr>
        <w:t xml:space="preserve"> </w:t>
      </w:r>
      <w:r w:rsidRPr="00A93838">
        <w:rPr>
          <w:rFonts w:ascii="Calibri" w:hAnsi="Calibri"/>
          <w:szCs w:val="24"/>
        </w:rPr>
        <w:t>in</w:t>
      </w:r>
      <w:r w:rsidRPr="00A93838">
        <w:rPr>
          <w:rFonts w:ascii="Calibri" w:hAnsi="Calibri"/>
          <w:spacing w:val="23"/>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subsequent Agreements budget, the total amount of the award may be reduced</w:t>
      </w:r>
      <w:r w:rsidRPr="00A93838">
        <w:rPr>
          <w:rFonts w:ascii="Calibri" w:hAnsi="Calibri"/>
          <w:spacing w:val="25"/>
          <w:szCs w:val="24"/>
        </w:rPr>
        <w:t xml:space="preserve"> </w:t>
      </w:r>
      <w:r w:rsidRPr="00A93838">
        <w:rPr>
          <w:rFonts w:ascii="Calibri" w:hAnsi="Calibri"/>
          <w:szCs w:val="24"/>
        </w:rPr>
        <w:t>by</w:t>
      </w:r>
      <w:r w:rsidRPr="00A93838">
        <w:rPr>
          <w:rFonts w:ascii="Calibri" w:hAnsi="Calibri"/>
          <w:w w:val="99"/>
          <w:szCs w:val="24"/>
        </w:rPr>
        <w:t xml:space="preserve"> </w:t>
      </w:r>
      <w:r w:rsidRPr="00A93838">
        <w:rPr>
          <w:rFonts w:ascii="Calibri" w:hAnsi="Calibri"/>
          <w:szCs w:val="24"/>
        </w:rPr>
        <w:t>an</w:t>
      </w:r>
      <w:r w:rsidRPr="00A93838">
        <w:rPr>
          <w:rFonts w:ascii="Calibri" w:hAnsi="Calibri"/>
          <w:spacing w:val="33"/>
          <w:szCs w:val="24"/>
        </w:rPr>
        <w:t xml:space="preserve"> </w:t>
      </w:r>
      <w:r w:rsidRPr="00A93838">
        <w:rPr>
          <w:rFonts w:ascii="Calibri" w:hAnsi="Calibri"/>
          <w:szCs w:val="24"/>
        </w:rPr>
        <w:t>amount</w:t>
      </w:r>
      <w:r w:rsidRPr="00A93838">
        <w:rPr>
          <w:rFonts w:ascii="Calibri" w:hAnsi="Calibri"/>
          <w:spacing w:val="30"/>
          <w:szCs w:val="24"/>
        </w:rPr>
        <w:t xml:space="preserve"> </w:t>
      </w:r>
      <w:r w:rsidRPr="00A93838">
        <w:rPr>
          <w:rFonts w:ascii="Calibri" w:hAnsi="Calibri"/>
          <w:szCs w:val="24"/>
        </w:rPr>
        <w:t>not</w:t>
      </w:r>
      <w:r w:rsidRPr="00A93838">
        <w:rPr>
          <w:rFonts w:ascii="Calibri" w:hAnsi="Calibri"/>
          <w:spacing w:val="30"/>
          <w:szCs w:val="24"/>
        </w:rPr>
        <w:t xml:space="preserve"> </w:t>
      </w:r>
      <w:r w:rsidRPr="00A93838">
        <w:rPr>
          <w:rFonts w:ascii="Calibri" w:hAnsi="Calibri"/>
          <w:szCs w:val="24"/>
        </w:rPr>
        <w:t>to</w:t>
      </w:r>
      <w:r w:rsidRPr="00A93838">
        <w:rPr>
          <w:rFonts w:ascii="Calibri" w:hAnsi="Calibri"/>
          <w:spacing w:val="32"/>
          <w:szCs w:val="24"/>
        </w:rPr>
        <w:t xml:space="preserve"> </w:t>
      </w:r>
      <w:r w:rsidRPr="00A93838">
        <w:rPr>
          <w:rFonts w:ascii="Calibri" w:hAnsi="Calibri"/>
          <w:szCs w:val="24"/>
        </w:rPr>
        <w:t>exceed</w:t>
      </w:r>
      <w:r w:rsidRPr="00A93838">
        <w:rPr>
          <w:rFonts w:ascii="Calibri" w:hAnsi="Calibri"/>
          <w:spacing w:val="31"/>
          <w:szCs w:val="24"/>
        </w:rPr>
        <w:t xml:space="preserve"> </w:t>
      </w:r>
      <w:r w:rsidRPr="00A93838">
        <w:rPr>
          <w:rFonts w:ascii="Calibri" w:hAnsi="Calibri"/>
          <w:szCs w:val="24"/>
        </w:rPr>
        <w:t>the</w:t>
      </w:r>
      <w:r w:rsidRPr="00A93838">
        <w:rPr>
          <w:rFonts w:ascii="Calibri" w:hAnsi="Calibri"/>
          <w:spacing w:val="30"/>
          <w:szCs w:val="24"/>
        </w:rPr>
        <w:t xml:space="preserve"> </w:t>
      </w:r>
      <w:r w:rsidRPr="00A93838">
        <w:rPr>
          <w:rFonts w:ascii="Calibri" w:hAnsi="Calibri"/>
          <w:szCs w:val="24"/>
        </w:rPr>
        <w:t>difference</w:t>
      </w:r>
      <w:r w:rsidRPr="00A93838">
        <w:rPr>
          <w:rFonts w:ascii="Calibri" w:hAnsi="Calibri"/>
          <w:spacing w:val="30"/>
          <w:szCs w:val="24"/>
        </w:rPr>
        <w:t xml:space="preserve"> </w:t>
      </w:r>
      <w:r w:rsidRPr="00A93838">
        <w:rPr>
          <w:rFonts w:ascii="Calibri" w:hAnsi="Calibri"/>
          <w:szCs w:val="24"/>
        </w:rPr>
        <w:t>between</w:t>
      </w:r>
      <w:r w:rsidRPr="00A93838">
        <w:rPr>
          <w:rFonts w:ascii="Calibri" w:hAnsi="Calibri"/>
          <w:spacing w:val="30"/>
          <w:szCs w:val="24"/>
        </w:rPr>
        <w:t xml:space="preserve"> </w:t>
      </w:r>
      <w:r w:rsidRPr="00A93838">
        <w:rPr>
          <w:rFonts w:ascii="Calibri" w:hAnsi="Calibri"/>
          <w:szCs w:val="24"/>
        </w:rPr>
        <w:t>the</w:t>
      </w:r>
      <w:r w:rsidRPr="00A93838">
        <w:rPr>
          <w:rFonts w:ascii="Calibri" w:hAnsi="Calibri"/>
          <w:spacing w:val="30"/>
          <w:szCs w:val="24"/>
        </w:rPr>
        <w:t xml:space="preserve"> </w:t>
      </w:r>
      <w:r w:rsidRPr="00A93838">
        <w:rPr>
          <w:rFonts w:ascii="Calibri" w:hAnsi="Calibri"/>
          <w:szCs w:val="24"/>
        </w:rPr>
        <w:t>estimated</w:t>
      </w:r>
      <w:r w:rsidRPr="00A93838">
        <w:rPr>
          <w:rFonts w:ascii="Calibri" w:hAnsi="Calibri"/>
          <w:spacing w:val="32"/>
          <w:szCs w:val="24"/>
        </w:rPr>
        <w:t xml:space="preserve"> </w:t>
      </w:r>
      <w:r w:rsidRPr="00A93838">
        <w:rPr>
          <w:rFonts w:ascii="Calibri" w:hAnsi="Calibri"/>
          <w:szCs w:val="24"/>
        </w:rPr>
        <w:t>expenditure</w:t>
      </w:r>
      <w:r w:rsidRPr="00A93838">
        <w:rPr>
          <w:rFonts w:ascii="Calibri" w:hAnsi="Calibri"/>
          <w:spacing w:val="32"/>
          <w:szCs w:val="24"/>
        </w:rPr>
        <w:t xml:space="preserve"> </w:t>
      </w:r>
      <w:r w:rsidRPr="00A93838">
        <w:rPr>
          <w:rFonts w:ascii="Calibri" w:hAnsi="Calibri"/>
          <w:szCs w:val="24"/>
        </w:rPr>
        <w:t>rate</w:t>
      </w:r>
      <w:r w:rsidRPr="00A93838">
        <w:rPr>
          <w:rFonts w:ascii="Calibri" w:hAnsi="Calibri"/>
          <w:w w:val="99"/>
          <w:szCs w:val="24"/>
        </w:rPr>
        <w:t xml:space="preserve"> </w:t>
      </w:r>
      <w:r w:rsidRPr="00A93838">
        <w:rPr>
          <w:rFonts w:ascii="Calibri" w:hAnsi="Calibri"/>
          <w:szCs w:val="24"/>
        </w:rPr>
        <w:t>and the actual cumulative spending rate for the</w:t>
      </w:r>
      <w:r w:rsidRPr="00A93838">
        <w:rPr>
          <w:rFonts w:ascii="Calibri" w:hAnsi="Calibri"/>
          <w:spacing w:val="-23"/>
          <w:szCs w:val="24"/>
        </w:rPr>
        <w:t xml:space="preserve"> </w:t>
      </w:r>
      <w:r w:rsidRPr="00A93838">
        <w:rPr>
          <w:rFonts w:ascii="Calibri" w:hAnsi="Calibri"/>
          <w:szCs w:val="24"/>
        </w:rPr>
        <w:t>period.</w:t>
      </w:r>
    </w:p>
    <w:p w14:paraId="0F9E027A" w14:textId="77777777" w:rsidR="008E6A5D" w:rsidRPr="00A93838" w:rsidRDefault="008E6A5D" w:rsidP="008E6A5D">
      <w:pPr>
        <w:numPr>
          <w:ilvl w:val="0"/>
          <w:numId w:val="69"/>
        </w:numPr>
        <w:autoSpaceDE w:val="0"/>
        <w:autoSpaceDN w:val="0"/>
        <w:adjustRightInd w:val="0"/>
        <w:rPr>
          <w:rFonts w:ascii="Calibri" w:hAnsi="Calibri" w:cs="Calibri"/>
          <w:szCs w:val="24"/>
        </w:rPr>
      </w:pPr>
      <w:r w:rsidRPr="00A93838">
        <w:rPr>
          <w:rFonts w:ascii="Calibri" w:hAnsi="Calibri" w:cs="Calibri"/>
          <w:b/>
          <w:bCs/>
          <w:szCs w:val="24"/>
        </w:rPr>
        <w:t xml:space="preserve">Training. </w:t>
      </w:r>
      <w:r w:rsidRPr="00A93838">
        <w:rPr>
          <w:rFonts w:ascii="Calibri" w:hAnsi="Calibri" w:cs="Calibri"/>
          <w:bCs/>
          <w:szCs w:val="24"/>
        </w:rPr>
        <w:t xml:space="preserve">The </w:t>
      </w:r>
      <w:r w:rsidRPr="00A93838">
        <w:rPr>
          <w:rFonts w:ascii="Calibri" w:hAnsi="Calibri" w:cs="Calibri"/>
          <w:szCs w:val="24"/>
        </w:rPr>
        <w:t>Contractor will provide for such training as may be necessary to enable</w:t>
      </w:r>
      <w:r w:rsidRPr="00A93838">
        <w:rPr>
          <w:rFonts w:ascii="Calibri" w:hAnsi="Calibri" w:cs="Calibri"/>
          <w:spacing w:val="-28"/>
          <w:szCs w:val="24"/>
        </w:rPr>
        <w:t xml:space="preserve"> </w:t>
      </w:r>
      <w:r w:rsidRPr="00A93838">
        <w:rPr>
          <w:rFonts w:ascii="Calibri" w:hAnsi="Calibri" w:cs="Calibri"/>
          <w:szCs w:val="24"/>
        </w:rPr>
        <w:t>paid and volunteer project personnel to administer and operate the project/program. Costs</w:t>
      </w:r>
      <w:r w:rsidRPr="00A93838">
        <w:rPr>
          <w:rFonts w:ascii="Calibri" w:hAnsi="Calibri" w:cs="Calibri"/>
          <w:spacing w:val="11"/>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such training, as warranted, have been included in the budget developed for the</w:t>
      </w:r>
      <w:r w:rsidRPr="00A93838">
        <w:rPr>
          <w:rFonts w:ascii="Calibri" w:hAnsi="Calibri" w:cs="Calibri"/>
          <w:spacing w:val="-29"/>
          <w:szCs w:val="24"/>
        </w:rPr>
        <w:t xml:space="preserve"> </w:t>
      </w:r>
      <w:r w:rsidRPr="00A93838">
        <w:rPr>
          <w:rFonts w:ascii="Calibri" w:hAnsi="Calibri" w:cs="Calibri"/>
          <w:szCs w:val="24"/>
        </w:rPr>
        <w:t>project</w:t>
      </w:r>
      <w:r w:rsidRPr="00A93838">
        <w:rPr>
          <w:rFonts w:ascii="Calibri" w:hAnsi="Calibri" w:cs="Calibri"/>
          <w:w w:val="99"/>
          <w:szCs w:val="24"/>
        </w:rPr>
        <w:t xml:space="preserve"> </w:t>
      </w:r>
      <w:r w:rsidRPr="00A93838">
        <w:rPr>
          <w:rFonts w:ascii="Calibri" w:hAnsi="Calibri" w:cs="Calibri"/>
          <w:szCs w:val="24"/>
        </w:rPr>
        <w:t>and submitted as part of this application. It is further agreed that</w:t>
      </w:r>
      <w:r w:rsidRPr="00A93838">
        <w:rPr>
          <w:rFonts w:ascii="Calibri" w:hAnsi="Calibri" w:cs="Calibri"/>
          <w:spacing w:val="-24"/>
          <w:szCs w:val="24"/>
        </w:rPr>
        <w:t xml:space="preserve"> </w:t>
      </w:r>
      <w:r w:rsidRPr="00A93838">
        <w:rPr>
          <w:rFonts w:ascii="Calibri" w:hAnsi="Calibri" w:cs="Calibri"/>
          <w:szCs w:val="24"/>
        </w:rPr>
        <w:t>project/program</w:t>
      </w:r>
      <w:r w:rsidRPr="00A93838">
        <w:rPr>
          <w:rFonts w:ascii="Calibri" w:hAnsi="Calibri" w:cs="Calibri"/>
          <w:w w:val="99"/>
          <w:szCs w:val="24"/>
        </w:rPr>
        <w:t xml:space="preserve"> </w:t>
      </w:r>
      <w:r w:rsidRPr="00A93838">
        <w:rPr>
          <w:rFonts w:ascii="Calibri" w:hAnsi="Calibri" w:cs="Calibri"/>
          <w:szCs w:val="24"/>
        </w:rPr>
        <w:t>administrators shall encourage all paid and volunteer project personnel to continue</w:t>
      </w:r>
      <w:r w:rsidRPr="00A93838">
        <w:rPr>
          <w:rFonts w:ascii="Calibri" w:hAnsi="Calibri" w:cs="Calibri"/>
          <w:spacing w:val="-30"/>
          <w:szCs w:val="24"/>
        </w:rPr>
        <w:t xml:space="preserve"> </w:t>
      </w:r>
      <w:r w:rsidRPr="00A93838">
        <w:rPr>
          <w:rFonts w:ascii="Calibri" w:hAnsi="Calibri" w:cs="Calibri"/>
          <w:szCs w:val="24"/>
        </w:rPr>
        <w:t>their</w:t>
      </w:r>
      <w:r w:rsidRPr="00A93838">
        <w:rPr>
          <w:rFonts w:ascii="Calibri" w:hAnsi="Calibri" w:cs="Calibri"/>
          <w:w w:val="99"/>
          <w:szCs w:val="24"/>
        </w:rPr>
        <w:t xml:space="preserve"> </w:t>
      </w:r>
      <w:r w:rsidRPr="00A93838">
        <w:rPr>
          <w:rFonts w:ascii="Calibri" w:hAnsi="Calibri" w:cs="Calibri"/>
          <w:szCs w:val="24"/>
        </w:rPr>
        <w:t xml:space="preserve">training </w:t>
      </w:r>
      <w:proofErr w:type="gramStart"/>
      <w:r w:rsidRPr="00A93838">
        <w:rPr>
          <w:rFonts w:ascii="Calibri" w:hAnsi="Calibri" w:cs="Calibri"/>
          <w:szCs w:val="24"/>
        </w:rPr>
        <w:t>in an effort to</w:t>
      </w:r>
      <w:proofErr w:type="gramEnd"/>
      <w:r w:rsidRPr="00A93838">
        <w:rPr>
          <w:rFonts w:ascii="Calibri" w:hAnsi="Calibri" w:cs="Calibri"/>
          <w:szCs w:val="24"/>
        </w:rPr>
        <w:t xml:space="preserve"> upgrade their service skills and enhance their understanding of</w:t>
      </w:r>
      <w:r w:rsidRPr="00A93838">
        <w:rPr>
          <w:rFonts w:ascii="Calibri" w:hAnsi="Calibri" w:cs="Calibri"/>
          <w:spacing w:val="-34"/>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aging</w:t>
      </w:r>
      <w:r w:rsidRPr="00A93838">
        <w:rPr>
          <w:rFonts w:ascii="Calibri" w:hAnsi="Calibri" w:cs="Calibri"/>
          <w:spacing w:val="-1"/>
          <w:szCs w:val="24"/>
        </w:rPr>
        <w:t xml:space="preserve"> </w:t>
      </w:r>
      <w:r w:rsidRPr="00A93838">
        <w:rPr>
          <w:rFonts w:ascii="Calibri" w:hAnsi="Calibri" w:cs="Calibri"/>
          <w:szCs w:val="24"/>
        </w:rPr>
        <w:t>process.</w:t>
      </w:r>
    </w:p>
    <w:p w14:paraId="3BD1CAB4" w14:textId="77777777" w:rsidR="008E6A5D" w:rsidRPr="00A93838" w:rsidRDefault="008E6A5D" w:rsidP="008E6A5D">
      <w:pPr>
        <w:rPr>
          <w:rFonts w:ascii="Calibri" w:hAnsi="Calibri"/>
          <w:szCs w:val="24"/>
        </w:rPr>
      </w:pPr>
    </w:p>
    <w:p w14:paraId="7A5A20B2" w14:textId="77777777" w:rsidR="008E6A5D" w:rsidRPr="00A93838" w:rsidRDefault="008E6A5D" w:rsidP="008E6A5D">
      <w:pPr>
        <w:numPr>
          <w:ilvl w:val="0"/>
          <w:numId w:val="69"/>
        </w:numPr>
        <w:autoSpaceDE w:val="0"/>
        <w:autoSpaceDN w:val="0"/>
        <w:adjustRightInd w:val="0"/>
        <w:rPr>
          <w:rFonts w:ascii="Calibri" w:hAnsi="Calibri" w:cs="Calibri"/>
          <w:szCs w:val="24"/>
        </w:rPr>
      </w:pPr>
      <w:r w:rsidRPr="00A93838">
        <w:rPr>
          <w:rFonts w:ascii="Calibri" w:hAnsi="Calibri" w:cs="Calibri"/>
          <w:b/>
          <w:bCs/>
          <w:szCs w:val="24"/>
        </w:rPr>
        <w:t xml:space="preserve">Service to Long Term Care Facilities. </w:t>
      </w:r>
      <w:r w:rsidRPr="00A93838">
        <w:rPr>
          <w:rFonts w:ascii="Calibri" w:hAnsi="Calibri" w:cs="Calibri"/>
          <w:bCs/>
          <w:szCs w:val="24"/>
        </w:rPr>
        <w:t xml:space="preserve">The </w:t>
      </w:r>
      <w:r w:rsidRPr="00A93838">
        <w:rPr>
          <w:rFonts w:ascii="Calibri" w:hAnsi="Calibri" w:cs="Calibri"/>
          <w:szCs w:val="24"/>
        </w:rPr>
        <w:t>Contractor shall not provide services with</w:t>
      </w:r>
      <w:r w:rsidRPr="00A93838">
        <w:rPr>
          <w:rFonts w:ascii="Calibri" w:hAnsi="Calibri" w:cs="Calibri"/>
          <w:spacing w:val="-35"/>
          <w:szCs w:val="24"/>
        </w:rPr>
        <w:t xml:space="preserve"> </w:t>
      </w:r>
      <w:r w:rsidRPr="00A93838">
        <w:rPr>
          <w:rFonts w:ascii="Calibri" w:hAnsi="Calibri" w:cs="Calibri"/>
          <w:szCs w:val="24"/>
        </w:rPr>
        <w:t>ALTCEW</w:t>
      </w:r>
      <w:r w:rsidRPr="00A93838">
        <w:rPr>
          <w:rFonts w:ascii="Calibri" w:hAnsi="Calibri" w:cs="Calibri"/>
          <w:spacing w:val="-1"/>
          <w:szCs w:val="24"/>
        </w:rPr>
        <w:t xml:space="preserve"> </w:t>
      </w:r>
      <w:r w:rsidRPr="00A93838">
        <w:rPr>
          <w:rFonts w:ascii="Calibri" w:hAnsi="Calibri" w:cs="Calibri"/>
          <w:szCs w:val="24"/>
        </w:rPr>
        <w:t xml:space="preserve">funds to residents of </w:t>
      </w:r>
      <w:proofErr w:type="gramStart"/>
      <w:r w:rsidRPr="00A93838">
        <w:rPr>
          <w:rFonts w:ascii="Calibri" w:hAnsi="Calibri" w:cs="Calibri"/>
          <w:szCs w:val="24"/>
        </w:rPr>
        <w:t>long term</w:t>
      </w:r>
      <w:proofErr w:type="gramEnd"/>
      <w:r w:rsidRPr="00A93838">
        <w:rPr>
          <w:rFonts w:ascii="Calibri" w:hAnsi="Calibri" w:cs="Calibri"/>
          <w:szCs w:val="24"/>
        </w:rPr>
        <w:t xml:space="preserve"> care facilities for which other State or Federal funds, such</w:t>
      </w:r>
      <w:r w:rsidRPr="00A93838">
        <w:rPr>
          <w:rFonts w:ascii="Calibri" w:hAnsi="Calibri" w:cs="Calibri"/>
          <w:spacing w:val="-32"/>
          <w:szCs w:val="24"/>
        </w:rPr>
        <w:t xml:space="preserve"> </w:t>
      </w:r>
      <w:r w:rsidRPr="00A93838">
        <w:rPr>
          <w:rFonts w:ascii="Calibri" w:hAnsi="Calibri" w:cs="Calibri"/>
          <w:szCs w:val="24"/>
        </w:rPr>
        <w:t xml:space="preserve">as Medicare, Medicaid or Title XIX, are available. The </w:t>
      </w:r>
      <w:proofErr w:type="gramStart"/>
      <w:r w:rsidRPr="00A93838">
        <w:rPr>
          <w:rFonts w:ascii="Calibri" w:hAnsi="Calibri" w:cs="Calibri"/>
          <w:szCs w:val="24"/>
        </w:rPr>
        <w:t>Long Term</w:t>
      </w:r>
      <w:proofErr w:type="gramEnd"/>
      <w:r w:rsidRPr="00A93838">
        <w:rPr>
          <w:rFonts w:ascii="Calibri" w:hAnsi="Calibri" w:cs="Calibri"/>
          <w:szCs w:val="24"/>
        </w:rPr>
        <w:t xml:space="preserve"> Care Ombudsman</w:t>
      </w:r>
      <w:r w:rsidRPr="00A93838">
        <w:rPr>
          <w:rFonts w:ascii="Calibri" w:hAnsi="Calibri" w:cs="Calibri"/>
          <w:spacing w:val="-26"/>
          <w:szCs w:val="24"/>
        </w:rPr>
        <w:t xml:space="preserve"> </w:t>
      </w:r>
      <w:r w:rsidRPr="00A93838">
        <w:rPr>
          <w:rFonts w:ascii="Calibri" w:hAnsi="Calibri" w:cs="Calibri"/>
          <w:szCs w:val="24"/>
        </w:rPr>
        <w:t>Program</w:t>
      </w:r>
      <w:r w:rsidRPr="00A93838">
        <w:rPr>
          <w:rFonts w:ascii="Calibri" w:hAnsi="Calibri" w:cs="Calibri"/>
          <w:w w:val="99"/>
          <w:szCs w:val="24"/>
        </w:rPr>
        <w:t xml:space="preserve"> </w:t>
      </w:r>
      <w:r w:rsidRPr="00A93838">
        <w:rPr>
          <w:rFonts w:ascii="Calibri" w:hAnsi="Calibri" w:cs="Calibri"/>
          <w:szCs w:val="24"/>
        </w:rPr>
        <w:t>and Senior Legal Assistance Program are not subject to this</w:t>
      </w:r>
      <w:r w:rsidRPr="00A93838">
        <w:rPr>
          <w:rFonts w:ascii="Calibri" w:hAnsi="Calibri" w:cs="Calibri"/>
          <w:spacing w:val="-7"/>
          <w:szCs w:val="24"/>
        </w:rPr>
        <w:t xml:space="preserve"> </w:t>
      </w:r>
      <w:r w:rsidRPr="00A93838">
        <w:rPr>
          <w:rFonts w:ascii="Calibri" w:hAnsi="Calibri" w:cs="Calibri"/>
          <w:szCs w:val="24"/>
        </w:rPr>
        <w:t xml:space="preserve">restriction. </w:t>
      </w:r>
    </w:p>
    <w:p w14:paraId="6EA54D8A" w14:textId="77777777" w:rsidR="008E6A5D" w:rsidRPr="00A93838" w:rsidRDefault="008E6A5D" w:rsidP="008E6A5D">
      <w:pPr>
        <w:rPr>
          <w:rFonts w:ascii="Calibri" w:hAnsi="Calibri" w:cs="Calibri"/>
          <w:b/>
          <w:bCs/>
          <w:szCs w:val="24"/>
        </w:rPr>
      </w:pPr>
    </w:p>
    <w:p w14:paraId="569C9128" w14:textId="77777777" w:rsidR="008E6A5D" w:rsidRPr="00A93838" w:rsidRDefault="008E6A5D" w:rsidP="008E6A5D">
      <w:pPr>
        <w:numPr>
          <w:ilvl w:val="0"/>
          <w:numId w:val="69"/>
        </w:numPr>
        <w:autoSpaceDE w:val="0"/>
        <w:autoSpaceDN w:val="0"/>
        <w:adjustRightInd w:val="0"/>
        <w:rPr>
          <w:rFonts w:ascii="Calibri" w:hAnsi="Calibri" w:cs="Calibri"/>
          <w:szCs w:val="24"/>
        </w:rPr>
      </w:pPr>
      <w:r w:rsidRPr="00A93838">
        <w:rPr>
          <w:rFonts w:ascii="Calibri" w:hAnsi="Calibri" w:cs="Calibri"/>
          <w:b/>
          <w:bCs/>
          <w:szCs w:val="24"/>
        </w:rPr>
        <w:t xml:space="preserve">Client Donations. </w:t>
      </w:r>
      <w:r w:rsidRPr="00A93838">
        <w:rPr>
          <w:rFonts w:ascii="Calibri" w:hAnsi="Calibri" w:cs="Calibri"/>
          <w:szCs w:val="24"/>
        </w:rPr>
        <w:t>If funded by ALTCEW with Federal or State dollars to operate a</w:t>
      </w:r>
      <w:r w:rsidRPr="00A93838">
        <w:rPr>
          <w:rFonts w:ascii="Calibri" w:hAnsi="Calibri" w:cs="Calibri"/>
          <w:spacing w:val="-20"/>
          <w:szCs w:val="24"/>
        </w:rPr>
        <w:t xml:space="preserve"> </w:t>
      </w:r>
      <w:r w:rsidRPr="00A93838">
        <w:rPr>
          <w:rFonts w:ascii="Calibri" w:hAnsi="Calibri" w:cs="Calibri"/>
          <w:szCs w:val="24"/>
        </w:rPr>
        <w:t>non-means tested program, the Contractor will develop and implement a policy of</w:t>
      </w:r>
      <w:r w:rsidRPr="00A93838">
        <w:rPr>
          <w:rFonts w:ascii="Calibri" w:hAnsi="Calibri" w:cs="Calibri"/>
          <w:spacing w:val="-22"/>
          <w:szCs w:val="24"/>
        </w:rPr>
        <w:t xml:space="preserve"> </w:t>
      </w:r>
      <w:r w:rsidRPr="00A93838">
        <w:rPr>
          <w:rFonts w:ascii="Calibri" w:hAnsi="Calibri" w:cs="Calibri"/>
          <w:szCs w:val="24"/>
        </w:rPr>
        <w:t>accepting</w:t>
      </w:r>
      <w:r w:rsidRPr="00A93838">
        <w:rPr>
          <w:rFonts w:ascii="Calibri" w:hAnsi="Calibri" w:cs="Calibri"/>
          <w:w w:val="99"/>
          <w:szCs w:val="24"/>
        </w:rPr>
        <w:t xml:space="preserve"> </w:t>
      </w:r>
      <w:r w:rsidRPr="00A93838">
        <w:rPr>
          <w:rFonts w:ascii="Calibri" w:hAnsi="Calibri" w:cs="Calibri"/>
          <w:szCs w:val="24"/>
        </w:rPr>
        <w:t>client</w:t>
      </w:r>
      <w:r w:rsidRPr="00A93838">
        <w:rPr>
          <w:rFonts w:ascii="Calibri" w:hAnsi="Calibri" w:cs="Calibri"/>
          <w:spacing w:val="-4"/>
          <w:szCs w:val="24"/>
        </w:rPr>
        <w:t xml:space="preserve"> </w:t>
      </w:r>
      <w:r w:rsidRPr="00A93838">
        <w:rPr>
          <w:rFonts w:ascii="Calibri" w:hAnsi="Calibri" w:cs="Calibri"/>
          <w:szCs w:val="24"/>
        </w:rPr>
        <w:t>donations</w:t>
      </w:r>
      <w:r w:rsidRPr="00A93838">
        <w:rPr>
          <w:rFonts w:ascii="Calibri" w:hAnsi="Calibri" w:cs="Calibri"/>
          <w:spacing w:val="-3"/>
          <w:szCs w:val="24"/>
        </w:rPr>
        <w:t xml:space="preserve"> </w:t>
      </w:r>
      <w:r w:rsidRPr="00A93838">
        <w:rPr>
          <w:rFonts w:ascii="Calibri" w:hAnsi="Calibri" w:cs="Calibri"/>
          <w:szCs w:val="24"/>
        </w:rPr>
        <w:t>in</w:t>
      </w:r>
      <w:r w:rsidRPr="00A93838">
        <w:rPr>
          <w:rFonts w:ascii="Calibri" w:hAnsi="Calibri" w:cs="Calibri"/>
          <w:spacing w:val="-2"/>
          <w:szCs w:val="24"/>
        </w:rPr>
        <w:t xml:space="preserve"> </w:t>
      </w:r>
      <w:r w:rsidRPr="00A93838">
        <w:rPr>
          <w:rFonts w:ascii="Calibri" w:hAnsi="Calibri" w:cs="Calibri"/>
          <w:szCs w:val="24"/>
        </w:rPr>
        <w:t>accordance</w:t>
      </w:r>
      <w:r w:rsidRPr="00A93838">
        <w:rPr>
          <w:rFonts w:ascii="Calibri" w:hAnsi="Calibri" w:cs="Calibri"/>
          <w:spacing w:val="-2"/>
          <w:szCs w:val="24"/>
        </w:rPr>
        <w:t xml:space="preserve"> </w:t>
      </w:r>
      <w:r w:rsidRPr="00A93838">
        <w:rPr>
          <w:rFonts w:ascii="Calibri" w:hAnsi="Calibri" w:cs="Calibri"/>
          <w:szCs w:val="24"/>
        </w:rPr>
        <w:t>with</w:t>
      </w:r>
      <w:r w:rsidRPr="00A93838">
        <w:rPr>
          <w:rFonts w:ascii="Calibri" w:hAnsi="Calibri" w:cs="Calibri"/>
          <w:spacing w:val="-4"/>
          <w:szCs w:val="24"/>
        </w:rPr>
        <w:t xml:space="preserve"> </w:t>
      </w:r>
      <w:r w:rsidRPr="00A93838">
        <w:rPr>
          <w:rFonts w:ascii="Calibri" w:hAnsi="Calibri" w:cs="Calibri"/>
          <w:szCs w:val="24"/>
        </w:rPr>
        <w:t>pertinent</w:t>
      </w:r>
      <w:r w:rsidRPr="00A93838">
        <w:rPr>
          <w:rFonts w:ascii="Calibri" w:hAnsi="Calibri" w:cs="Calibri"/>
          <w:spacing w:val="-4"/>
          <w:szCs w:val="24"/>
        </w:rPr>
        <w:t xml:space="preserve"> </w:t>
      </w:r>
      <w:r w:rsidRPr="00A93838">
        <w:rPr>
          <w:rFonts w:ascii="Calibri" w:hAnsi="Calibri" w:cs="Calibri"/>
          <w:szCs w:val="24"/>
        </w:rPr>
        <w:t>Federal</w:t>
      </w:r>
      <w:r w:rsidRPr="00A93838">
        <w:rPr>
          <w:rFonts w:ascii="Calibri" w:hAnsi="Calibri" w:cs="Calibri"/>
          <w:spacing w:val="-5"/>
          <w:szCs w:val="24"/>
        </w:rPr>
        <w:t xml:space="preserve"> </w:t>
      </w:r>
      <w:r w:rsidRPr="00A93838">
        <w:rPr>
          <w:rFonts w:ascii="Calibri" w:hAnsi="Calibri" w:cs="Calibri"/>
          <w:szCs w:val="24"/>
        </w:rPr>
        <w:t>regulations</w:t>
      </w:r>
      <w:r w:rsidRPr="00A93838">
        <w:rPr>
          <w:rFonts w:ascii="Calibri" w:hAnsi="Calibri" w:cs="Calibri"/>
          <w:spacing w:val="-3"/>
          <w:szCs w:val="24"/>
        </w:rPr>
        <w:t xml:space="preserve"> </w:t>
      </w:r>
      <w:r w:rsidRPr="00A93838">
        <w:rPr>
          <w:rFonts w:ascii="Calibri" w:hAnsi="Calibri" w:cs="Calibri"/>
          <w:szCs w:val="24"/>
        </w:rPr>
        <w:t>that</w:t>
      </w:r>
      <w:r w:rsidRPr="00A93838">
        <w:rPr>
          <w:rFonts w:ascii="Calibri" w:hAnsi="Calibri" w:cs="Calibri"/>
          <w:spacing w:val="-4"/>
          <w:szCs w:val="24"/>
        </w:rPr>
        <w:t xml:space="preserve"> </w:t>
      </w:r>
      <w:r w:rsidRPr="00A93838">
        <w:rPr>
          <w:rFonts w:ascii="Calibri" w:hAnsi="Calibri" w:cs="Calibri"/>
          <w:szCs w:val="24"/>
        </w:rPr>
        <w:t>must</w:t>
      </w:r>
      <w:r w:rsidRPr="00A93838">
        <w:rPr>
          <w:rFonts w:ascii="Calibri" w:hAnsi="Calibri" w:cs="Calibri"/>
          <w:spacing w:val="-4"/>
          <w:szCs w:val="24"/>
        </w:rPr>
        <w:t xml:space="preserve"> </w:t>
      </w:r>
      <w:r w:rsidRPr="00A93838">
        <w:rPr>
          <w:rFonts w:ascii="Calibri" w:hAnsi="Calibri" w:cs="Calibri"/>
          <w:szCs w:val="24"/>
        </w:rPr>
        <w:t>be</w:t>
      </w:r>
      <w:r w:rsidRPr="00A93838">
        <w:rPr>
          <w:rFonts w:ascii="Calibri" w:hAnsi="Calibri" w:cs="Calibri"/>
          <w:spacing w:val="-2"/>
          <w:szCs w:val="24"/>
        </w:rPr>
        <w:t xml:space="preserve"> </w:t>
      </w:r>
      <w:r w:rsidRPr="00A93838">
        <w:rPr>
          <w:rFonts w:ascii="Calibri" w:hAnsi="Calibri" w:cs="Calibri"/>
          <w:szCs w:val="24"/>
        </w:rPr>
        <w:t>adhered</w:t>
      </w:r>
      <w:r w:rsidRPr="00A93838">
        <w:rPr>
          <w:rFonts w:ascii="Calibri" w:hAnsi="Calibri" w:cs="Calibri"/>
          <w:spacing w:val="-4"/>
          <w:szCs w:val="24"/>
        </w:rPr>
        <w:t xml:space="preserve"> </w:t>
      </w:r>
      <w:r w:rsidRPr="00A93838">
        <w:rPr>
          <w:rFonts w:ascii="Calibri" w:hAnsi="Calibri" w:cs="Calibri"/>
          <w:szCs w:val="24"/>
        </w:rPr>
        <w:t>to include the</w:t>
      </w:r>
      <w:r w:rsidRPr="00A93838">
        <w:rPr>
          <w:rFonts w:ascii="Calibri" w:hAnsi="Calibri" w:cs="Calibri"/>
          <w:spacing w:val="-4"/>
          <w:szCs w:val="24"/>
        </w:rPr>
        <w:t xml:space="preserve"> </w:t>
      </w:r>
      <w:r w:rsidRPr="00A93838">
        <w:rPr>
          <w:rFonts w:ascii="Calibri" w:hAnsi="Calibri" w:cs="Calibri"/>
          <w:szCs w:val="24"/>
        </w:rPr>
        <w:t>following:</w:t>
      </w:r>
    </w:p>
    <w:p w14:paraId="4F798645" w14:textId="77777777" w:rsidR="008E6A5D" w:rsidRPr="00A93838" w:rsidRDefault="008E6A5D" w:rsidP="008E6A5D">
      <w:pPr>
        <w:rPr>
          <w:rFonts w:ascii="Calibri" w:hAnsi="Calibri"/>
          <w:szCs w:val="24"/>
        </w:rPr>
      </w:pPr>
    </w:p>
    <w:p w14:paraId="0420DDA3" w14:textId="77777777" w:rsidR="008E6A5D" w:rsidRPr="00A93838" w:rsidRDefault="008E6A5D" w:rsidP="008E6A5D">
      <w:pPr>
        <w:numPr>
          <w:ilvl w:val="0"/>
          <w:numId w:val="49"/>
        </w:numPr>
        <w:autoSpaceDE w:val="0"/>
        <w:autoSpaceDN w:val="0"/>
        <w:adjustRightInd w:val="0"/>
        <w:spacing w:after="200"/>
        <w:ind w:left="1166"/>
        <w:rPr>
          <w:rFonts w:ascii="Calibri" w:hAnsi="Calibri" w:cs="Calibri"/>
          <w:szCs w:val="24"/>
        </w:rPr>
      </w:pPr>
      <w:r w:rsidRPr="00A93838">
        <w:rPr>
          <w:rFonts w:ascii="Calibri" w:hAnsi="Calibri" w:cs="Calibri"/>
          <w:szCs w:val="24"/>
        </w:rPr>
        <w:t>Each service provider must:</w:t>
      </w:r>
    </w:p>
    <w:p w14:paraId="7BE35E26"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Provide</w:t>
      </w:r>
      <w:r w:rsidRPr="00A93838">
        <w:rPr>
          <w:rFonts w:ascii="Calibri" w:hAnsi="Calibri" w:cs="Calibri"/>
          <w:spacing w:val="-5"/>
          <w:szCs w:val="24"/>
        </w:rPr>
        <w:t xml:space="preserve"> </w:t>
      </w:r>
      <w:r w:rsidRPr="00A93838">
        <w:rPr>
          <w:rFonts w:ascii="Calibri" w:hAnsi="Calibri" w:cs="Calibri"/>
          <w:szCs w:val="24"/>
        </w:rPr>
        <w:t>each</w:t>
      </w:r>
      <w:r w:rsidRPr="00A93838">
        <w:rPr>
          <w:rFonts w:ascii="Calibri" w:hAnsi="Calibri" w:cs="Calibri"/>
          <w:spacing w:val="-4"/>
          <w:szCs w:val="24"/>
        </w:rPr>
        <w:t xml:space="preserve"> </w:t>
      </w:r>
      <w:r w:rsidRPr="00A93838">
        <w:rPr>
          <w:rFonts w:ascii="Calibri" w:hAnsi="Calibri" w:cs="Calibri"/>
          <w:szCs w:val="24"/>
        </w:rPr>
        <w:t>older</w:t>
      </w:r>
      <w:r w:rsidRPr="00A93838">
        <w:rPr>
          <w:rFonts w:ascii="Calibri" w:hAnsi="Calibri" w:cs="Calibri"/>
          <w:spacing w:val="-4"/>
          <w:szCs w:val="24"/>
        </w:rPr>
        <w:t xml:space="preserve"> </w:t>
      </w:r>
      <w:r w:rsidRPr="00A93838">
        <w:rPr>
          <w:rFonts w:ascii="Calibri" w:hAnsi="Calibri" w:cs="Calibri"/>
          <w:szCs w:val="24"/>
        </w:rPr>
        <w:t>person</w:t>
      </w:r>
      <w:r w:rsidRPr="00A93838">
        <w:rPr>
          <w:rFonts w:ascii="Calibri" w:hAnsi="Calibri" w:cs="Calibri"/>
          <w:spacing w:val="-2"/>
          <w:szCs w:val="24"/>
        </w:rPr>
        <w:t xml:space="preserve"> </w:t>
      </w:r>
      <w:r w:rsidRPr="00A93838">
        <w:rPr>
          <w:rFonts w:ascii="Calibri" w:hAnsi="Calibri" w:cs="Calibri"/>
          <w:szCs w:val="24"/>
        </w:rPr>
        <w:t>with</w:t>
      </w:r>
      <w:r w:rsidRPr="00A93838">
        <w:rPr>
          <w:rFonts w:ascii="Calibri" w:hAnsi="Calibri" w:cs="Calibri"/>
          <w:spacing w:val="-4"/>
          <w:szCs w:val="24"/>
        </w:rPr>
        <w:t xml:space="preserve"> </w:t>
      </w:r>
      <w:r w:rsidRPr="00A93838">
        <w:rPr>
          <w:rFonts w:ascii="Calibri" w:hAnsi="Calibri" w:cs="Calibri"/>
          <w:szCs w:val="24"/>
        </w:rPr>
        <w:t>a</w:t>
      </w:r>
      <w:r w:rsidRPr="00A93838">
        <w:rPr>
          <w:rFonts w:ascii="Calibri" w:hAnsi="Calibri" w:cs="Calibri"/>
          <w:spacing w:val="-5"/>
          <w:szCs w:val="24"/>
        </w:rPr>
        <w:t xml:space="preserve"> </w:t>
      </w:r>
      <w:r w:rsidRPr="00A93838">
        <w:rPr>
          <w:rFonts w:ascii="Calibri" w:hAnsi="Calibri" w:cs="Calibri"/>
          <w:szCs w:val="24"/>
        </w:rPr>
        <w:t>free</w:t>
      </w:r>
      <w:r w:rsidRPr="00A93838">
        <w:rPr>
          <w:rFonts w:ascii="Calibri" w:hAnsi="Calibri" w:cs="Calibri"/>
          <w:spacing w:val="-5"/>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voluntary</w:t>
      </w:r>
      <w:r w:rsidRPr="00A93838">
        <w:rPr>
          <w:rFonts w:ascii="Calibri" w:hAnsi="Calibri" w:cs="Calibri"/>
          <w:spacing w:val="-3"/>
          <w:szCs w:val="24"/>
        </w:rPr>
        <w:t xml:space="preserve"> </w:t>
      </w:r>
      <w:r w:rsidRPr="00A93838">
        <w:rPr>
          <w:rFonts w:ascii="Calibri" w:hAnsi="Calibri" w:cs="Calibri"/>
          <w:szCs w:val="24"/>
        </w:rPr>
        <w:t>opportunity</w:t>
      </w:r>
      <w:r w:rsidRPr="00A93838">
        <w:rPr>
          <w:rFonts w:ascii="Calibri" w:hAnsi="Calibri" w:cs="Calibri"/>
          <w:spacing w:val="-3"/>
          <w:szCs w:val="24"/>
        </w:rPr>
        <w:t xml:space="preserve"> </w:t>
      </w:r>
      <w:r w:rsidRPr="00A93838">
        <w:rPr>
          <w:rFonts w:ascii="Calibri" w:hAnsi="Calibri" w:cs="Calibri"/>
          <w:szCs w:val="24"/>
        </w:rPr>
        <w:t>to</w:t>
      </w:r>
      <w:r w:rsidRPr="00A93838">
        <w:rPr>
          <w:rFonts w:ascii="Calibri" w:hAnsi="Calibri" w:cs="Calibri"/>
          <w:spacing w:val="-2"/>
          <w:szCs w:val="24"/>
        </w:rPr>
        <w:t xml:space="preserve"> </w:t>
      </w:r>
      <w:r w:rsidRPr="00A93838">
        <w:rPr>
          <w:rFonts w:ascii="Calibri" w:hAnsi="Calibri" w:cs="Calibri"/>
          <w:szCs w:val="24"/>
        </w:rPr>
        <w:t>contribute</w:t>
      </w:r>
      <w:r w:rsidRPr="00A93838">
        <w:rPr>
          <w:rFonts w:ascii="Calibri" w:hAnsi="Calibri" w:cs="Calibri"/>
          <w:spacing w:val="-5"/>
          <w:szCs w:val="24"/>
        </w:rPr>
        <w:t xml:space="preserve"> </w:t>
      </w:r>
      <w:r w:rsidRPr="00A93838">
        <w:rPr>
          <w:rFonts w:ascii="Calibri" w:hAnsi="Calibri" w:cs="Calibri"/>
          <w:szCs w:val="24"/>
        </w:rPr>
        <w:t>to</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 xml:space="preserve">cost of the </w:t>
      </w:r>
      <w:proofErr w:type="gramStart"/>
      <w:r w:rsidRPr="00A93838">
        <w:rPr>
          <w:rFonts w:ascii="Calibri" w:hAnsi="Calibri" w:cs="Calibri"/>
          <w:szCs w:val="24"/>
        </w:rPr>
        <w:t>service;</w:t>
      </w:r>
      <w:proofErr w:type="gramEnd"/>
    </w:p>
    <w:p w14:paraId="5C9FD0E3"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Protect the privacy of each older person with respect to his or her </w:t>
      </w:r>
      <w:proofErr w:type="gramStart"/>
      <w:r w:rsidRPr="00A93838">
        <w:rPr>
          <w:rFonts w:ascii="Calibri" w:hAnsi="Calibri" w:cs="Calibri"/>
          <w:szCs w:val="24"/>
        </w:rPr>
        <w:t>contribution;</w:t>
      </w:r>
      <w:proofErr w:type="gramEnd"/>
    </w:p>
    <w:p w14:paraId="7A1D82AE"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Establish appropriate procedures to safeguard and account for all contributions; and</w:t>
      </w:r>
    </w:p>
    <w:p w14:paraId="592B54D4" w14:textId="77777777" w:rsidR="008E6A5D" w:rsidRDefault="008E6A5D" w:rsidP="008E6A5D">
      <w:pPr>
        <w:spacing w:after="200" w:line="276" w:lineRule="auto"/>
        <w:rPr>
          <w:rFonts w:ascii="Calibri" w:hAnsi="Calibri"/>
          <w:szCs w:val="24"/>
        </w:rPr>
      </w:pPr>
      <w:r>
        <w:rPr>
          <w:rFonts w:ascii="Calibri" w:hAnsi="Calibri"/>
          <w:szCs w:val="24"/>
        </w:rPr>
        <w:br w:type="page"/>
      </w:r>
    </w:p>
    <w:p w14:paraId="6E624086"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lastRenderedPageBreak/>
        <w:t>Use all contributions to expand the services of the provider under this Agreement. Nutrition services providers must use all contributions to increase the number of meals served.</w:t>
      </w:r>
    </w:p>
    <w:p w14:paraId="4A524A04"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Program income must be: (</w:t>
      </w:r>
      <w:proofErr w:type="spellStart"/>
      <w:r w:rsidRPr="00A93838">
        <w:rPr>
          <w:rFonts w:ascii="Calibri" w:hAnsi="Calibri" w:cs="Calibri"/>
          <w:szCs w:val="24"/>
        </w:rPr>
        <w:t>i</w:t>
      </w:r>
      <w:proofErr w:type="spellEnd"/>
      <w:r w:rsidRPr="00A93838">
        <w:rPr>
          <w:rFonts w:ascii="Calibri" w:hAnsi="Calibri" w:cs="Calibri"/>
          <w:szCs w:val="24"/>
        </w:rPr>
        <w:t>) used prior to contract funds, (ii) accounted for properly within the CONTRACTOR’s accounting records, (iii) expended only within the contract that earned it in accordance with the contract’s objectives, and (iv) reported monthly to ALTCEW.</w:t>
      </w:r>
    </w:p>
    <w:p w14:paraId="51EE66AD" w14:textId="77777777" w:rsidR="008E6A5D" w:rsidRPr="00A93838" w:rsidRDefault="008E6A5D" w:rsidP="008E6A5D">
      <w:pPr>
        <w:numPr>
          <w:ilvl w:val="0"/>
          <w:numId w:val="49"/>
        </w:numPr>
        <w:autoSpaceDE w:val="0"/>
        <w:autoSpaceDN w:val="0"/>
        <w:adjustRightInd w:val="0"/>
        <w:spacing w:after="200"/>
        <w:ind w:left="1170"/>
        <w:rPr>
          <w:rFonts w:ascii="Calibri" w:hAnsi="Calibri" w:cs="Calibri"/>
          <w:szCs w:val="24"/>
        </w:rPr>
      </w:pPr>
      <w:r w:rsidRPr="00A93838">
        <w:rPr>
          <w:rFonts w:ascii="Calibri" w:hAnsi="Calibri" w:cs="Calibri"/>
          <w:szCs w:val="24"/>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41E5D1EA" w14:textId="77777777" w:rsidR="008E6A5D" w:rsidRPr="00A93838" w:rsidRDefault="008E6A5D" w:rsidP="008E6A5D">
      <w:pPr>
        <w:numPr>
          <w:ilvl w:val="0"/>
          <w:numId w:val="49"/>
        </w:numPr>
        <w:autoSpaceDE w:val="0"/>
        <w:autoSpaceDN w:val="0"/>
        <w:adjustRightInd w:val="0"/>
        <w:spacing w:after="200"/>
        <w:ind w:left="1170"/>
        <w:rPr>
          <w:rFonts w:ascii="Calibri" w:hAnsi="Calibri" w:cs="Calibri"/>
          <w:szCs w:val="24"/>
        </w:rPr>
      </w:pPr>
      <w:r w:rsidRPr="00A93838">
        <w:rPr>
          <w:rFonts w:ascii="Calibri" w:hAnsi="Calibri" w:cs="Calibri"/>
          <w:szCs w:val="24"/>
        </w:rPr>
        <w:t>A service provider that receives Federal funds under this Agreement may not deny any older person a service because the older person will not or cannot contribute to the cost of the service.</w:t>
      </w:r>
    </w:p>
    <w:p w14:paraId="28B2DA65" w14:textId="77777777" w:rsidR="008E6A5D" w:rsidRPr="00A93838" w:rsidRDefault="008E6A5D" w:rsidP="008E6A5D">
      <w:pPr>
        <w:numPr>
          <w:ilvl w:val="0"/>
          <w:numId w:val="49"/>
        </w:numPr>
        <w:autoSpaceDE w:val="0"/>
        <w:autoSpaceDN w:val="0"/>
        <w:adjustRightInd w:val="0"/>
        <w:spacing w:after="200"/>
        <w:ind w:left="1170"/>
        <w:rPr>
          <w:rFonts w:ascii="Calibri" w:hAnsi="Calibri" w:cs="Calibri"/>
          <w:szCs w:val="24"/>
        </w:rPr>
      </w:pPr>
      <w:r w:rsidRPr="00A93838">
        <w:rPr>
          <w:rFonts w:ascii="Calibri" w:hAnsi="Calibri" w:cs="Calibri"/>
          <w:szCs w:val="24"/>
        </w:rPr>
        <w:t>Contributions made by older persons or on behalf of older persons are considered program income.</w:t>
      </w:r>
    </w:p>
    <w:p w14:paraId="70712D1B"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Indemnification. </w:t>
      </w:r>
      <w:r w:rsidRPr="00A93838">
        <w:rPr>
          <w:rFonts w:ascii="Calibri" w:hAnsi="Calibri" w:cs="Calibri"/>
          <w:bCs/>
          <w:szCs w:val="24"/>
        </w:rPr>
        <w:t xml:space="preserve">The </w:t>
      </w:r>
      <w:r w:rsidRPr="00A93838">
        <w:rPr>
          <w:rFonts w:ascii="Calibri" w:hAnsi="Calibri" w:cs="Calibri"/>
          <w:szCs w:val="24"/>
        </w:rPr>
        <w:t>Contractor agrees that all services to be rendered or performed</w:t>
      </w:r>
      <w:r w:rsidRPr="00A93838">
        <w:rPr>
          <w:rFonts w:ascii="Calibri" w:hAnsi="Calibri" w:cs="Calibri"/>
          <w:spacing w:val="-36"/>
          <w:szCs w:val="24"/>
        </w:rPr>
        <w:t xml:space="preserve"> </w:t>
      </w:r>
      <w:r w:rsidRPr="00A93838">
        <w:rPr>
          <w:rFonts w:ascii="Calibri" w:hAnsi="Calibri" w:cs="Calibri"/>
          <w:szCs w:val="24"/>
        </w:rPr>
        <w:t>under</w:t>
      </w:r>
      <w:r w:rsidRPr="00A93838">
        <w:rPr>
          <w:rFonts w:ascii="Calibri" w:hAnsi="Calibri" w:cs="Calibri"/>
          <w:w w:val="99"/>
          <w:szCs w:val="24"/>
        </w:rPr>
        <w:t xml:space="preserve"> </w:t>
      </w:r>
      <w:r w:rsidRPr="00A93838">
        <w:rPr>
          <w:rFonts w:ascii="Calibri" w:hAnsi="Calibri" w:cs="Calibri"/>
          <w:szCs w:val="24"/>
        </w:rPr>
        <w:t>a contract awarded pursuant to this Application will be performed or rendered entirely</w:t>
      </w:r>
      <w:r w:rsidRPr="00A93838">
        <w:rPr>
          <w:rFonts w:ascii="Calibri" w:hAnsi="Calibri" w:cs="Calibri"/>
          <w:spacing w:val="-34"/>
          <w:szCs w:val="24"/>
        </w:rPr>
        <w:t xml:space="preserve"> </w:t>
      </w:r>
      <w:r w:rsidRPr="00A93838">
        <w:rPr>
          <w:rFonts w:ascii="Calibri" w:hAnsi="Calibri" w:cs="Calibri"/>
          <w:szCs w:val="24"/>
        </w:rPr>
        <w:t>at the Applicant Agency's own risk and the Applicant Agency expressly agrees to</w:t>
      </w:r>
      <w:r w:rsidRPr="00A93838">
        <w:rPr>
          <w:rFonts w:ascii="Calibri" w:hAnsi="Calibri" w:cs="Calibri"/>
          <w:spacing w:val="-28"/>
          <w:szCs w:val="24"/>
        </w:rPr>
        <w:t xml:space="preserve"> </w:t>
      </w:r>
      <w:r w:rsidRPr="00A93838">
        <w:rPr>
          <w:rFonts w:ascii="Calibri" w:hAnsi="Calibri" w:cs="Calibri"/>
          <w:szCs w:val="24"/>
        </w:rPr>
        <w:t>indemnify</w:t>
      </w:r>
      <w:r w:rsidRPr="00A93838">
        <w:rPr>
          <w:rFonts w:ascii="Calibri" w:hAnsi="Calibri" w:cs="Calibri"/>
          <w:w w:val="99"/>
          <w:szCs w:val="24"/>
        </w:rPr>
        <w:t xml:space="preserve"> </w:t>
      </w:r>
      <w:r w:rsidRPr="00A93838">
        <w:rPr>
          <w:rFonts w:ascii="Calibri" w:hAnsi="Calibri" w:cs="Calibri"/>
          <w:szCs w:val="24"/>
        </w:rPr>
        <w:t xml:space="preserve">and to hold harmless ALTCEW and </w:t>
      </w:r>
      <w:proofErr w:type="gramStart"/>
      <w:r w:rsidRPr="00A93838">
        <w:rPr>
          <w:rFonts w:ascii="Calibri" w:hAnsi="Calibri" w:cs="Calibri"/>
          <w:szCs w:val="24"/>
        </w:rPr>
        <w:t>all of</w:t>
      </w:r>
      <w:proofErr w:type="gramEnd"/>
      <w:r w:rsidRPr="00A93838">
        <w:rPr>
          <w:rFonts w:ascii="Calibri" w:hAnsi="Calibri" w:cs="Calibri"/>
          <w:szCs w:val="24"/>
        </w:rPr>
        <w:t xml:space="preserve"> its officers, agents, employees, or otherwise,</w:t>
      </w:r>
      <w:r w:rsidRPr="00A93838">
        <w:rPr>
          <w:rFonts w:ascii="Calibri" w:hAnsi="Calibri" w:cs="Calibri"/>
          <w:spacing w:val="-32"/>
          <w:szCs w:val="24"/>
        </w:rPr>
        <w:t xml:space="preserve"> </w:t>
      </w:r>
      <w:r w:rsidRPr="00A93838">
        <w:rPr>
          <w:rFonts w:ascii="Calibri" w:hAnsi="Calibri" w:cs="Calibri"/>
          <w:szCs w:val="24"/>
        </w:rPr>
        <w:t>from</w:t>
      </w:r>
      <w:r w:rsidRPr="00A93838">
        <w:rPr>
          <w:rFonts w:ascii="Calibri" w:hAnsi="Calibri" w:cs="Calibri"/>
          <w:w w:val="99"/>
          <w:szCs w:val="24"/>
        </w:rPr>
        <w:t xml:space="preserve"> </w:t>
      </w:r>
      <w:r w:rsidRPr="00A93838">
        <w:rPr>
          <w:rFonts w:ascii="Calibri" w:hAnsi="Calibri" w:cs="Calibri"/>
          <w:szCs w:val="24"/>
        </w:rPr>
        <w:t>any and all liability, loss or damage. Provided, however, that the provisions of the</w:t>
      </w:r>
      <w:r w:rsidRPr="00A93838">
        <w:rPr>
          <w:rFonts w:ascii="Calibri" w:hAnsi="Calibri" w:cs="Calibri"/>
          <w:spacing w:val="-25"/>
          <w:szCs w:val="24"/>
        </w:rPr>
        <w:t xml:space="preserve"> </w:t>
      </w:r>
      <w:r w:rsidRPr="00A93838">
        <w:rPr>
          <w:rFonts w:ascii="Calibri" w:hAnsi="Calibri" w:cs="Calibri"/>
          <w:szCs w:val="24"/>
        </w:rPr>
        <w:t>above</w:t>
      </w:r>
      <w:r w:rsidRPr="00A93838">
        <w:rPr>
          <w:rFonts w:ascii="Calibri" w:hAnsi="Calibri" w:cs="Calibri"/>
          <w:w w:val="99"/>
          <w:szCs w:val="24"/>
        </w:rPr>
        <w:t xml:space="preserve"> </w:t>
      </w:r>
      <w:r w:rsidRPr="00A93838">
        <w:rPr>
          <w:rFonts w:ascii="Calibri" w:hAnsi="Calibri" w:cs="Calibri"/>
          <w:szCs w:val="24"/>
        </w:rPr>
        <w:t>shall be inapplicable to the extent that ALTCEW is judicially found solely or</w:t>
      </w:r>
      <w:r w:rsidRPr="00A93838">
        <w:rPr>
          <w:rFonts w:ascii="Calibri" w:hAnsi="Calibri" w:cs="Calibri"/>
          <w:spacing w:val="-22"/>
          <w:szCs w:val="24"/>
        </w:rPr>
        <w:t xml:space="preserve"> </w:t>
      </w:r>
      <w:r w:rsidRPr="00A93838">
        <w:rPr>
          <w:rFonts w:ascii="Calibri" w:hAnsi="Calibri" w:cs="Calibri"/>
          <w:szCs w:val="24"/>
        </w:rPr>
        <w:t>partially negligent for the damage or</w:t>
      </w:r>
      <w:r w:rsidRPr="00A93838">
        <w:rPr>
          <w:rFonts w:ascii="Calibri" w:hAnsi="Calibri" w:cs="Calibri"/>
          <w:spacing w:val="-4"/>
          <w:szCs w:val="24"/>
        </w:rPr>
        <w:t xml:space="preserve"> </w:t>
      </w:r>
      <w:r w:rsidRPr="00A93838">
        <w:rPr>
          <w:rFonts w:ascii="Calibri" w:hAnsi="Calibri" w:cs="Calibri"/>
          <w:szCs w:val="24"/>
        </w:rPr>
        <w:t>injury.</w:t>
      </w:r>
    </w:p>
    <w:p w14:paraId="40DC4B89" w14:textId="77777777" w:rsidR="008E6A5D" w:rsidRPr="00A93838" w:rsidRDefault="008E6A5D" w:rsidP="008E6A5D">
      <w:pPr>
        <w:rPr>
          <w:rFonts w:ascii="Calibri" w:hAnsi="Calibri" w:cs="Calibri"/>
          <w:szCs w:val="24"/>
        </w:rPr>
      </w:pPr>
    </w:p>
    <w:p w14:paraId="5E4AA1CE"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Supplanting. </w:t>
      </w:r>
      <w:r w:rsidRPr="00A93838">
        <w:rPr>
          <w:rFonts w:ascii="Calibri" w:hAnsi="Calibri" w:cs="Calibri"/>
          <w:bCs/>
          <w:szCs w:val="24"/>
        </w:rPr>
        <w:t xml:space="preserve">The </w:t>
      </w:r>
      <w:r w:rsidRPr="00A93838">
        <w:rPr>
          <w:rFonts w:ascii="Calibri" w:hAnsi="Calibri" w:cs="Calibri"/>
          <w:szCs w:val="24"/>
        </w:rPr>
        <w:t>Contractor agrees that funds provided by ALTCEW to the Applicant</w:t>
      </w:r>
      <w:r w:rsidRPr="00A93838">
        <w:rPr>
          <w:rFonts w:ascii="Calibri" w:hAnsi="Calibri" w:cs="Calibri"/>
          <w:spacing w:val="-34"/>
          <w:szCs w:val="24"/>
        </w:rPr>
        <w:t xml:space="preserve"> </w:t>
      </w:r>
      <w:r w:rsidRPr="00A93838">
        <w:rPr>
          <w:rFonts w:ascii="Calibri" w:hAnsi="Calibri" w:cs="Calibri"/>
          <w:szCs w:val="24"/>
        </w:rPr>
        <w:t>Agency</w:t>
      </w:r>
      <w:r w:rsidRPr="00A93838">
        <w:rPr>
          <w:rFonts w:ascii="Calibri" w:hAnsi="Calibri" w:cs="Calibri"/>
          <w:w w:val="99"/>
          <w:szCs w:val="24"/>
        </w:rPr>
        <w:t xml:space="preserve"> </w:t>
      </w:r>
      <w:r w:rsidRPr="00A93838">
        <w:rPr>
          <w:rFonts w:ascii="Calibri" w:hAnsi="Calibri" w:cs="Calibri"/>
          <w:szCs w:val="24"/>
        </w:rPr>
        <w:t>are not used to replace funds from other non-Federal</w:t>
      </w:r>
      <w:r w:rsidRPr="00A93838">
        <w:rPr>
          <w:rFonts w:ascii="Calibri" w:hAnsi="Calibri" w:cs="Calibri"/>
          <w:spacing w:val="-4"/>
          <w:szCs w:val="24"/>
        </w:rPr>
        <w:t xml:space="preserve"> </w:t>
      </w:r>
      <w:r w:rsidRPr="00A93838">
        <w:rPr>
          <w:rFonts w:ascii="Calibri" w:hAnsi="Calibri" w:cs="Calibri"/>
          <w:szCs w:val="24"/>
        </w:rPr>
        <w:t>sources.</w:t>
      </w:r>
    </w:p>
    <w:p w14:paraId="702E5046" w14:textId="77777777" w:rsidR="008E6A5D" w:rsidRPr="00A93838" w:rsidRDefault="008E6A5D" w:rsidP="008E6A5D">
      <w:pPr>
        <w:rPr>
          <w:rFonts w:ascii="Calibri" w:hAnsi="Calibri" w:cs="Calibri"/>
          <w:szCs w:val="24"/>
        </w:rPr>
      </w:pPr>
    </w:p>
    <w:p w14:paraId="3BCA719C"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Program Publicity.  </w:t>
      </w:r>
      <w:r w:rsidRPr="00A93838">
        <w:rPr>
          <w:rFonts w:ascii="Calibri" w:hAnsi="Calibri" w:cs="Calibri"/>
          <w:bCs/>
          <w:szCs w:val="24"/>
        </w:rPr>
        <w:t xml:space="preserve">The Contractor is expected to inform older persons and adults with disabilities, their representatives, service providers, and the </w:t>
      </w:r>
      <w:proofErr w:type="gramStart"/>
      <w:r w:rsidRPr="00A93838">
        <w:rPr>
          <w:rFonts w:ascii="Calibri" w:hAnsi="Calibri" w:cs="Calibri"/>
          <w:bCs/>
          <w:szCs w:val="24"/>
        </w:rPr>
        <w:t>general public</w:t>
      </w:r>
      <w:proofErr w:type="gramEnd"/>
      <w:r w:rsidRPr="00A93838">
        <w:rPr>
          <w:rFonts w:ascii="Calibri" w:hAnsi="Calibri" w:cs="Calibri"/>
          <w:bCs/>
          <w:szCs w:val="24"/>
        </w:rPr>
        <w:t xml:space="preserve"> about the availability of their services and how they can be accessed.  To achieve a cohesive information and marketing effort in the ALTCEW service delivery area each type of publicity for ALTCEW funded services in all forms of media must have the following:</w:t>
      </w:r>
    </w:p>
    <w:p w14:paraId="607541F7" w14:textId="77777777" w:rsidR="008E6A5D" w:rsidRPr="00A93838" w:rsidRDefault="008E6A5D" w:rsidP="008E6A5D">
      <w:pPr>
        <w:ind w:left="720"/>
        <w:contextualSpacing/>
        <w:rPr>
          <w:rFonts w:ascii="Calibri" w:eastAsiaTheme="minorHAnsi" w:hAnsi="Calibri" w:cs="Calibri"/>
          <w:szCs w:val="24"/>
        </w:rPr>
      </w:pPr>
    </w:p>
    <w:p w14:paraId="0D7087D6"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 xml:space="preserve"> If program is fully funded by ALTCEW</w:t>
      </w:r>
      <w:proofErr w:type="gramStart"/>
      <w:r w:rsidRPr="00A93838">
        <w:rPr>
          <w:rFonts w:ascii="Calibri" w:eastAsiaTheme="minorHAnsi" w:hAnsi="Calibri" w:cs="Calibri"/>
          <w:szCs w:val="24"/>
        </w:rPr>
        <w:t>:  “</w:t>
      </w:r>
      <w:proofErr w:type="gramEnd"/>
      <w:r w:rsidRPr="00A93838">
        <w:rPr>
          <w:rFonts w:ascii="Calibri" w:eastAsiaTheme="minorHAnsi" w:hAnsi="Calibri" w:cs="Calibri"/>
          <w:szCs w:val="24"/>
        </w:rPr>
        <w:t>This program is funded by Aging &amp; Long Term Care of Eastern Washington.”</w:t>
      </w:r>
    </w:p>
    <w:p w14:paraId="3117CDD2"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If program is partially funded by ALTCEW</w:t>
      </w:r>
      <w:proofErr w:type="gramStart"/>
      <w:r w:rsidRPr="00A93838">
        <w:rPr>
          <w:rFonts w:ascii="Calibri" w:eastAsiaTheme="minorHAnsi" w:hAnsi="Calibri" w:cs="Calibri"/>
          <w:szCs w:val="24"/>
        </w:rPr>
        <w:t>:  “</w:t>
      </w:r>
      <w:proofErr w:type="gramEnd"/>
      <w:r w:rsidRPr="00A93838">
        <w:rPr>
          <w:rFonts w:ascii="Calibri" w:eastAsiaTheme="minorHAnsi" w:hAnsi="Calibri" w:cs="Calibri"/>
          <w:szCs w:val="24"/>
        </w:rPr>
        <w:t>This program is supported by Aging &amp; Long Term Care of Eastern Washington.”</w:t>
      </w:r>
    </w:p>
    <w:p w14:paraId="793FCA27"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Printed materials must include the ALTCEW logo.</w:t>
      </w:r>
    </w:p>
    <w:p w14:paraId="1F3B2458"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3AEE0648"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lastRenderedPageBreak/>
        <w:t>Web pages – Pertaining to ALTCEW funded services must have the above language, ALTCEW logo, and hyperlink to www.altcew.org.</w:t>
      </w:r>
    </w:p>
    <w:p w14:paraId="5873C87A" w14:textId="77777777" w:rsidR="008E6A5D" w:rsidRPr="00A93838" w:rsidRDefault="008E6A5D" w:rsidP="008E6A5D">
      <w:pPr>
        <w:autoSpaceDE w:val="0"/>
        <w:autoSpaceDN w:val="0"/>
        <w:adjustRightInd w:val="0"/>
        <w:spacing w:after="200"/>
        <w:ind w:left="1440"/>
        <w:rPr>
          <w:rFonts w:ascii="Calibri" w:eastAsiaTheme="minorHAnsi" w:hAnsi="Calibri" w:cs="Calibri"/>
          <w:szCs w:val="24"/>
        </w:rPr>
      </w:pPr>
    </w:p>
    <w:p w14:paraId="6CDEE5BB"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3E2028FA"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Service Levels to Minorities. </w:t>
      </w:r>
      <w:r w:rsidRPr="00A93838">
        <w:rPr>
          <w:rFonts w:ascii="Calibri" w:hAnsi="Calibri" w:cs="Calibri"/>
          <w:bCs/>
          <w:szCs w:val="24"/>
        </w:rPr>
        <w:t xml:space="preserve">The </w:t>
      </w:r>
      <w:r w:rsidRPr="00A93838">
        <w:rPr>
          <w:rFonts w:ascii="Calibri" w:hAnsi="Calibri" w:cs="Calibri"/>
          <w:szCs w:val="24"/>
        </w:rPr>
        <w:t>Contractor will provide services to minority and</w:t>
      </w:r>
      <w:r w:rsidRPr="00A93838">
        <w:rPr>
          <w:rFonts w:ascii="Calibri" w:hAnsi="Calibri" w:cs="Calibri"/>
          <w:spacing w:val="-23"/>
          <w:szCs w:val="24"/>
        </w:rPr>
        <w:t xml:space="preserve"> </w:t>
      </w:r>
      <w:r w:rsidRPr="00A93838">
        <w:rPr>
          <w:rFonts w:ascii="Calibri" w:hAnsi="Calibri" w:cs="Calibri"/>
          <w:szCs w:val="24"/>
        </w:rPr>
        <w:t xml:space="preserve">Limited </w:t>
      </w:r>
      <w:proofErr w:type="gramStart"/>
      <w:r w:rsidRPr="00A93838">
        <w:rPr>
          <w:rFonts w:ascii="Calibri" w:hAnsi="Calibri" w:cs="Calibri"/>
          <w:szCs w:val="24"/>
        </w:rPr>
        <w:t>English</w:t>
      </w:r>
      <w:r w:rsidRPr="00A93838">
        <w:rPr>
          <w:rFonts w:ascii="Calibri" w:hAnsi="Calibri" w:cs="Calibri"/>
          <w:spacing w:val="-2"/>
          <w:szCs w:val="24"/>
        </w:rPr>
        <w:t xml:space="preserve"> </w:t>
      </w:r>
      <w:r w:rsidRPr="00A93838">
        <w:rPr>
          <w:rFonts w:ascii="Calibri" w:hAnsi="Calibri" w:cs="Calibri"/>
          <w:szCs w:val="24"/>
        </w:rPr>
        <w:t>Speaking</w:t>
      </w:r>
      <w:proofErr w:type="gramEnd"/>
      <w:r w:rsidRPr="00A93838">
        <w:rPr>
          <w:rFonts w:ascii="Calibri" w:hAnsi="Calibri" w:cs="Calibri"/>
          <w:spacing w:val="-5"/>
          <w:szCs w:val="24"/>
        </w:rPr>
        <w:t xml:space="preserve"> </w:t>
      </w:r>
      <w:r w:rsidRPr="00A93838">
        <w:rPr>
          <w:rFonts w:ascii="Calibri" w:hAnsi="Calibri" w:cs="Calibri"/>
          <w:szCs w:val="24"/>
        </w:rPr>
        <w:t>persons</w:t>
      </w:r>
      <w:r w:rsidRPr="00A93838">
        <w:rPr>
          <w:rFonts w:ascii="Calibri" w:hAnsi="Calibri" w:cs="Calibri"/>
          <w:spacing w:val="-5"/>
          <w:szCs w:val="24"/>
        </w:rPr>
        <w:t xml:space="preserve"> </w:t>
      </w:r>
      <w:r w:rsidRPr="00A93838">
        <w:rPr>
          <w:rFonts w:ascii="Calibri" w:hAnsi="Calibri" w:cs="Calibri"/>
          <w:szCs w:val="24"/>
        </w:rPr>
        <w:t>in</w:t>
      </w:r>
      <w:r w:rsidRPr="00A93838">
        <w:rPr>
          <w:rFonts w:ascii="Calibri" w:hAnsi="Calibri" w:cs="Calibri"/>
          <w:spacing w:val="-2"/>
          <w:szCs w:val="24"/>
        </w:rPr>
        <w:t xml:space="preserve"> </w:t>
      </w:r>
      <w:r w:rsidRPr="00A93838">
        <w:rPr>
          <w:rFonts w:ascii="Calibri" w:hAnsi="Calibri" w:cs="Calibri"/>
          <w:szCs w:val="24"/>
        </w:rPr>
        <w:t>at</w:t>
      </w:r>
      <w:r w:rsidRPr="00A93838">
        <w:rPr>
          <w:rFonts w:ascii="Calibri" w:hAnsi="Calibri" w:cs="Calibri"/>
          <w:spacing w:val="-2"/>
          <w:szCs w:val="24"/>
        </w:rPr>
        <w:t xml:space="preserve"> </w:t>
      </w:r>
      <w:r w:rsidRPr="00A93838">
        <w:rPr>
          <w:rFonts w:ascii="Calibri" w:hAnsi="Calibri" w:cs="Calibri"/>
          <w:szCs w:val="24"/>
        </w:rPr>
        <w:t>least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same</w:t>
      </w:r>
      <w:r w:rsidRPr="00A93838">
        <w:rPr>
          <w:rFonts w:ascii="Calibri" w:hAnsi="Calibri" w:cs="Calibri"/>
          <w:spacing w:val="-4"/>
          <w:szCs w:val="24"/>
        </w:rPr>
        <w:t xml:space="preserve"> </w:t>
      </w:r>
      <w:r w:rsidRPr="00A93838">
        <w:rPr>
          <w:rFonts w:ascii="Calibri" w:hAnsi="Calibri" w:cs="Calibri"/>
          <w:szCs w:val="24"/>
        </w:rPr>
        <w:t>proportion</w:t>
      </w:r>
      <w:r w:rsidRPr="00A93838">
        <w:rPr>
          <w:rFonts w:ascii="Calibri" w:hAnsi="Calibri" w:cs="Calibri"/>
          <w:spacing w:val="-4"/>
          <w:szCs w:val="24"/>
        </w:rPr>
        <w:t xml:space="preserve"> </w:t>
      </w:r>
      <w:r w:rsidRPr="00A93838">
        <w:rPr>
          <w:rFonts w:ascii="Calibri" w:hAnsi="Calibri" w:cs="Calibri"/>
          <w:szCs w:val="24"/>
        </w:rPr>
        <w:t>as</w:t>
      </w:r>
      <w:r w:rsidRPr="00A93838">
        <w:rPr>
          <w:rFonts w:ascii="Calibri" w:hAnsi="Calibri" w:cs="Calibri"/>
          <w:spacing w:val="-3"/>
          <w:szCs w:val="24"/>
        </w:rPr>
        <w:t xml:space="preserve"> </w:t>
      </w:r>
      <w:r w:rsidRPr="00A93838">
        <w:rPr>
          <w:rFonts w:ascii="Calibri" w:hAnsi="Calibri" w:cs="Calibri"/>
          <w:szCs w:val="24"/>
        </w:rPr>
        <w:t>they</w:t>
      </w:r>
      <w:r w:rsidRPr="00A93838">
        <w:rPr>
          <w:rFonts w:ascii="Calibri" w:hAnsi="Calibri" w:cs="Calibri"/>
          <w:spacing w:val="-3"/>
          <w:szCs w:val="24"/>
        </w:rPr>
        <w:t xml:space="preserve"> </w:t>
      </w:r>
      <w:r w:rsidRPr="00A93838">
        <w:rPr>
          <w:rFonts w:ascii="Calibri" w:hAnsi="Calibri" w:cs="Calibri"/>
          <w:szCs w:val="24"/>
        </w:rPr>
        <w:t>are</w:t>
      </w:r>
      <w:r w:rsidRPr="00A93838">
        <w:rPr>
          <w:rFonts w:ascii="Calibri" w:hAnsi="Calibri" w:cs="Calibri"/>
          <w:spacing w:val="-4"/>
          <w:szCs w:val="24"/>
        </w:rPr>
        <w:t xml:space="preserve"> </w:t>
      </w:r>
      <w:r w:rsidRPr="00A93838">
        <w:rPr>
          <w:rFonts w:ascii="Calibri" w:hAnsi="Calibri" w:cs="Calibri"/>
          <w:szCs w:val="24"/>
        </w:rPr>
        <w:t>present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population of older individuals in ALTCEW’s Planning and Service area. Case Management services</w:t>
      </w:r>
      <w:r w:rsidRPr="00A93838">
        <w:rPr>
          <w:rFonts w:ascii="Calibri" w:hAnsi="Calibri" w:cs="Calibri"/>
          <w:spacing w:val="-25"/>
          <w:szCs w:val="24"/>
        </w:rPr>
        <w:t xml:space="preserve"> </w:t>
      </w:r>
      <w:r w:rsidRPr="00A93838">
        <w:rPr>
          <w:rFonts w:ascii="Calibri" w:hAnsi="Calibri" w:cs="Calibri"/>
          <w:szCs w:val="24"/>
        </w:rPr>
        <w:t>will be provided at twice the percentage levels found in the</w:t>
      </w:r>
      <w:r w:rsidRPr="00A93838">
        <w:rPr>
          <w:rFonts w:ascii="Calibri" w:hAnsi="Calibri" w:cs="Calibri"/>
          <w:spacing w:val="-7"/>
          <w:szCs w:val="24"/>
        </w:rPr>
        <w:t xml:space="preserve"> </w:t>
      </w:r>
      <w:r w:rsidRPr="00A93838">
        <w:rPr>
          <w:rFonts w:ascii="Calibri" w:hAnsi="Calibri" w:cs="Calibri"/>
          <w:szCs w:val="24"/>
        </w:rPr>
        <w:t>population.</w:t>
      </w:r>
    </w:p>
    <w:p w14:paraId="72D0C3FA" w14:textId="77777777" w:rsidR="008E6A5D" w:rsidRPr="00A93838" w:rsidRDefault="008E6A5D" w:rsidP="008E6A5D">
      <w:pPr>
        <w:rPr>
          <w:rFonts w:ascii="Calibri" w:hAnsi="Calibri"/>
          <w:szCs w:val="24"/>
        </w:rPr>
      </w:pPr>
    </w:p>
    <w:p w14:paraId="4DFB40C3"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Disaster Preparedness. </w:t>
      </w:r>
      <w:r w:rsidRPr="00A93838">
        <w:rPr>
          <w:rFonts w:ascii="Calibri" w:hAnsi="Calibri" w:cs="Calibri"/>
          <w:bCs/>
          <w:szCs w:val="24"/>
        </w:rPr>
        <w:t xml:space="preserve">The </w:t>
      </w:r>
      <w:r w:rsidRPr="00A93838">
        <w:rPr>
          <w:rFonts w:ascii="Calibri" w:hAnsi="Calibri" w:cs="Calibri"/>
          <w:szCs w:val="24"/>
        </w:rPr>
        <w:t>Contractor agrees to maintain a business continuity plan</w:t>
      </w:r>
      <w:r w:rsidRPr="00A93838">
        <w:rPr>
          <w:rFonts w:ascii="Calibri" w:hAnsi="Calibri" w:cs="Calibri"/>
          <w:spacing w:val="-21"/>
          <w:szCs w:val="24"/>
        </w:rPr>
        <w:t xml:space="preserve"> </w:t>
      </w:r>
      <w:r w:rsidRPr="00A93838">
        <w:rPr>
          <w:rFonts w:ascii="Calibri" w:hAnsi="Calibri" w:cs="Calibri"/>
          <w:szCs w:val="24"/>
        </w:rPr>
        <w:t>and develop criteria to identify high risk clients in the community and maintain a list of</w:t>
      </w:r>
      <w:r w:rsidRPr="00A93838">
        <w:rPr>
          <w:rFonts w:ascii="Calibri" w:hAnsi="Calibri" w:cs="Calibri"/>
          <w:spacing w:val="-25"/>
          <w:szCs w:val="24"/>
        </w:rPr>
        <w:t xml:space="preserve"> </w:t>
      </w:r>
      <w:r w:rsidRPr="00A93838">
        <w:rPr>
          <w:rFonts w:ascii="Calibri" w:hAnsi="Calibri" w:cs="Calibri"/>
          <w:szCs w:val="24"/>
        </w:rPr>
        <w:t>these</w:t>
      </w:r>
      <w:r w:rsidRPr="00A93838">
        <w:rPr>
          <w:rFonts w:ascii="Calibri" w:hAnsi="Calibri" w:cs="Calibri"/>
          <w:w w:val="99"/>
          <w:szCs w:val="24"/>
        </w:rPr>
        <w:t xml:space="preserve"> </w:t>
      </w:r>
      <w:r w:rsidRPr="00A93838">
        <w:rPr>
          <w:rFonts w:ascii="Calibri" w:hAnsi="Calibri" w:cs="Calibri"/>
          <w:szCs w:val="24"/>
        </w:rPr>
        <w:t xml:space="preserve">clients that can be easily accessed during as emergency or disaster. The </w:t>
      </w:r>
      <w:proofErr w:type="gramStart"/>
      <w:r w:rsidRPr="00A93838">
        <w:rPr>
          <w:rFonts w:ascii="Calibri" w:hAnsi="Calibri" w:cs="Calibri"/>
          <w:szCs w:val="24"/>
        </w:rPr>
        <w:t>Long Term</w:t>
      </w:r>
      <w:proofErr w:type="gramEnd"/>
      <w:r w:rsidRPr="00A93838">
        <w:rPr>
          <w:rFonts w:ascii="Calibri" w:hAnsi="Calibri" w:cs="Calibri"/>
          <w:spacing w:val="-20"/>
          <w:szCs w:val="24"/>
        </w:rPr>
        <w:t xml:space="preserve"> </w:t>
      </w:r>
      <w:r w:rsidRPr="00A93838">
        <w:rPr>
          <w:rFonts w:ascii="Calibri" w:hAnsi="Calibri" w:cs="Calibri"/>
          <w:szCs w:val="24"/>
        </w:rPr>
        <w:t>Care</w:t>
      </w:r>
      <w:r w:rsidRPr="00A93838">
        <w:rPr>
          <w:rFonts w:ascii="Calibri" w:hAnsi="Calibri" w:cs="Calibri"/>
          <w:spacing w:val="-1"/>
          <w:w w:val="99"/>
          <w:szCs w:val="24"/>
        </w:rPr>
        <w:t xml:space="preserve"> </w:t>
      </w:r>
      <w:r w:rsidRPr="00A93838">
        <w:rPr>
          <w:rFonts w:ascii="Calibri" w:hAnsi="Calibri" w:cs="Calibri"/>
          <w:szCs w:val="24"/>
        </w:rPr>
        <w:t>Ombudsman Program and Senior Legal Assistance Program are exempt from</w:t>
      </w:r>
      <w:r w:rsidRPr="00A93838">
        <w:rPr>
          <w:rFonts w:ascii="Calibri" w:hAnsi="Calibri" w:cs="Calibri"/>
          <w:spacing w:val="-14"/>
          <w:szCs w:val="24"/>
        </w:rPr>
        <w:t xml:space="preserve"> </w:t>
      </w:r>
      <w:r w:rsidRPr="00A93838">
        <w:rPr>
          <w:rFonts w:ascii="Calibri" w:hAnsi="Calibri" w:cs="Calibri"/>
          <w:szCs w:val="24"/>
        </w:rPr>
        <w:t>this requirement. Case Management agencies, as part of the annual assessment</w:t>
      </w:r>
      <w:r w:rsidRPr="00A93838">
        <w:rPr>
          <w:rFonts w:ascii="Calibri" w:hAnsi="Calibri" w:cs="Calibri"/>
          <w:spacing w:val="-16"/>
          <w:szCs w:val="24"/>
        </w:rPr>
        <w:t xml:space="preserve"> </w:t>
      </w:r>
      <w:r w:rsidRPr="00A93838">
        <w:rPr>
          <w:rFonts w:ascii="Calibri" w:hAnsi="Calibri" w:cs="Calibri"/>
          <w:szCs w:val="24"/>
        </w:rPr>
        <w:t>and/or</w:t>
      </w:r>
      <w:r w:rsidRPr="00A93838">
        <w:rPr>
          <w:rFonts w:ascii="Calibri" w:hAnsi="Calibri" w:cs="Calibri"/>
          <w:w w:val="99"/>
          <w:szCs w:val="24"/>
        </w:rPr>
        <w:t xml:space="preserve"> </w:t>
      </w:r>
      <w:r w:rsidRPr="00A93838">
        <w:rPr>
          <w:rFonts w:ascii="Calibri" w:hAnsi="Calibri" w:cs="Calibri"/>
          <w:szCs w:val="24"/>
        </w:rPr>
        <w:t>significant</w:t>
      </w:r>
      <w:r w:rsidRPr="00A93838">
        <w:rPr>
          <w:rFonts w:ascii="Calibri" w:hAnsi="Calibri" w:cs="Calibri"/>
          <w:spacing w:val="-1"/>
          <w:szCs w:val="24"/>
        </w:rPr>
        <w:t xml:space="preserve"> </w:t>
      </w:r>
      <w:r w:rsidRPr="00A93838">
        <w:rPr>
          <w:rFonts w:ascii="Calibri" w:hAnsi="Calibri" w:cs="Calibri"/>
          <w:szCs w:val="24"/>
        </w:rPr>
        <w:t>change</w:t>
      </w:r>
      <w:r w:rsidRPr="00A93838">
        <w:rPr>
          <w:rFonts w:ascii="Calibri" w:hAnsi="Calibri" w:cs="Calibri"/>
          <w:spacing w:val="-4"/>
          <w:szCs w:val="24"/>
        </w:rPr>
        <w:t xml:space="preserve"> </w:t>
      </w:r>
      <w:r w:rsidRPr="00A93838">
        <w:rPr>
          <w:rFonts w:ascii="Calibri" w:hAnsi="Calibri" w:cs="Calibri"/>
          <w:szCs w:val="24"/>
        </w:rPr>
        <w:t>process,</w:t>
      </w:r>
      <w:r w:rsidRPr="00A93838">
        <w:rPr>
          <w:rFonts w:ascii="Calibri" w:hAnsi="Calibri" w:cs="Calibri"/>
          <w:spacing w:val="-2"/>
          <w:szCs w:val="24"/>
        </w:rPr>
        <w:t xml:space="preserve"> </w:t>
      </w:r>
      <w:r w:rsidRPr="00A93838">
        <w:rPr>
          <w:rFonts w:ascii="Calibri" w:hAnsi="Calibri" w:cs="Calibri"/>
          <w:szCs w:val="24"/>
        </w:rPr>
        <w:t>will</w:t>
      </w:r>
      <w:r w:rsidRPr="00A93838">
        <w:rPr>
          <w:rFonts w:ascii="Calibri" w:hAnsi="Calibri" w:cs="Calibri"/>
          <w:spacing w:val="-2"/>
          <w:szCs w:val="24"/>
        </w:rPr>
        <w:t xml:space="preserve"> </w:t>
      </w:r>
      <w:r w:rsidRPr="00A93838">
        <w:rPr>
          <w:rFonts w:ascii="Calibri" w:hAnsi="Calibri" w:cs="Calibri"/>
          <w:szCs w:val="24"/>
        </w:rPr>
        <w:t>educate</w:t>
      </w:r>
      <w:r w:rsidRPr="00A93838">
        <w:rPr>
          <w:rFonts w:ascii="Calibri" w:hAnsi="Calibri" w:cs="Calibri"/>
          <w:spacing w:val="-3"/>
          <w:szCs w:val="24"/>
        </w:rPr>
        <w:t xml:space="preserve"> </w:t>
      </w:r>
      <w:r w:rsidRPr="00A93838">
        <w:rPr>
          <w:rFonts w:ascii="Calibri" w:hAnsi="Calibri" w:cs="Calibri"/>
          <w:szCs w:val="24"/>
        </w:rPr>
        <w:t>new</w:t>
      </w:r>
      <w:r w:rsidRPr="00A93838">
        <w:rPr>
          <w:rFonts w:ascii="Calibri" w:hAnsi="Calibri" w:cs="Calibri"/>
          <w:spacing w:val="-3"/>
          <w:szCs w:val="24"/>
        </w:rPr>
        <w:t xml:space="preserve"> </w:t>
      </w:r>
      <w:r w:rsidRPr="00A93838">
        <w:rPr>
          <w:rFonts w:ascii="Calibri" w:hAnsi="Calibri" w:cs="Calibri"/>
          <w:szCs w:val="24"/>
        </w:rPr>
        <w:t>clients</w:t>
      </w:r>
      <w:r w:rsidRPr="00A93838">
        <w:rPr>
          <w:rFonts w:ascii="Calibri" w:hAnsi="Calibri" w:cs="Calibri"/>
          <w:spacing w:val="-2"/>
          <w:szCs w:val="24"/>
        </w:rPr>
        <w:t xml:space="preserve"> </w:t>
      </w:r>
      <w:r w:rsidRPr="00A93838">
        <w:rPr>
          <w:rFonts w:ascii="Calibri" w:hAnsi="Calibri" w:cs="Calibri"/>
          <w:szCs w:val="24"/>
        </w:rPr>
        <w:t>on</w:t>
      </w:r>
      <w:r w:rsidRPr="00A93838">
        <w:rPr>
          <w:rFonts w:ascii="Calibri" w:hAnsi="Calibri" w:cs="Calibri"/>
          <w:spacing w:val="-3"/>
          <w:szCs w:val="24"/>
        </w:rPr>
        <w:t xml:space="preserve"> </w:t>
      </w:r>
      <w:r w:rsidRPr="00A93838">
        <w:rPr>
          <w:rFonts w:ascii="Calibri" w:hAnsi="Calibri" w:cs="Calibri"/>
          <w:szCs w:val="24"/>
        </w:rPr>
        <w:t>how</w:t>
      </w:r>
      <w:r w:rsidRPr="00A93838">
        <w:rPr>
          <w:rFonts w:ascii="Calibri" w:hAnsi="Calibri" w:cs="Calibri"/>
          <w:spacing w:val="-5"/>
          <w:szCs w:val="24"/>
        </w:rPr>
        <w:t xml:space="preserve"> </w:t>
      </w:r>
      <w:r w:rsidRPr="00A93838">
        <w:rPr>
          <w:rFonts w:ascii="Calibri" w:hAnsi="Calibri" w:cs="Calibri"/>
          <w:szCs w:val="24"/>
        </w:rPr>
        <w:t>to</w:t>
      </w:r>
      <w:r w:rsidRPr="00A93838">
        <w:rPr>
          <w:rFonts w:ascii="Calibri" w:hAnsi="Calibri" w:cs="Calibri"/>
          <w:spacing w:val="-4"/>
          <w:szCs w:val="24"/>
        </w:rPr>
        <w:t xml:space="preserve"> </w:t>
      </w:r>
      <w:r w:rsidRPr="00A93838">
        <w:rPr>
          <w:rFonts w:ascii="Calibri" w:hAnsi="Calibri" w:cs="Calibri"/>
          <w:szCs w:val="24"/>
        </w:rPr>
        <w:t>be</w:t>
      </w:r>
      <w:r w:rsidRPr="00A93838">
        <w:rPr>
          <w:rFonts w:ascii="Calibri" w:hAnsi="Calibri" w:cs="Calibri"/>
          <w:spacing w:val="-3"/>
          <w:szCs w:val="24"/>
        </w:rPr>
        <w:t xml:space="preserve"> </w:t>
      </w:r>
      <w:r w:rsidRPr="00A93838">
        <w:rPr>
          <w:rFonts w:ascii="Calibri" w:hAnsi="Calibri" w:cs="Calibri"/>
          <w:szCs w:val="24"/>
        </w:rPr>
        <w:t>prepared</w:t>
      </w:r>
      <w:r w:rsidRPr="00A93838">
        <w:rPr>
          <w:rFonts w:ascii="Calibri" w:hAnsi="Calibri" w:cs="Calibri"/>
          <w:spacing w:val="-5"/>
          <w:szCs w:val="24"/>
        </w:rPr>
        <w:t xml:space="preserve"> </w:t>
      </w:r>
      <w:r w:rsidRPr="00A93838">
        <w:rPr>
          <w:rFonts w:ascii="Calibri" w:hAnsi="Calibri" w:cs="Calibri"/>
          <w:szCs w:val="24"/>
        </w:rPr>
        <w:t>for</w:t>
      </w:r>
      <w:r w:rsidRPr="00A93838">
        <w:rPr>
          <w:rFonts w:ascii="Calibri" w:hAnsi="Calibri" w:cs="Calibri"/>
          <w:spacing w:val="-4"/>
          <w:szCs w:val="24"/>
        </w:rPr>
        <w:t xml:space="preserve"> </w:t>
      </w:r>
      <w:r w:rsidRPr="00A93838">
        <w:rPr>
          <w:rFonts w:ascii="Calibri" w:hAnsi="Calibri" w:cs="Calibri"/>
          <w:szCs w:val="24"/>
        </w:rPr>
        <w:t>emergencies and disasters. Case Managers will use ALTCEW's Home Emergency Preparedness Plan</w:t>
      </w:r>
      <w:r w:rsidRPr="00A93838">
        <w:rPr>
          <w:rFonts w:ascii="Calibri" w:hAnsi="Calibri" w:cs="Calibri"/>
          <w:spacing w:val="-26"/>
          <w:szCs w:val="24"/>
        </w:rPr>
        <w:t xml:space="preserve"> </w:t>
      </w:r>
      <w:r w:rsidRPr="00A93838">
        <w:rPr>
          <w:rFonts w:ascii="Calibri" w:hAnsi="Calibri" w:cs="Calibri"/>
          <w:szCs w:val="24"/>
        </w:rPr>
        <w:t>and FEMA</w:t>
      </w:r>
      <w:r w:rsidRPr="00A93838">
        <w:rPr>
          <w:rFonts w:ascii="Calibri" w:hAnsi="Calibri" w:cs="Calibri"/>
          <w:spacing w:val="-3"/>
          <w:szCs w:val="24"/>
        </w:rPr>
        <w:t xml:space="preserve"> </w:t>
      </w:r>
      <w:r w:rsidRPr="00A93838">
        <w:rPr>
          <w:rFonts w:ascii="Calibri" w:hAnsi="Calibri" w:cs="Calibri"/>
          <w:szCs w:val="24"/>
        </w:rPr>
        <w:t>handouts.</w:t>
      </w:r>
    </w:p>
    <w:p w14:paraId="3AF044E5" w14:textId="77777777" w:rsidR="008E6A5D" w:rsidRPr="00A93838" w:rsidRDefault="008E6A5D" w:rsidP="008E6A5D">
      <w:pPr>
        <w:rPr>
          <w:rFonts w:ascii="Calibri" w:hAnsi="Calibri"/>
          <w:szCs w:val="24"/>
        </w:rPr>
      </w:pPr>
    </w:p>
    <w:p w14:paraId="2E8FC6AE"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Confidentiality. </w:t>
      </w:r>
      <w:r w:rsidRPr="00A93838">
        <w:rPr>
          <w:rFonts w:ascii="Calibri" w:hAnsi="Calibri" w:cs="Calibri"/>
          <w:szCs w:val="24"/>
        </w:rPr>
        <w:t>In addition to General Terms and Conditions Confidentiality language,</w:t>
      </w:r>
      <w:r w:rsidRPr="00A93838">
        <w:rPr>
          <w:rFonts w:ascii="Calibri" w:hAnsi="Calibri" w:cs="Calibri"/>
          <w:spacing w:val="-3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or its Subcontractors may disclose information to each other, to ALTCEW,</w:t>
      </w:r>
      <w:r w:rsidRPr="00A93838">
        <w:rPr>
          <w:rFonts w:ascii="Calibri" w:hAnsi="Calibri" w:cs="Calibri"/>
          <w:spacing w:val="-34"/>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to appropriate authorities, for purposes directly connected with the services provided</w:t>
      </w:r>
      <w:r w:rsidRPr="00A93838">
        <w:rPr>
          <w:rFonts w:ascii="Calibri" w:hAnsi="Calibri" w:cs="Calibri"/>
          <w:spacing w:val="7"/>
          <w:szCs w:val="24"/>
        </w:rPr>
        <w:t xml:space="preserve"> </w:t>
      </w:r>
      <w:r w:rsidRPr="00A93838">
        <w:rPr>
          <w:rFonts w:ascii="Calibri" w:hAnsi="Calibri" w:cs="Calibri"/>
          <w:szCs w:val="24"/>
        </w:rPr>
        <w:t>to the client. This includes, but is not limited to, determining eligibility, providing services,</w:t>
      </w:r>
      <w:r w:rsidRPr="00A93838">
        <w:rPr>
          <w:rFonts w:ascii="Calibri" w:hAnsi="Calibri" w:cs="Calibri"/>
          <w:spacing w:val="-34"/>
          <w:szCs w:val="24"/>
        </w:rPr>
        <w:t xml:space="preserve"> </w:t>
      </w:r>
      <w:r w:rsidRPr="00A93838">
        <w:rPr>
          <w:rFonts w:ascii="Calibri" w:hAnsi="Calibri" w:cs="Calibri"/>
          <w:szCs w:val="24"/>
        </w:rPr>
        <w:t xml:space="preserve">and participation in disputes, fair </w:t>
      </w:r>
      <w:proofErr w:type="gramStart"/>
      <w:r w:rsidRPr="00A93838">
        <w:rPr>
          <w:rFonts w:ascii="Calibri" w:hAnsi="Calibri" w:cs="Calibri"/>
          <w:szCs w:val="24"/>
        </w:rPr>
        <w:t>hearings</w:t>
      </w:r>
      <w:proofErr w:type="gramEnd"/>
      <w:r w:rsidRPr="00A93838">
        <w:rPr>
          <w:rFonts w:ascii="Calibri" w:hAnsi="Calibri" w:cs="Calibri"/>
          <w:szCs w:val="24"/>
        </w:rPr>
        <w:t xml:space="preserve"> or audits. The Contractor and its</w:t>
      </w:r>
      <w:r w:rsidRPr="00A93838">
        <w:rPr>
          <w:rFonts w:ascii="Calibri" w:hAnsi="Calibri" w:cs="Calibri"/>
          <w:spacing w:val="-26"/>
          <w:szCs w:val="24"/>
        </w:rPr>
        <w:t xml:space="preserve"> </w:t>
      </w:r>
      <w:r w:rsidRPr="00A93838">
        <w:rPr>
          <w:rFonts w:ascii="Calibri" w:hAnsi="Calibri" w:cs="Calibri"/>
          <w:szCs w:val="24"/>
        </w:rPr>
        <w:t>Subcontractors</w:t>
      </w:r>
      <w:r w:rsidRPr="00A93838">
        <w:rPr>
          <w:rFonts w:ascii="Calibri" w:hAnsi="Calibri" w:cs="Calibri"/>
          <w:w w:val="99"/>
          <w:szCs w:val="24"/>
        </w:rPr>
        <w:t xml:space="preserve"> </w:t>
      </w:r>
      <w:r w:rsidRPr="00A93838">
        <w:rPr>
          <w:rFonts w:ascii="Calibri" w:hAnsi="Calibri" w:cs="Calibri"/>
          <w:szCs w:val="24"/>
        </w:rPr>
        <w:t>shall disclose information for research, statistical, monitoring and evaluation</w:t>
      </w:r>
      <w:r w:rsidRPr="00A93838">
        <w:rPr>
          <w:rFonts w:ascii="Calibri" w:hAnsi="Calibri" w:cs="Calibri"/>
          <w:spacing w:val="-19"/>
          <w:szCs w:val="24"/>
        </w:rPr>
        <w:t xml:space="preserve"> </w:t>
      </w:r>
      <w:r w:rsidRPr="00A93838">
        <w:rPr>
          <w:rFonts w:ascii="Calibri" w:hAnsi="Calibri" w:cs="Calibri"/>
          <w:szCs w:val="24"/>
        </w:rPr>
        <w:t>purposes</w:t>
      </w:r>
      <w:r w:rsidRPr="00A93838">
        <w:rPr>
          <w:rFonts w:ascii="Calibri" w:hAnsi="Calibri" w:cs="Calibri"/>
          <w:spacing w:val="-1"/>
          <w:w w:val="99"/>
          <w:szCs w:val="24"/>
        </w:rPr>
        <w:t xml:space="preserve"> </w:t>
      </w:r>
      <w:r w:rsidRPr="00A93838">
        <w:rPr>
          <w:rFonts w:ascii="Calibri" w:hAnsi="Calibri" w:cs="Calibri"/>
          <w:szCs w:val="24"/>
        </w:rPr>
        <w:t>conducted by ALTCEW, appropriate federal agencies and</w:t>
      </w:r>
      <w:r w:rsidRPr="00A93838">
        <w:rPr>
          <w:rFonts w:ascii="Calibri" w:hAnsi="Calibri" w:cs="Calibri"/>
          <w:spacing w:val="-4"/>
          <w:szCs w:val="24"/>
        </w:rPr>
        <w:t xml:space="preserve"> </w:t>
      </w:r>
      <w:r w:rsidRPr="00A93838">
        <w:rPr>
          <w:rFonts w:ascii="Calibri" w:hAnsi="Calibri" w:cs="Calibri"/>
          <w:szCs w:val="24"/>
        </w:rPr>
        <w:t>DSHS.</w:t>
      </w:r>
    </w:p>
    <w:p w14:paraId="5CC5D19C" w14:textId="77777777" w:rsidR="008E6A5D" w:rsidRPr="00A93838" w:rsidRDefault="008E6A5D" w:rsidP="008E6A5D">
      <w:pPr>
        <w:ind w:left="810"/>
        <w:rPr>
          <w:rFonts w:ascii="Calibri" w:hAnsi="Calibri"/>
          <w:szCs w:val="24"/>
        </w:rPr>
      </w:pPr>
    </w:p>
    <w:p w14:paraId="2C0723B1" w14:textId="77777777" w:rsidR="008E6A5D" w:rsidRPr="00A93838" w:rsidRDefault="008E6A5D" w:rsidP="008E6A5D">
      <w:pPr>
        <w:numPr>
          <w:ilvl w:val="0"/>
          <w:numId w:val="70"/>
        </w:numPr>
        <w:autoSpaceDE w:val="0"/>
        <w:autoSpaceDN w:val="0"/>
        <w:adjustRightInd w:val="0"/>
        <w:rPr>
          <w:rFonts w:ascii="Calibri" w:hAnsi="Calibri"/>
          <w:szCs w:val="24"/>
        </w:rPr>
      </w:pPr>
      <w:r w:rsidRPr="00A93838">
        <w:rPr>
          <w:rFonts w:ascii="Calibri" w:hAnsi="Calibri" w:cs="Calibri"/>
          <w:b/>
          <w:bCs/>
          <w:szCs w:val="24"/>
        </w:rPr>
        <w:t xml:space="preserve">Amendment Clause Exception. </w:t>
      </w:r>
      <w:r w:rsidRPr="00A93838">
        <w:rPr>
          <w:rFonts w:ascii="Calibri" w:hAnsi="Calibri" w:cs="Calibri"/>
          <w:szCs w:val="24"/>
        </w:rPr>
        <w:t>The only exception to the General Term and</w:t>
      </w:r>
      <w:r w:rsidRPr="00A93838">
        <w:rPr>
          <w:rFonts w:ascii="Calibri" w:hAnsi="Calibri" w:cs="Calibri"/>
          <w:spacing w:val="-17"/>
          <w:szCs w:val="24"/>
        </w:rPr>
        <w:t xml:space="preserve"> </w:t>
      </w:r>
      <w:r w:rsidRPr="00A93838">
        <w:rPr>
          <w:rFonts w:ascii="Calibri" w:hAnsi="Calibri" w:cs="Calibri"/>
          <w:szCs w:val="24"/>
        </w:rPr>
        <w:t>Condition Amendment clause (clause 1.) is when an amendment must be processed to</w:t>
      </w:r>
      <w:r w:rsidRPr="00A93838">
        <w:rPr>
          <w:rFonts w:ascii="Calibri" w:hAnsi="Calibri" w:cs="Calibri"/>
          <w:spacing w:val="-17"/>
          <w:szCs w:val="24"/>
        </w:rPr>
        <w:t xml:space="preserve"> </w:t>
      </w:r>
      <w:r w:rsidRPr="00A93838">
        <w:rPr>
          <w:rFonts w:ascii="Calibri" w:hAnsi="Calibri" w:cs="Calibri"/>
          <w:szCs w:val="24"/>
        </w:rPr>
        <w:t>distribute</w:t>
      </w:r>
      <w:r w:rsidRPr="00A93838">
        <w:rPr>
          <w:rFonts w:ascii="Calibri" w:hAnsi="Calibri" w:cs="Calibri"/>
          <w:w w:val="99"/>
          <w:szCs w:val="24"/>
        </w:rPr>
        <w:t xml:space="preserve"> </w:t>
      </w:r>
      <w:r w:rsidRPr="00A93838">
        <w:rPr>
          <w:rFonts w:ascii="Calibri" w:hAnsi="Calibri" w:cs="Calibri"/>
          <w:szCs w:val="24"/>
        </w:rPr>
        <w:t>federal funds to the Contractor and the funds must be obligated in a Short</w:t>
      </w:r>
      <w:r w:rsidRPr="00A93838">
        <w:rPr>
          <w:rFonts w:ascii="Calibri" w:hAnsi="Calibri" w:cs="Calibri"/>
          <w:spacing w:val="-32"/>
          <w:szCs w:val="24"/>
        </w:rPr>
        <w:t xml:space="preserve"> </w:t>
      </w:r>
      <w:r w:rsidRPr="00A93838">
        <w:rPr>
          <w:rFonts w:ascii="Calibri" w:hAnsi="Calibri" w:cs="Calibri"/>
          <w:szCs w:val="24"/>
        </w:rPr>
        <w:t>Timeframe. Short Timeframe means ALTCEW is unable to follow their standard contract</w:t>
      </w:r>
      <w:r w:rsidRPr="00A93838">
        <w:rPr>
          <w:rFonts w:ascii="Calibri" w:hAnsi="Calibri" w:cs="Calibri"/>
          <w:spacing w:val="-19"/>
          <w:szCs w:val="24"/>
        </w:rPr>
        <w:t xml:space="preserve"> </w:t>
      </w:r>
      <w:r w:rsidRPr="00A93838">
        <w:rPr>
          <w:rFonts w:ascii="Calibri" w:hAnsi="Calibri" w:cs="Calibri"/>
          <w:szCs w:val="24"/>
        </w:rPr>
        <w:t>execution procedures to timely obligate the federal funds. By execution of this Agreement,</w:t>
      </w:r>
      <w:r w:rsidRPr="00A93838">
        <w:rPr>
          <w:rFonts w:ascii="Calibri" w:hAnsi="Calibri" w:cs="Calibri"/>
          <w:spacing w:val="-27"/>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prospectively agrees to the terms of the federal fund</w:t>
      </w:r>
      <w:r w:rsidRPr="00A93838">
        <w:rPr>
          <w:rFonts w:ascii="Calibri" w:hAnsi="Calibri" w:cs="Calibri"/>
          <w:spacing w:val="-20"/>
          <w:szCs w:val="24"/>
        </w:rPr>
        <w:t xml:space="preserve"> </w:t>
      </w:r>
      <w:r w:rsidRPr="00A93838">
        <w:rPr>
          <w:rFonts w:ascii="Calibri" w:hAnsi="Calibri" w:cs="Calibri"/>
          <w:szCs w:val="24"/>
        </w:rPr>
        <w:t>distribution amendment which shall be limited to only adding funds to the Contractor’s budget.</w:t>
      </w:r>
      <w:r w:rsidRPr="00A93838">
        <w:rPr>
          <w:rFonts w:ascii="Calibri" w:hAnsi="Calibri" w:cs="Calibri"/>
          <w:spacing w:val="-33"/>
          <w:szCs w:val="24"/>
        </w:rPr>
        <w:t xml:space="preserve"> </w:t>
      </w:r>
      <w:r w:rsidRPr="00A93838">
        <w:rPr>
          <w:rFonts w:ascii="Calibri" w:hAnsi="Calibri" w:cs="Calibri"/>
          <w:szCs w:val="24"/>
        </w:rPr>
        <w:t>The Contractor’s designated point-of-contact shall also email ALTCEW its acceptance of</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amendment no later than the amendment start</w:t>
      </w:r>
      <w:r w:rsidRPr="00A93838">
        <w:rPr>
          <w:rFonts w:ascii="Calibri" w:hAnsi="Calibri" w:cs="Calibri"/>
          <w:spacing w:val="-2"/>
          <w:szCs w:val="24"/>
        </w:rPr>
        <w:t xml:space="preserve"> </w:t>
      </w:r>
      <w:r w:rsidRPr="00A93838">
        <w:rPr>
          <w:rFonts w:ascii="Calibri" w:hAnsi="Calibri" w:cs="Calibri"/>
          <w:szCs w:val="24"/>
        </w:rPr>
        <w:t>date.</w:t>
      </w:r>
    </w:p>
    <w:p w14:paraId="28F104DC" w14:textId="77777777" w:rsidR="008E6A5D" w:rsidRDefault="008E6A5D" w:rsidP="008E6A5D">
      <w:pPr>
        <w:spacing w:after="200" w:line="276" w:lineRule="auto"/>
        <w:rPr>
          <w:rFonts w:ascii="Calibri" w:hAnsi="Calibri"/>
          <w:szCs w:val="24"/>
        </w:rPr>
      </w:pPr>
      <w:r>
        <w:rPr>
          <w:rFonts w:ascii="Calibri" w:hAnsi="Calibri"/>
          <w:szCs w:val="24"/>
        </w:rPr>
        <w:br w:type="page"/>
      </w:r>
    </w:p>
    <w:p w14:paraId="4154314E" w14:textId="77777777" w:rsidR="008E6A5D" w:rsidRPr="00A93838" w:rsidRDefault="008E6A5D" w:rsidP="008E6A5D">
      <w:pPr>
        <w:numPr>
          <w:ilvl w:val="0"/>
          <w:numId w:val="70"/>
        </w:numPr>
        <w:autoSpaceDE w:val="0"/>
        <w:autoSpaceDN w:val="0"/>
        <w:adjustRightInd w:val="0"/>
        <w:rPr>
          <w:rFonts w:ascii="Calibri" w:hAnsi="Calibri"/>
          <w:szCs w:val="24"/>
        </w:rPr>
      </w:pPr>
      <w:r w:rsidRPr="00A93838">
        <w:rPr>
          <w:rFonts w:ascii="Calibri" w:hAnsi="Calibri"/>
          <w:b/>
          <w:szCs w:val="24"/>
        </w:rPr>
        <w:lastRenderedPageBreak/>
        <w:t>Duty to Disclose Business</w:t>
      </w:r>
      <w:r w:rsidRPr="00A93838">
        <w:rPr>
          <w:rFonts w:ascii="Calibri" w:hAnsi="Calibri"/>
          <w:b/>
          <w:spacing w:val="-4"/>
          <w:szCs w:val="24"/>
        </w:rPr>
        <w:t xml:space="preserve"> </w:t>
      </w:r>
      <w:r w:rsidRPr="00A93838">
        <w:rPr>
          <w:rFonts w:ascii="Calibri" w:hAnsi="Calibri"/>
          <w:b/>
          <w:szCs w:val="24"/>
        </w:rPr>
        <w:t>Transactions</w:t>
      </w:r>
      <w:r w:rsidRPr="00A93838">
        <w:rPr>
          <w:rFonts w:ascii="Calibri" w:hAnsi="Calibri"/>
          <w:szCs w:val="24"/>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55F45ED1" w14:textId="77777777" w:rsidR="008E6A5D" w:rsidRPr="00A93838" w:rsidRDefault="008E6A5D" w:rsidP="008E6A5D">
      <w:pPr>
        <w:ind w:left="810"/>
        <w:rPr>
          <w:rFonts w:ascii="Calibri" w:hAnsi="Calibri"/>
          <w:szCs w:val="24"/>
        </w:rPr>
      </w:pPr>
    </w:p>
    <w:p w14:paraId="1AE65DD5" w14:textId="77777777" w:rsidR="008E6A5D" w:rsidRPr="00A93838" w:rsidRDefault="008E6A5D" w:rsidP="008E6A5D">
      <w:pPr>
        <w:numPr>
          <w:ilvl w:val="0"/>
          <w:numId w:val="70"/>
        </w:numPr>
        <w:autoSpaceDE w:val="0"/>
        <w:autoSpaceDN w:val="0"/>
        <w:adjustRightInd w:val="0"/>
        <w:rPr>
          <w:rFonts w:ascii="Calibri" w:hAnsi="Calibri"/>
          <w:szCs w:val="24"/>
        </w:rPr>
      </w:pPr>
      <w:r w:rsidRPr="00A93838">
        <w:rPr>
          <w:rFonts w:ascii="Calibri" w:hAnsi="Calibri"/>
          <w:b/>
          <w:szCs w:val="24"/>
        </w:rPr>
        <w:t>False Claims Act Education Compliance</w:t>
      </w:r>
      <w:r w:rsidRPr="00A93838">
        <w:rPr>
          <w:rFonts w:ascii="Calibri" w:hAnsi="Calibri"/>
          <w:szCs w:val="24"/>
        </w:rPr>
        <w:t xml:space="preserve">.  Federal law requires any entity receiving annual Medicaid payments of $5 million or more to provide education regarding federal and state false claims laws for </w:t>
      </w:r>
      <w:proofErr w:type="gramStart"/>
      <w:r w:rsidRPr="00A93838">
        <w:rPr>
          <w:rFonts w:ascii="Calibri" w:hAnsi="Calibri"/>
          <w:szCs w:val="24"/>
        </w:rPr>
        <w:t>all of</w:t>
      </w:r>
      <w:proofErr w:type="gramEnd"/>
      <w:r w:rsidRPr="00A93838">
        <w:rPr>
          <w:rFonts w:ascii="Calibri" w:hAnsi="Calibri"/>
          <w:szCs w:val="24"/>
        </w:rPr>
        <w:t xml:space="preserve"> its employees, contractors and/or agents.  If the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12AA690E" w14:textId="77777777" w:rsidR="008E6A5D" w:rsidRPr="00A93838" w:rsidRDefault="008E6A5D" w:rsidP="008E6A5D">
      <w:pPr>
        <w:rPr>
          <w:rFonts w:ascii="Calibri" w:hAnsi="Calibri"/>
          <w:b/>
          <w:bCs/>
          <w:szCs w:val="24"/>
        </w:rPr>
      </w:pPr>
    </w:p>
    <w:p w14:paraId="2E8D0C2A"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 xml:space="preserve">The Contractor must establish written policies to include detailed information about the False Claims Act, including references to the Washington State False Claims </w:t>
      </w:r>
      <w:proofErr w:type="gramStart"/>
      <w:r w:rsidRPr="00A93838">
        <w:rPr>
          <w:rFonts w:ascii="Calibri" w:hAnsi="Calibri" w:cs="Calibri"/>
          <w:szCs w:val="24"/>
        </w:rPr>
        <w:t>Act;</w:t>
      </w:r>
      <w:proofErr w:type="gramEnd"/>
    </w:p>
    <w:p w14:paraId="74186512"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 xml:space="preserve">Policies regarding the handling and protection of </w:t>
      </w:r>
      <w:proofErr w:type="gramStart"/>
      <w:r w:rsidRPr="00A93838">
        <w:rPr>
          <w:rFonts w:ascii="Calibri" w:hAnsi="Calibri" w:cs="Calibri"/>
          <w:szCs w:val="24"/>
        </w:rPr>
        <w:t>whistleblowers;</w:t>
      </w:r>
      <w:proofErr w:type="gramEnd"/>
    </w:p>
    <w:p w14:paraId="66EA5E1F"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 xml:space="preserve">Policies and procedures for detecting and preventing fraud, waste, and </w:t>
      </w:r>
      <w:proofErr w:type="gramStart"/>
      <w:r w:rsidRPr="00A93838">
        <w:rPr>
          <w:rFonts w:ascii="Calibri" w:hAnsi="Calibri" w:cs="Calibri"/>
          <w:szCs w:val="24"/>
        </w:rPr>
        <w:t>abuse;</w:t>
      </w:r>
      <w:proofErr w:type="gramEnd"/>
      <w:r w:rsidRPr="00A93838">
        <w:rPr>
          <w:rFonts w:ascii="Calibri" w:hAnsi="Calibri" w:cs="Calibri"/>
          <w:szCs w:val="24"/>
        </w:rPr>
        <w:t xml:space="preserve"> </w:t>
      </w:r>
    </w:p>
    <w:p w14:paraId="4829AB65"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Policies and procedures must be included in an existing employee handbook or policy manual, but there is no requirement to create an employee handbook if none exists.</w:t>
      </w:r>
    </w:p>
    <w:p w14:paraId="01A11D42"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State or Federal Audit Requests. </w:t>
      </w:r>
      <w:r w:rsidRPr="00A93838">
        <w:rPr>
          <w:rFonts w:ascii="Calibri" w:hAnsi="Calibri" w:cs="Calibri"/>
          <w:szCs w:val="24"/>
        </w:rPr>
        <w:t>The Contractor is required to respond to State</w:t>
      </w:r>
      <w:r w:rsidRPr="00A93838">
        <w:rPr>
          <w:rFonts w:ascii="Calibri" w:hAnsi="Calibri" w:cs="Calibri"/>
          <w:spacing w:val="-14"/>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Federal</w:t>
      </w:r>
      <w:r w:rsidRPr="00A93838">
        <w:rPr>
          <w:rFonts w:ascii="Calibri" w:hAnsi="Calibri" w:cs="Calibri"/>
          <w:spacing w:val="-5"/>
          <w:szCs w:val="24"/>
        </w:rPr>
        <w:t xml:space="preserve"> </w:t>
      </w:r>
      <w:r w:rsidRPr="00A93838">
        <w:rPr>
          <w:rFonts w:ascii="Calibri" w:hAnsi="Calibri" w:cs="Calibri"/>
          <w:szCs w:val="24"/>
        </w:rPr>
        <w:t>audit</w:t>
      </w:r>
      <w:r w:rsidRPr="00A93838">
        <w:rPr>
          <w:rFonts w:ascii="Calibri" w:hAnsi="Calibri" w:cs="Calibri"/>
          <w:spacing w:val="-4"/>
          <w:szCs w:val="24"/>
        </w:rPr>
        <w:t xml:space="preserve"> </w:t>
      </w:r>
      <w:r w:rsidRPr="00A93838">
        <w:rPr>
          <w:rFonts w:ascii="Calibri" w:hAnsi="Calibri" w:cs="Calibri"/>
          <w:szCs w:val="24"/>
        </w:rPr>
        <w:t>requests</w:t>
      </w:r>
      <w:r w:rsidRPr="00A93838">
        <w:rPr>
          <w:rFonts w:ascii="Calibri" w:hAnsi="Calibri" w:cs="Calibri"/>
          <w:spacing w:val="-3"/>
          <w:szCs w:val="24"/>
        </w:rPr>
        <w:t xml:space="preserve"> </w:t>
      </w:r>
      <w:r w:rsidRPr="00A93838">
        <w:rPr>
          <w:rFonts w:ascii="Calibri" w:hAnsi="Calibri" w:cs="Calibri"/>
          <w:szCs w:val="24"/>
        </w:rPr>
        <w:t>for</w:t>
      </w:r>
      <w:r w:rsidRPr="00A93838">
        <w:rPr>
          <w:rFonts w:ascii="Calibri" w:hAnsi="Calibri" w:cs="Calibri"/>
          <w:spacing w:val="-2"/>
          <w:szCs w:val="24"/>
        </w:rPr>
        <w:t xml:space="preserve"> </w:t>
      </w:r>
      <w:r w:rsidRPr="00A93838">
        <w:rPr>
          <w:rFonts w:ascii="Calibri" w:hAnsi="Calibri" w:cs="Calibri"/>
          <w:szCs w:val="24"/>
        </w:rPr>
        <w:t>records</w:t>
      </w:r>
      <w:r w:rsidRPr="00A93838">
        <w:rPr>
          <w:rFonts w:ascii="Calibri" w:hAnsi="Calibri" w:cs="Calibri"/>
          <w:spacing w:val="-5"/>
          <w:szCs w:val="24"/>
        </w:rPr>
        <w:t xml:space="preserve"> </w:t>
      </w:r>
      <w:r w:rsidRPr="00A93838">
        <w:rPr>
          <w:rFonts w:ascii="Calibri" w:hAnsi="Calibri" w:cs="Calibri"/>
          <w:szCs w:val="24"/>
        </w:rPr>
        <w:t>or</w:t>
      </w:r>
      <w:r w:rsidRPr="00A93838">
        <w:rPr>
          <w:rFonts w:ascii="Calibri" w:hAnsi="Calibri" w:cs="Calibri"/>
          <w:spacing w:val="-5"/>
          <w:szCs w:val="24"/>
        </w:rPr>
        <w:t xml:space="preserve"> </w:t>
      </w:r>
      <w:r w:rsidRPr="00A93838">
        <w:rPr>
          <w:rFonts w:ascii="Calibri" w:hAnsi="Calibri" w:cs="Calibri"/>
          <w:szCs w:val="24"/>
        </w:rPr>
        <w:t>documentation within</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timeframe</w:t>
      </w:r>
      <w:r w:rsidRPr="00A93838">
        <w:rPr>
          <w:rFonts w:ascii="Calibri" w:hAnsi="Calibri" w:cs="Calibri"/>
          <w:spacing w:val="-5"/>
          <w:szCs w:val="24"/>
        </w:rPr>
        <w:t xml:space="preserve"> </w:t>
      </w:r>
      <w:r w:rsidRPr="00A93838">
        <w:rPr>
          <w:rFonts w:ascii="Calibri" w:hAnsi="Calibri" w:cs="Calibri"/>
          <w:szCs w:val="24"/>
        </w:rPr>
        <w:t>provided</w:t>
      </w:r>
      <w:r w:rsidRPr="00A93838">
        <w:rPr>
          <w:rFonts w:ascii="Calibri" w:hAnsi="Calibri" w:cs="Calibri"/>
          <w:spacing w:val="-4"/>
          <w:szCs w:val="24"/>
        </w:rPr>
        <w:t xml:space="preserve"> </w:t>
      </w:r>
      <w:r w:rsidRPr="00A93838">
        <w:rPr>
          <w:rFonts w:ascii="Calibri" w:hAnsi="Calibri" w:cs="Calibri"/>
          <w:szCs w:val="24"/>
        </w:rPr>
        <w:t>by</w:t>
      </w:r>
      <w:r w:rsidRPr="00A93838">
        <w:rPr>
          <w:rFonts w:ascii="Calibri" w:hAnsi="Calibri" w:cs="Calibri"/>
          <w:spacing w:val="-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requestor. The Contractor must provide all records requested to either State or</w:t>
      </w:r>
      <w:r w:rsidRPr="00A93838">
        <w:rPr>
          <w:rFonts w:ascii="Calibri" w:hAnsi="Calibri" w:cs="Calibri"/>
          <w:spacing w:val="-28"/>
          <w:szCs w:val="24"/>
        </w:rPr>
        <w:t xml:space="preserve"> </w:t>
      </w:r>
      <w:r w:rsidRPr="00A93838">
        <w:rPr>
          <w:rFonts w:ascii="Calibri" w:hAnsi="Calibri" w:cs="Calibri"/>
          <w:szCs w:val="24"/>
        </w:rPr>
        <w:t>Federal agency staff or their</w:t>
      </w:r>
      <w:r w:rsidRPr="00A93838">
        <w:rPr>
          <w:rFonts w:ascii="Calibri" w:hAnsi="Calibri" w:cs="Calibri"/>
          <w:spacing w:val="-3"/>
          <w:szCs w:val="24"/>
        </w:rPr>
        <w:t xml:space="preserve"> </w:t>
      </w:r>
      <w:r w:rsidRPr="00A93838">
        <w:rPr>
          <w:rFonts w:ascii="Calibri" w:hAnsi="Calibri" w:cs="Calibri"/>
          <w:szCs w:val="24"/>
        </w:rPr>
        <w:t>designees.</w:t>
      </w:r>
    </w:p>
    <w:p w14:paraId="1CEC1F1B" w14:textId="77777777" w:rsidR="008E6A5D" w:rsidRPr="00A93838" w:rsidRDefault="008E6A5D" w:rsidP="008E6A5D">
      <w:pPr>
        <w:ind w:left="810"/>
        <w:rPr>
          <w:rFonts w:ascii="Calibri" w:hAnsi="Calibri" w:cs="Calibri"/>
          <w:szCs w:val="24"/>
        </w:rPr>
      </w:pPr>
    </w:p>
    <w:p w14:paraId="29721625"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szCs w:val="24"/>
        </w:rPr>
        <w:t>DUNS Number.</w:t>
      </w:r>
      <w:r w:rsidRPr="00A93838">
        <w:rPr>
          <w:rFonts w:ascii="Calibri" w:hAnsi="Calibri" w:cs="Calibri"/>
          <w:szCs w:val="24"/>
        </w:rPr>
        <w:t xml:space="preserve"> In accordance with the Federal Funding Accountability and Transparency Act (FFATA, Public Law 109-282) implemented on October 1, 2010, the Contractor must provide their DUNS Number for this Agreement. The DUNS number is listed on Page 1 of this Agreement.  If the DUNS Number changes, the Contractor must immediately notify the ALTCEW contact listed on Page 1 of this Agreement and provide the correct DUNS Number.</w:t>
      </w:r>
    </w:p>
    <w:p w14:paraId="18C8456D" w14:textId="77777777" w:rsidR="008E6A5D" w:rsidRPr="003F7061" w:rsidRDefault="008E6A5D" w:rsidP="008E6A5D">
      <w:pPr>
        <w:spacing w:after="200" w:line="276" w:lineRule="auto"/>
        <w:rPr>
          <w:rFonts w:asciiTheme="minorHAnsi" w:eastAsiaTheme="minorHAnsi" w:hAnsiTheme="minorHAnsi" w:cstheme="minorHAnsi"/>
          <w:b/>
          <w:szCs w:val="24"/>
        </w:rPr>
      </w:pPr>
      <w:r w:rsidRPr="003F7061">
        <w:rPr>
          <w:rFonts w:asciiTheme="minorHAnsi" w:eastAsiaTheme="minorHAnsi" w:hAnsiTheme="minorHAnsi" w:cstheme="minorHAnsi"/>
          <w:b/>
          <w:szCs w:val="24"/>
        </w:rPr>
        <w:br w:type="page"/>
      </w:r>
    </w:p>
    <w:p w14:paraId="561C165D" w14:textId="77777777" w:rsidR="008E6A5D" w:rsidRPr="003F7061" w:rsidRDefault="008E6A5D" w:rsidP="008E6A5D">
      <w:pPr>
        <w:tabs>
          <w:tab w:val="left" w:pos="37"/>
          <w:tab w:val="left" w:pos="396"/>
        </w:tabs>
        <w:snapToGrid w:val="0"/>
        <w:rPr>
          <w:rFonts w:asciiTheme="minorHAnsi" w:eastAsiaTheme="minorHAnsi" w:hAnsiTheme="minorHAnsi" w:cstheme="minorHAnsi"/>
          <w:b/>
          <w:szCs w:val="24"/>
        </w:rPr>
      </w:pPr>
      <w:r w:rsidRPr="003F7061">
        <w:rPr>
          <w:rFonts w:asciiTheme="minorHAnsi" w:eastAsiaTheme="minorHAnsi" w:hAnsiTheme="minorHAnsi" w:cstheme="minorHAnsi"/>
          <w:b/>
          <w:szCs w:val="24"/>
        </w:rPr>
        <w:lastRenderedPageBreak/>
        <w:t>For the Applicant Agency:</w:t>
      </w:r>
    </w:p>
    <w:p w14:paraId="0E92D2FB" w14:textId="77777777" w:rsidR="008E6A5D" w:rsidRPr="003F7061" w:rsidRDefault="008E6A5D" w:rsidP="008E6A5D">
      <w:pPr>
        <w:tabs>
          <w:tab w:val="left" w:pos="37"/>
          <w:tab w:val="left" w:pos="396"/>
        </w:tabs>
        <w:snapToGrid w:val="0"/>
        <w:rPr>
          <w:rFonts w:asciiTheme="minorHAnsi" w:eastAsiaTheme="minorHAnsi" w:hAnsiTheme="minorHAnsi" w:cstheme="minorHAnsi"/>
          <w:b/>
          <w:szCs w:val="24"/>
        </w:rPr>
      </w:pPr>
    </w:p>
    <w:p w14:paraId="31B4933E"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p>
    <w:p w14:paraId="778183DE"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_____________________________________</w:t>
      </w:r>
      <w:r w:rsidRPr="003F7061">
        <w:rPr>
          <w:rFonts w:asciiTheme="minorHAnsi" w:eastAsiaTheme="minorHAnsi" w:hAnsiTheme="minorHAnsi" w:cstheme="minorHAnsi"/>
          <w:szCs w:val="24"/>
        </w:rPr>
        <w:tab/>
        <w:t xml:space="preserve">   ______________________________________</w:t>
      </w:r>
    </w:p>
    <w:p w14:paraId="3EACCD64"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Signature</w:t>
      </w:r>
      <w:r w:rsidRPr="003F7061">
        <w:rPr>
          <w:rFonts w:asciiTheme="minorHAnsi" w:eastAsiaTheme="minorHAnsi" w:hAnsiTheme="minorHAnsi" w:cstheme="minorHAnsi"/>
          <w:szCs w:val="24"/>
        </w:rPr>
        <w:tab/>
      </w:r>
      <w:r w:rsidRPr="003F7061">
        <w:rPr>
          <w:rFonts w:asciiTheme="minorHAnsi" w:eastAsiaTheme="minorHAnsi" w:hAnsiTheme="minorHAnsi" w:cstheme="minorHAnsi"/>
          <w:szCs w:val="24"/>
        </w:rPr>
        <w:tab/>
      </w:r>
      <w:r w:rsidRPr="003F7061">
        <w:rPr>
          <w:rFonts w:asciiTheme="minorHAnsi" w:eastAsiaTheme="minorHAnsi" w:hAnsiTheme="minorHAnsi" w:cstheme="minorHAnsi"/>
          <w:szCs w:val="24"/>
        </w:rPr>
        <w:tab/>
      </w:r>
      <w:r w:rsidRPr="003F7061">
        <w:rPr>
          <w:rFonts w:asciiTheme="minorHAnsi" w:eastAsiaTheme="minorHAnsi" w:hAnsiTheme="minorHAnsi" w:cstheme="minorHAnsi"/>
          <w:szCs w:val="24"/>
        </w:rPr>
        <w:tab/>
        <w:t xml:space="preserve">    Print Signature Name</w:t>
      </w:r>
    </w:p>
    <w:p w14:paraId="065044FB"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p>
    <w:p w14:paraId="507307E1"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_____________________________________</w:t>
      </w:r>
    </w:p>
    <w:p w14:paraId="68023381"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Title</w:t>
      </w:r>
    </w:p>
    <w:p w14:paraId="377EC3DD"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p>
    <w:p w14:paraId="152CD39F"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_____________________________________</w:t>
      </w:r>
    </w:p>
    <w:p w14:paraId="73BF4889"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Date</w:t>
      </w:r>
    </w:p>
    <w:p w14:paraId="0C4E9E71"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zCs w:val="24"/>
        </w:rPr>
      </w:pPr>
    </w:p>
    <w:p w14:paraId="3F211377"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zCs w:val="24"/>
        </w:rPr>
      </w:pPr>
      <w:r w:rsidRPr="003F7061">
        <w:rPr>
          <w:rFonts w:asciiTheme="minorHAnsi" w:eastAsiaTheme="minorHAnsi" w:hAnsiTheme="minorHAnsi" w:cstheme="minorHAnsi"/>
          <w:b/>
          <w:szCs w:val="24"/>
        </w:rPr>
        <w:t>Agency Name and Mailing Address:</w:t>
      </w:r>
    </w:p>
    <w:p w14:paraId="72F4A1D5"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2DF14DE8"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w:t>
      </w:r>
    </w:p>
    <w:p w14:paraId="1D469BEB"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38D849A8"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w:t>
      </w:r>
    </w:p>
    <w:p w14:paraId="5C8E9037" w14:textId="77777777" w:rsidR="008E6A5D" w:rsidRPr="003F7061" w:rsidRDefault="008E6A5D" w:rsidP="008E6A5D">
      <w:pPr>
        <w:tabs>
          <w:tab w:val="left" w:pos="-324"/>
          <w:tab w:val="left" w:pos="37"/>
          <w:tab w:val="left" w:pos="396"/>
          <w:tab w:val="left" w:pos="756"/>
        </w:tabs>
        <w:snapToGrid w:val="0"/>
        <w:rPr>
          <w:rFonts w:asciiTheme="minorHAnsi" w:eastAsiaTheme="minorHAnsi" w:hAnsiTheme="minorHAnsi" w:cstheme="minorHAnsi"/>
          <w:szCs w:val="24"/>
        </w:rPr>
      </w:pPr>
    </w:p>
    <w:p w14:paraId="643F742E" w14:textId="77777777" w:rsidR="008E6A5D" w:rsidRPr="003F7061" w:rsidRDefault="008E6A5D" w:rsidP="008E6A5D">
      <w:pPr>
        <w:tabs>
          <w:tab w:val="left" w:pos="-324"/>
          <w:tab w:val="left" w:pos="37"/>
          <w:tab w:val="left" w:pos="396"/>
          <w:tab w:val="left" w:pos="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w:t>
      </w:r>
    </w:p>
    <w:p w14:paraId="7158FF9F" w14:textId="77777777" w:rsidR="008E6A5D" w:rsidRPr="003F7061" w:rsidRDefault="008E6A5D" w:rsidP="008E6A5D">
      <w:pPr>
        <w:tabs>
          <w:tab w:val="center" w:pos="4680"/>
        </w:tabs>
        <w:rPr>
          <w:rFonts w:asciiTheme="minorHAnsi" w:eastAsiaTheme="minorHAnsi" w:hAnsiTheme="minorHAnsi" w:cstheme="minorHAnsi"/>
          <w:szCs w:val="24"/>
        </w:rPr>
      </w:pPr>
    </w:p>
    <w:p w14:paraId="7E535AB6" w14:textId="77777777" w:rsidR="008E6A5D" w:rsidRPr="003F7061" w:rsidRDefault="008E6A5D" w:rsidP="008E6A5D">
      <w:pPr>
        <w:tabs>
          <w:tab w:val="center" w:pos="4680"/>
        </w:tabs>
        <w:rPr>
          <w:rFonts w:asciiTheme="minorHAnsi" w:hAnsiTheme="minorHAnsi" w:cstheme="minorHAnsi"/>
          <w:szCs w:val="24"/>
        </w:rPr>
      </w:pPr>
      <w:r w:rsidRPr="003F7061">
        <w:rPr>
          <w:rFonts w:asciiTheme="minorHAnsi" w:eastAsiaTheme="minorHAnsi" w:hAnsiTheme="minorHAnsi" w:cstheme="minorHAnsi"/>
          <w:szCs w:val="24"/>
        </w:rPr>
        <w:t>_________________________________</w:t>
      </w:r>
    </w:p>
    <w:p w14:paraId="5ECC044E" w14:textId="77777777" w:rsidR="008E6A5D" w:rsidRPr="003F7061" w:rsidRDefault="008E6A5D" w:rsidP="008E6A5D">
      <w:pPr>
        <w:rPr>
          <w:rFonts w:asciiTheme="minorHAnsi" w:hAnsiTheme="minorHAnsi" w:cstheme="minorHAnsi"/>
          <w:b/>
          <w:szCs w:val="24"/>
        </w:rPr>
      </w:pPr>
      <w:r w:rsidRPr="003F7061">
        <w:rPr>
          <w:rFonts w:asciiTheme="minorHAnsi" w:hAnsiTheme="minorHAnsi" w:cstheme="minorHAnsi"/>
          <w:b/>
          <w:szCs w:val="24"/>
        </w:rPr>
        <w:br w:type="page"/>
      </w:r>
    </w:p>
    <w:p w14:paraId="266DC0F0" w14:textId="77777777" w:rsidR="008E6A5D" w:rsidRPr="0071129A" w:rsidRDefault="008E6A5D" w:rsidP="008E6A5D">
      <w:pPr>
        <w:jc w:val="both"/>
        <w:rPr>
          <w:rFonts w:asciiTheme="minorHAnsi" w:hAnsiTheme="minorHAnsi"/>
          <w:szCs w:val="24"/>
        </w:rPr>
      </w:pPr>
      <w:bookmarkStart w:id="168" w:name="_EXHIBIT_B"/>
      <w:bookmarkEnd w:id="168"/>
    </w:p>
    <w:p w14:paraId="5B8F7FDE" w14:textId="77777777" w:rsidR="008E6A5D" w:rsidRPr="0071129A" w:rsidRDefault="008E6A5D" w:rsidP="008E6A5D">
      <w:pPr>
        <w:jc w:val="both"/>
        <w:rPr>
          <w:rFonts w:asciiTheme="minorHAnsi" w:hAnsiTheme="minorHAnsi"/>
          <w:szCs w:val="24"/>
        </w:rPr>
      </w:pPr>
    </w:p>
    <w:p w14:paraId="2B2948D5" w14:textId="77777777" w:rsidR="008E6A5D" w:rsidRPr="0071129A" w:rsidRDefault="008E6A5D" w:rsidP="008E6A5D">
      <w:pPr>
        <w:jc w:val="both"/>
        <w:rPr>
          <w:rFonts w:asciiTheme="minorHAnsi" w:hAnsiTheme="minorHAnsi"/>
          <w:szCs w:val="24"/>
        </w:rPr>
      </w:pPr>
    </w:p>
    <w:p w14:paraId="69DBDD68" w14:textId="77777777" w:rsidR="008E6A5D" w:rsidRPr="0071129A" w:rsidRDefault="008E6A5D" w:rsidP="008E6A5D">
      <w:pPr>
        <w:jc w:val="both"/>
        <w:rPr>
          <w:rFonts w:asciiTheme="minorHAnsi" w:hAnsiTheme="minorHAnsi"/>
          <w:szCs w:val="24"/>
        </w:rPr>
      </w:pPr>
    </w:p>
    <w:p w14:paraId="32C9CA4E" w14:textId="77777777" w:rsidR="008E6A5D" w:rsidRPr="0071129A" w:rsidRDefault="008E6A5D" w:rsidP="008E6A5D">
      <w:pPr>
        <w:jc w:val="both"/>
        <w:rPr>
          <w:rFonts w:asciiTheme="minorHAnsi" w:hAnsiTheme="minorHAnsi"/>
          <w:szCs w:val="24"/>
        </w:rPr>
      </w:pPr>
    </w:p>
    <w:p w14:paraId="0262DEEB" w14:textId="77777777" w:rsidR="008E6A5D" w:rsidRPr="0071129A" w:rsidRDefault="008E6A5D" w:rsidP="008E6A5D">
      <w:pPr>
        <w:jc w:val="both"/>
        <w:rPr>
          <w:rFonts w:asciiTheme="minorHAnsi" w:hAnsiTheme="minorHAnsi"/>
          <w:szCs w:val="24"/>
        </w:rPr>
      </w:pPr>
    </w:p>
    <w:p w14:paraId="260E82E9" w14:textId="77777777" w:rsidR="008E6A5D" w:rsidRPr="00791EA4" w:rsidRDefault="008E6A5D" w:rsidP="008E6A5D">
      <w:pPr>
        <w:jc w:val="both"/>
        <w:rPr>
          <w:rFonts w:asciiTheme="minorHAnsi" w:hAnsiTheme="minorHAnsi"/>
          <w:szCs w:val="24"/>
        </w:rPr>
      </w:pPr>
    </w:p>
    <w:p w14:paraId="15C0FE90" w14:textId="77777777" w:rsidR="008E6A5D" w:rsidRPr="00791EA4" w:rsidRDefault="008E6A5D" w:rsidP="008E6A5D">
      <w:pPr>
        <w:jc w:val="both"/>
        <w:rPr>
          <w:rFonts w:asciiTheme="minorHAnsi" w:hAnsiTheme="minorHAnsi"/>
          <w:szCs w:val="24"/>
        </w:rPr>
      </w:pPr>
    </w:p>
    <w:p w14:paraId="27F2A398" w14:textId="77777777" w:rsidR="008E6A5D" w:rsidRPr="00791EA4" w:rsidRDefault="008E6A5D" w:rsidP="008E6A5D">
      <w:pPr>
        <w:jc w:val="both"/>
        <w:rPr>
          <w:rFonts w:asciiTheme="minorHAnsi" w:hAnsiTheme="minorHAnsi"/>
          <w:szCs w:val="24"/>
        </w:rPr>
      </w:pPr>
    </w:p>
    <w:p w14:paraId="227ACA6C" w14:textId="77777777" w:rsidR="008E6A5D" w:rsidRPr="00791EA4" w:rsidRDefault="008E6A5D" w:rsidP="008E6A5D">
      <w:pPr>
        <w:jc w:val="both"/>
        <w:rPr>
          <w:rFonts w:asciiTheme="minorHAnsi" w:hAnsiTheme="minorHAnsi"/>
          <w:szCs w:val="24"/>
        </w:rPr>
      </w:pPr>
    </w:p>
    <w:p w14:paraId="5BB460A8" w14:textId="77777777" w:rsidR="008E6A5D" w:rsidRPr="00791EA4" w:rsidRDefault="008E6A5D" w:rsidP="008E6A5D">
      <w:pPr>
        <w:jc w:val="both"/>
        <w:rPr>
          <w:rFonts w:asciiTheme="minorHAnsi" w:hAnsiTheme="minorHAnsi"/>
          <w:szCs w:val="24"/>
        </w:rPr>
      </w:pPr>
    </w:p>
    <w:p w14:paraId="31ECFB8D" w14:textId="77777777" w:rsidR="008E6A5D" w:rsidRPr="00791EA4" w:rsidRDefault="008E6A5D" w:rsidP="008E6A5D">
      <w:pPr>
        <w:jc w:val="both"/>
        <w:rPr>
          <w:rFonts w:asciiTheme="minorHAnsi" w:hAnsiTheme="minorHAnsi"/>
          <w:szCs w:val="24"/>
        </w:rPr>
      </w:pPr>
    </w:p>
    <w:p w14:paraId="6B7B26FD" w14:textId="77777777" w:rsidR="008E6A5D" w:rsidRPr="00791EA4" w:rsidRDefault="008E6A5D" w:rsidP="008E6A5D">
      <w:pPr>
        <w:jc w:val="both"/>
        <w:rPr>
          <w:rFonts w:asciiTheme="minorHAnsi" w:hAnsiTheme="minorHAnsi"/>
          <w:szCs w:val="24"/>
        </w:rPr>
      </w:pPr>
    </w:p>
    <w:p w14:paraId="1A8B52B9" w14:textId="01174810" w:rsidR="004D2F1B" w:rsidRPr="00242296" w:rsidRDefault="00805A4A" w:rsidP="00FC7470">
      <w:pPr>
        <w:pStyle w:val="Heading1"/>
        <w:rPr>
          <w:rFonts w:asciiTheme="minorHAnsi" w:hAnsiTheme="minorHAnsi" w:cstheme="minorHAnsi"/>
          <w:b/>
          <w:sz w:val="36"/>
          <w:szCs w:val="36"/>
        </w:rPr>
      </w:pPr>
      <w:hyperlink w:anchor="_EXHIBIT_B" w:history="1">
        <w:bookmarkStart w:id="169" w:name="_Toc78535409"/>
        <w:r w:rsidR="004D2F1B" w:rsidRPr="00242296">
          <w:rPr>
            <w:rStyle w:val="Hyperlink"/>
            <w:rFonts w:asciiTheme="minorHAnsi" w:hAnsiTheme="minorHAnsi" w:cstheme="minorHAnsi"/>
            <w:b/>
            <w:color w:val="auto"/>
            <w:sz w:val="36"/>
            <w:szCs w:val="36"/>
            <w:u w:val="none"/>
          </w:rPr>
          <w:t xml:space="preserve">EXHIBIT </w:t>
        </w:r>
        <w:r w:rsidR="0031375B" w:rsidRPr="00242296">
          <w:rPr>
            <w:rStyle w:val="Hyperlink"/>
            <w:rFonts w:asciiTheme="minorHAnsi" w:hAnsiTheme="minorHAnsi" w:cstheme="minorHAnsi"/>
            <w:b/>
            <w:color w:val="auto"/>
            <w:sz w:val="36"/>
            <w:szCs w:val="36"/>
            <w:u w:val="none"/>
          </w:rPr>
          <w:t>B</w:t>
        </w:r>
        <w:bookmarkEnd w:id="169"/>
      </w:hyperlink>
    </w:p>
    <w:p w14:paraId="5E27EDD6" w14:textId="77777777" w:rsidR="008E6A5D" w:rsidRPr="00791EA4" w:rsidRDefault="008E6A5D" w:rsidP="008E6A5D">
      <w:pPr>
        <w:jc w:val="both"/>
        <w:rPr>
          <w:rFonts w:asciiTheme="minorHAnsi" w:hAnsiTheme="minorHAnsi"/>
          <w:szCs w:val="24"/>
        </w:rPr>
      </w:pPr>
    </w:p>
    <w:p w14:paraId="3CDC0C13" w14:textId="77777777" w:rsidR="008E6A5D" w:rsidRPr="00791EA4" w:rsidRDefault="008E6A5D" w:rsidP="008E6A5D">
      <w:pPr>
        <w:jc w:val="both"/>
        <w:rPr>
          <w:rFonts w:asciiTheme="minorHAnsi" w:hAnsiTheme="minorHAnsi"/>
          <w:szCs w:val="24"/>
        </w:rPr>
      </w:pPr>
    </w:p>
    <w:p w14:paraId="60C80CDE" w14:textId="77777777" w:rsidR="008E6A5D" w:rsidRPr="00791EA4" w:rsidRDefault="008E6A5D" w:rsidP="008E6A5D">
      <w:pPr>
        <w:jc w:val="both"/>
        <w:rPr>
          <w:rFonts w:asciiTheme="minorHAnsi" w:hAnsiTheme="minorHAnsi"/>
          <w:szCs w:val="24"/>
        </w:rPr>
      </w:pPr>
    </w:p>
    <w:p w14:paraId="75A283ED" w14:textId="77777777" w:rsidR="008E6A5D" w:rsidRPr="00791EA4" w:rsidRDefault="008E6A5D" w:rsidP="008E6A5D">
      <w:pPr>
        <w:jc w:val="both"/>
        <w:rPr>
          <w:rFonts w:asciiTheme="minorHAnsi" w:hAnsiTheme="minorHAnsi"/>
          <w:szCs w:val="24"/>
        </w:rPr>
      </w:pPr>
    </w:p>
    <w:p w14:paraId="76AC0EC9" w14:textId="77777777" w:rsidR="008E6A5D" w:rsidRPr="00791EA4" w:rsidRDefault="008E6A5D" w:rsidP="008E6A5D">
      <w:pPr>
        <w:jc w:val="both"/>
        <w:rPr>
          <w:rFonts w:asciiTheme="minorHAnsi" w:hAnsiTheme="minorHAnsi"/>
          <w:szCs w:val="24"/>
        </w:rPr>
      </w:pPr>
    </w:p>
    <w:p w14:paraId="5DC81B55" w14:textId="77777777" w:rsidR="004D2F1B" w:rsidRPr="008E6A5D" w:rsidRDefault="004D2F1B" w:rsidP="00F526F5">
      <w:pPr>
        <w:tabs>
          <w:tab w:val="center" w:pos="4680"/>
        </w:tabs>
        <w:jc w:val="center"/>
        <w:rPr>
          <w:rFonts w:asciiTheme="minorHAnsi" w:hAnsiTheme="minorHAnsi" w:cstheme="minorHAnsi"/>
          <w:b/>
          <w:bCs/>
          <w:color w:val="000000" w:themeColor="text1"/>
          <w:sz w:val="32"/>
          <w:szCs w:val="32"/>
        </w:rPr>
      </w:pPr>
      <w:r w:rsidRPr="008E6A5D">
        <w:rPr>
          <w:rFonts w:asciiTheme="minorHAnsi" w:hAnsiTheme="minorHAnsi" w:cstheme="minorHAnsi"/>
          <w:b/>
          <w:bCs/>
          <w:color w:val="000000" w:themeColor="text1"/>
          <w:sz w:val="32"/>
          <w:szCs w:val="32"/>
        </w:rPr>
        <w:t xml:space="preserve">TECHNICAL </w:t>
      </w:r>
      <w:r w:rsidR="00B07C81" w:rsidRPr="008E6A5D">
        <w:rPr>
          <w:rFonts w:asciiTheme="minorHAnsi" w:hAnsiTheme="minorHAnsi" w:cstheme="minorHAnsi"/>
          <w:b/>
          <w:bCs/>
          <w:color w:val="000000" w:themeColor="text1"/>
          <w:sz w:val="32"/>
          <w:szCs w:val="32"/>
        </w:rPr>
        <w:t>APPLICATION</w:t>
      </w:r>
      <w:r w:rsidR="00742FAB" w:rsidRPr="008E6A5D">
        <w:rPr>
          <w:rFonts w:asciiTheme="minorHAnsi" w:hAnsiTheme="minorHAnsi" w:cstheme="minorHAnsi"/>
          <w:b/>
          <w:bCs/>
          <w:color w:val="000000" w:themeColor="text1"/>
          <w:sz w:val="32"/>
          <w:szCs w:val="32"/>
        </w:rPr>
        <w:t xml:space="preserve"> SPECIFICATIONS</w:t>
      </w:r>
    </w:p>
    <w:p w14:paraId="60CD8689" w14:textId="77777777" w:rsidR="00742FAB" w:rsidRPr="002D3E0D" w:rsidRDefault="00742FAB">
      <w:pPr>
        <w:widowControl/>
        <w:rPr>
          <w:rFonts w:asciiTheme="minorHAnsi" w:hAnsiTheme="minorHAnsi" w:cstheme="minorHAnsi"/>
          <w:color w:val="000000" w:themeColor="text1"/>
        </w:rPr>
      </w:pPr>
      <w:r w:rsidRPr="002D3E0D">
        <w:rPr>
          <w:rFonts w:asciiTheme="minorHAnsi" w:hAnsiTheme="minorHAnsi" w:cstheme="minorHAnsi"/>
          <w:color w:val="000000" w:themeColor="text1"/>
        </w:rPr>
        <w:br w:type="page"/>
      </w:r>
    </w:p>
    <w:bookmarkStart w:id="170" w:name="_TECHNICAL_APPLICATION_SPECIFICATION"/>
    <w:bookmarkEnd w:id="170"/>
    <w:p w14:paraId="5766FB47" w14:textId="0DC917FE" w:rsidR="00D80AA0" w:rsidRPr="00242296" w:rsidRDefault="00242296" w:rsidP="00D80AA0">
      <w:pPr>
        <w:pStyle w:val="Heading2"/>
        <w:jc w:val="center"/>
        <w:rPr>
          <w:rFonts w:asciiTheme="minorHAnsi" w:hAnsiTheme="minorHAnsi" w:cstheme="minorHAnsi"/>
          <w:sz w:val="28"/>
          <w:szCs w:val="28"/>
        </w:rPr>
      </w:pPr>
      <w:r w:rsidRPr="00242296">
        <w:rPr>
          <w:rFonts w:asciiTheme="minorHAnsi" w:hAnsiTheme="minorHAnsi" w:cstheme="minorHAnsi"/>
          <w:sz w:val="28"/>
          <w:szCs w:val="28"/>
        </w:rPr>
        <w:lastRenderedPageBreak/>
        <w:fldChar w:fldCharType="begin"/>
      </w:r>
      <w:r w:rsidRPr="00242296">
        <w:rPr>
          <w:rFonts w:asciiTheme="minorHAnsi" w:hAnsiTheme="minorHAnsi" w:cstheme="minorHAnsi"/>
          <w:sz w:val="28"/>
          <w:szCs w:val="28"/>
        </w:rPr>
        <w:instrText xml:space="preserve"> HYPERLINK  \l "_TECHNICAL_APPLICATION_SPECIFICATION" </w:instrText>
      </w:r>
      <w:r w:rsidRPr="00242296">
        <w:rPr>
          <w:rFonts w:asciiTheme="minorHAnsi" w:hAnsiTheme="minorHAnsi" w:cstheme="minorHAnsi"/>
          <w:sz w:val="28"/>
          <w:szCs w:val="28"/>
        </w:rPr>
        <w:fldChar w:fldCharType="separate"/>
      </w:r>
      <w:bookmarkStart w:id="171" w:name="_Toc78535410"/>
      <w:r w:rsidR="00D80AA0" w:rsidRPr="00242296">
        <w:rPr>
          <w:rStyle w:val="Hyperlink"/>
          <w:rFonts w:asciiTheme="minorHAnsi" w:hAnsiTheme="minorHAnsi" w:cstheme="minorHAnsi"/>
          <w:color w:val="auto"/>
          <w:sz w:val="28"/>
          <w:szCs w:val="28"/>
          <w:u w:val="none"/>
        </w:rPr>
        <w:t>TECHNICAL APPLICATION SPECIFICATIONS</w:t>
      </w:r>
      <w:bookmarkEnd w:id="171"/>
      <w:r w:rsidRPr="00242296">
        <w:rPr>
          <w:rFonts w:asciiTheme="minorHAnsi" w:hAnsiTheme="minorHAnsi" w:cstheme="minorHAnsi"/>
          <w:sz w:val="28"/>
          <w:szCs w:val="28"/>
        </w:rPr>
        <w:fldChar w:fldCharType="end"/>
      </w:r>
      <w:r w:rsidR="00D80AA0" w:rsidRPr="00242296">
        <w:rPr>
          <w:rFonts w:asciiTheme="minorHAnsi" w:hAnsiTheme="minorHAnsi" w:cstheme="minorHAnsi"/>
          <w:sz w:val="28"/>
          <w:szCs w:val="28"/>
        </w:rPr>
        <w:t xml:space="preserve"> </w:t>
      </w:r>
    </w:p>
    <w:p w14:paraId="24C2CA02" w14:textId="77777777" w:rsidR="00D80AA0" w:rsidRPr="002D3E0D" w:rsidRDefault="00D80AA0" w:rsidP="00D80AA0">
      <w:pPr>
        <w:rPr>
          <w:rFonts w:asciiTheme="minorHAnsi" w:hAnsiTheme="minorHAnsi" w:cstheme="minorHAnsi"/>
          <w:szCs w:val="24"/>
        </w:rPr>
      </w:pPr>
    </w:p>
    <w:p w14:paraId="370E67E7" w14:textId="16BF2AC7" w:rsidR="00D22D13" w:rsidRPr="003C346B" w:rsidRDefault="00D22D13" w:rsidP="008E6A5D">
      <w:pPr>
        <w:tabs>
          <w:tab w:val="left" w:pos="7920"/>
        </w:tabs>
        <w:rPr>
          <w:rFonts w:ascii="Calibri" w:hAnsi="Calibri" w:cs="Calibri"/>
          <w:b/>
          <w:i/>
          <w:sz w:val="26"/>
          <w:szCs w:val="26"/>
        </w:rPr>
      </w:pPr>
      <w:r w:rsidRPr="003C346B">
        <w:rPr>
          <w:rFonts w:ascii="Calibri" w:hAnsi="Calibri" w:cs="Calibri"/>
          <w:b/>
          <w:sz w:val="26"/>
          <w:szCs w:val="26"/>
        </w:rPr>
        <w:t>SENIOR TRANSPORTATION</w:t>
      </w:r>
      <w:r w:rsidRPr="003C346B">
        <w:rPr>
          <w:rFonts w:ascii="Calibri" w:hAnsi="Calibri" w:cs="Calibri"/>
          <w:b/>
          <w:sz w:val="26"/>
          <w:szCs w:val="26"/>
        </w:rPr>
        <w:tab/>
      </w:r>
      <w:r w:rsidRPr="004A0413">
        <w:rPr>
          <w:rFonts w:ascii="Calibri" w:hAnsi="Calibri" w:cs="Calibri"/>
          <w:b/>
          <w:sz w:val="26"/>
          <w:szCs w:val="26"/>
          <w:u w:val="single"/>
        </w:rPr>
        <w:t xml:space="preserve">Total: 62 </w:t>
      </w:r>
      <w:r w:rsidR="000620CB">
        <w:rPr>
          <w:rFonts w:ascii="Calibri" w:hAnsi="Calibri" w:cs="Calibri"/>
          <w:b/>
          <w:sz w:val="26"/>
          <w:szCs w:val="26"/>
          <w:u w:val="single"/>
        </w:rPr>
        <w:t>P</w:t>
      </w:r>
      <w:r>
        <w:rPr>
          <w:rFonts w:ascii="Calibri" w:hAnsi="Calibri" w:cs="Calibri"/>
          <w:b/>
          <w:sz w:val="26"/>
          <w:szCs w:val="26"/>
          <w:u w:val="single"/>
        </w:rPr>
        <w:t>oints</w:t>
      </w:r>
    </w:p>
    <w:p w14:paraId="3EB4D352" w14:textId="77777777" w:rsidR="00D22D13" w:rsidRPr="003C346B" w:rsidRDefault="00D22D13" w:rsidP="00D22D13">
      <w:pPr>
        <w:tabs>
          <w:tab w:val="left" w:pos="630"/>
        </w:tabs>
        <w:ind w:left="720" w:hanging="720"/>
        <w:rPr>
          <w:rFonts w:ascii="Calibri" w:hAnsi="Calibri" w:cs="Calibri"/>
        </w:rPr>
      </w:pPr>
    </w:p>
    <w:p w14:paraId="3A1BD8CA" w14:textId="77777777" w:rsidR="00D22D13" w:rsidRPr="003C346B" w:rsidRDefault="00D22D13" w:rsidP="00D22D13">
      <w:pPr>
        <w:tabs>
          <w:tab w:val="left" w:pos="-1440"/>
        </w:tabs>
        <w:ind w:left="720" w:hanging="720"/>
        <w:rPr>
          <w:rFonts w:ascii="Calibri" w:hAnsi="Calibri" w:cs="Calibri"/>
          <w:b/>
        </w:rPr>
      </w:pPr>
      <w:r w:rsidRPr="003C346B">
        <w:rPr>
          <w:rFonts w:ascii="Calibri" w:hAnsi="Calibri" w:cs="Calibri"/>
          <w:b/>
        </w:rPr>
        <w:t>Introduction and Program Description</w:t>
      </w:r>
    </w:p>
    <w:p w14:paraId="59589BB7" w14:textId="77777777" w:rsidR="00D22D13" w:rsidRPr="003C346B" w:rsidRDefault="00D22D13" w:rsidP="00D22D13">
      <w:pPr>
        <w:tabs>
          <w:tab w:val="left" w:pos="-1440"/>
        </w:tabs>
        <w:rPr>
          <w:rFonts w:ascii="Calibri" w:hAnsi="Calibri" w:cs="Calibri"/>
        </w:rPr>
      </w:pPr>
    </w:p>
    <w:p w14:paraId="375AAF9F" w14:textId="77777777" w:rsidR="00D22D13" w:rsidRPr="003C346B" w:rsidRDefault="00D22D13" w:rsidP="00D22D13">
      <w:pPr>
        <w:rPr>
          <w:rFonts w:ascii="Calibri" w:hAnsi="Calibri" w:cs="Calibri"/>
          <w:szCs w:val="24"/>
        </w:rPr>
      </w:pPr>
      <w:r w:rsidRPr="003C346B">
        <w:rPr>
          <w:rFonts w:ascii="Calibri" w:hAnsi="Calibri" w:cs="Calibri"/>
          <w:szCs w:val="24"/>
        </w:rPr>
        <w:t xml:space="preserve">Senior Transportation is for people age 60 and over who have no other means of transportation or are unable to access existing transportation to and from medical and health care services, social services, meal programs, senior centers, </w:t>
      </w:r>
      <w:proofErr w:type="gramStart"/>
      <w:r w:rsidRPr="003C346B">
        <w:rPr>
          <w:rFonts w:ascii="Calibri" w:hAnsi="Calibri" w:cs="Calibri"/>
          <w:szCs w:val="24"/>
        </w:rPr>
        <w:t>shopping</w:t>
      </w:r>
      <w:proofErr w:type="gramEnd"/>
      <w:r w:rsidRPr="003C346B">
        <w:rPr>
          <w:rFonts w:ascii="Calibri" w:hAnsi="Calibri" w:cs="Calibri"/>
          <w:szCs w:val="24"/>
        </w:rPr>
        <w:t xml:space="preserve"> and recreational activities. Personal assistance for those with limited physical mobility may be provided. To the degree feasible, persons served should meet the vulnerability criteria of being unable to perform one or more activi</w:t>
      </w:r>
      <w:r>
        <w:rPr>
          <w:rFonts w:ascii="Calibri" w:hAnsi="Calibri" w:cs="Calibri"/>
          <w:szCs w:val="24"/>
        </w:rPr>
        <w:t>ties of daily living (ADLs), having</w:t>
      </w:r>
      <w:r w:rsidRPr="003C346B">
        <w:rPr>
          <w:rFonts w:ascii="Calibri" w:hAnsi="Calibri" w:cs="Calibri"/>
          <w:szCs w:val="24"/>
        </w:rPr>
        <w:t xml:space="preserve"> behavioral or mental health</w:t>
      </w:r>
      <w:r>
        <w:rPr>
          <w:rFonts w:ascii="Calibri" w:hAnsi="Calibri" w:cs="Calibri"/>
          <w:szCs w:val="24"/>
        </w:rPr>
        <w:t xml:space="preserve"> needs, and lacking</w:t>
      </w:r>
      <w:r w:rsidRPr="003C346B">
        <w:rPr>
          <w:rFonts w:ascii="Calibri" w:hAnsi="Calibri" w:cs="Calibri"/>
          <w:szCs w:val="24"/>
        </w:rPr>
        <w:t xml:space="preserve"> an informal support system. Title III-B of the Older Americans Act (OAA) funds Senior Transportation. </w:t>
      </w:r>
    </w:p>
    <w:p w14:paraId="2D102F12" w14:textId="77777777" w:rsidR="00D22D13" w:rsidRPr="003C346B" w:rsidRDefault="00D22D13" w:rsidP="00D22D13">
      <w:pPr>
        <w:numPr>
          <w:ilvl w:val="1"/>
          <w:numId w:val="0"/>
        </w:numPr>
        <w:tabs>
          <w:tab w:val="num" w:pos="1080"/>
        </w:tabs>
        <w:rPr>
          <w:rFonts w:ascii="Calibri" w:hAnsi="Calibri" w:cs="Calibri"/>
          <w:szCs w:val="24"/>
        </w:rPr>
      </w:pPr>
    </w:p>
    <w:p w14:paraId="60EA83E1" w14:textId="77777777" w:rsidR="00D22D13" w:rsidRPr="003C346B" w:rsidRDefault="00D22D13" w:rsidP="00D22D13">
      <w:pPr>
        <w:tabs>
          <w:tab w:val="left" w:pos="-1440"/>
        </w:tabs>
        <w:rPr>
          <w:rFonts w:ascii="Calibri" w:hAnsi="Calibri" w:cs="Calibri"/>
        </w:rPr>
      </w:pPr>
      <w:r w:rsidRPr="003C346B">
        <w:rPr>
          <w:rFonts w:ascii="Calibri" w:hAnsi="Calibri" w:cs="Calibri"/>
          <w:szCs w:val="24"/>
        </w:rPr>
        <w:t xml:space="preserve">Paid employees and volunteers provide Senior Transportation. Transportation provided by paid employees use agency-owned vehicles utilizing special equipment when required or necessary to accommodate those with limited physical mobility. Volunteers provide transportation of passengers using privately owned vehicles. </w:t>
      </w:r>
      <w:r w:rsidRPr="003C346B">
        <w:rPr>
          <w:rFonts w:ascii="Calibri" w:hAnsi="Calibri" w:cs="Calibri"/>
        </w:rPr>
        <w:t xml:space="preserve">One unit of service for </w:t>
      </w:r>
      <w:r w:rsidRPr="003C346B">
        <w:rPr>
          <w:rFonts w:ascii="Calibri" w:hAnsi="Calibri" w:cs="Calibri"/>
          <w:b/>
        </w:rPr>
        <w:t>Van (Paid Employee) and Volunteer Transportation</w:t>
      </w:r>
      <w:r w:rsidRPr="003C346B">
        <w:rPr>
          <w:rFonts w:ascii="Calibri" w:hAnsi="Calibri" w:cs="Calibri"/>
        </w:rPr>
        <w:t xml:space="preserve"> is a one-way trip. The participant’s starting location to their destination is one unit and back is another unit.</w:t>
      </w:r>
    </w:p>
    <w:p w14:paraId="1FD22D60" w14:textId="77777777" w:rsidR="00D22D13" w:rsidRPr="003C346B" w:rsidRDefault="00D22D13" w:rsidP="00D22D13">
      <w:pPr>
        <w:tabs>
          <w:tab w:val="left" w:pos="-1440"/>
        </w:tabs>
        <w:ind w:left="720" w:hanging="720"/>
        <w:rPr>
          <w:rFonts w:ascii="Calibri" w:hAnsi="Calibri" w:cs="Calibri"/>
        </w:rPr>
      </w:pPr>
    </w:p>
    <w:p w14:paraId="5D237F29" w14:textId="77777777" w:rsidR="00D22D13" w:rsidRPr="003C346B" w:rsidRDefault="00D22D13" w:rsidP="00D22D13">
      <w:pPr>
        <w:rPr>
          <w:rFonts w:ascii="Calibri" w:hAnsi="Calibri" w:cs="Calibri"/>
        </w:rPr>
      </w:pPr>
      <w:r w:rsidRPr="003C346B">
        <w:rPr>
          <w:rFonts w:ascii="Calibri" w:hAnsi="Calibri" w:cs="Calibri"/>
        </w:rPr>
        <w:t xml:space="preserve">Service specifications for the Van /Volunteer Transportation include the Transportation Program Standards provided in Exhibit E.  </w:t>
      </w:r>
    </w:p>
    <w:p w14:paraId="35D22615" w14:textId="77777777" w:rsidR="00D22D13" w:rsidRPr="003C346B" w:rsidRDefault="00D22D13" w:rsidP="00D22D13">
      <w:pPr>
        <w:tabs>
          <w:tab w:val="left" w:pos="-1440"/>
        </w:tabs>
        <w:rPr>
          <w:rFonts w:ascii="Calibri" w:hAnsi="Calibri" w:cs="Calibri"/>
        </w:rPr>
      </w:pPr>
    </w:p>
    <w:p w14:paraId="5A0BB377" w14:textId="77777777" w:rsidR="00D22D13" w:rsidRPr="003C346B" w:rsidRDefault="00D22D13" w:rsidP="00D22D13">
      <w:pPr>
        <w:tabs>
          <w:tab w:val="left" w:pos="-1440"/>
        </w:tabs>
        <w:rPr>
          <w:rFonts w:ascii="Calibri" w:hAnsi="Calibri" w:cs="Calibri"/>
          <w:b/>
        </w:rPr>
      </w:pPr>
      <w:r w:rsidRPr="003C346B">
        <w:rPr>
          <w:rFonts w:ascii="Calibri" w:hAnsi="Calibri" w:cs="Calibri"/>
          <w:b/>
        </w:rPr>
        <w:t>Previous Service Levels</w:t>
      </w:r>
    </w:p>
    <w:p w14:paraId="0DF0D325" w14:textId="77777777" w:rsidR="00D22D13" w:rsidRPr="003C346B" w:rsidRDefault="00D22D13" w:rsidP="00D22D13">
      <w:pPr>
        <w:tabs>
          <w:tab w:val="left" w:pos="-1440"/>
        </w:tabs>
        <w:rPr>
          <w:rFonts w:ascii="Calibri" w:hAnsi="Calibri" w:cs="Calibri"/>
          <w:b/>
        </w:rPr>
      </w:pPr>
    </w:p>
    <w:p w14:paraId="6AE0F008" w14:textId="77777777" w:rsidR="00D22D13" w:rsidRDefault="00D22D13" w:rsidP="00D22D13">
      <w:pPr>
        <w:tabs>
          <w:tab w:val="left" w:pos="-1440"/>
        </w:tabs>
        <w:rPr>
          <w:rFonts w:ascii="Calibri" w:hAnsi="Calibri" w:cs="Calibri"/>
        </w:rPr>
      </w:pPr>
      <w:r>
        <w:rPr>
          <w:rFonts w:ascii="Calibri" w:hAnsi="Calibri" w:cs="Calibri"/>
        </w:rPr>
        <w:t>For calendar years 2019 and 2020</w:t>
      </w:r>
      <w:r w:rsidRPr="003C346B">
        <w:rPr>
          <w:rFonts w:ascii="Calibri" w:hAnsi="Calibri" w:cs="Calibri"/>
        </w:rPr>
        <w:t xml:space="preserve"> the following services were provided:</w:t>
      </w:r>
      <w:r>
        <w:rPr>
          <w:rFonts w:ascii="Calibri" w:hAnsi="Calibri" w:cs="Calibri"/>
        </w:rPr>
        <w:t xml:space="preserve">  </w:t>
      </w:r>
    </w:p>
    <w:p w14:paraId="52654895" w14:textId="77777777" w:rsidR="00D22D13" w:rsidRPr="003C346B" w:rsidRDefault="00D22D13" w:rsidP="00D22D13">
      <w:pPr>
        <w:tabs>
          <w:tab w:val="left" w:pos="-1440"/>
        </w:tabs>
        <w:rPr>
          <w:rFonts w:ascii="Calibri" w:hAnsi="Calibri" w:cs="Calibri"/>
        </w:rPr>
      </w:pPr>
    </w:p>
    <w:p w14:paraId="129E68B4" w14:textId="77777777" w:rsidR="00D22D13" w:rsidRDefault="00D22D13" w:rsidP="00D22D13">
      <w:pPr>
        <w:tabs>
          <w:tab w:val="left" w:pos="-1440"/>
        </w:tabs>
        <w:ind w:left="720" w:hanging="720"/>
        <w:rPr>
          <w:rFonts w:ascii="Calibri" w:hAnsi="Calibri" w:cs="Calibri"/>
          <w:u w:val="single"/>
        </w:rPr>
      </w:pPr>
      <w:r w:rsidRPr="003C346B">
        <w:rPr>
          <w:rFonts w:ascii="Calibri" w:hAnsi="Calibri" w:cs="Calibri"/>
          <w:b/>
          <w:u w:val="single"/>
        </w:rPr>
        <w:t>Tri-County</w:t>
      </w:r>
      <w:r w:rsidRPr="003C346B">
        <w:rPr>
          <w:rFonts w:ascii="Calibri" w:hAnsi="Calibri" w:cs="Calibri"/>
          <w:u w:val="single"/>
        </w:rPr>
        <w:t xml:space="preserve"> Van/Volunteer Transportation</w:t>
      </w:r>
    </w:p>
    <w:p w14:paraId="62237C6F" w14:textId="77777777" w:rsidR="00D22D13" w:rsidRPr="003C346B" w:rsidRDefault="00D22D13" w:rsidP="00D22D13">
      <w:pPr>
        <w:tabs>
          <w:tab w:val="left" w:pos="-1440"/>
        </w:tabs>
        <w:ind w:left="720" w:hanging="720"/>
        <w:rPr>
          <w:rFonts w:ascii="Calibri" w:hAnsi="Calibri" w:cs="Calibr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1A5CFC23" w14:textId="77777777" w:rsidTr="004F49BC">
        <w:trPr>
          <w:cantSplit/>
          <w:trHeight w:val="485"/>
        </w:trPr>
        <w:tc>
          <w:tcPr>
            <w:tcW w:w="5000" w:type="pct"/>
            <w:gridSpan w:val="4"/>
            <w:shd w:val="clear" w:color="auto" w:fill="FFFFFF" w:themeFill="background1"/>
            <w:vAlign w:val="center"/>
          </w:tcPr>
          <w:p w14:paraId="06698D43"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rPr>
              <w:t>Van/Bus Transportation</w:t>
            </w:r>
            <w:r w:rsidRPr="002F2907">
              <w:rPr>
                <w:rFonts w:asciiTheme="minorHAnsi" w:hAnsiTheme="minorHAnsi" w:cstheme="minorHAnsi"/>
              </w:rPr>
              <w:t>:</w:t>
            </w:r>
          </w:p>
        </w:tc>
      </w:tr>
      <w:tr w:rsidR="00D22D13" w:rsidRPr="002F2907" w14:paraId="721B5EB8" w14:textId="77777777" w:rsidTr="004F49BC">
        <w:trPr>
          <w:cantSplit/>
          <w:trHeight w:val="485"/>
        </w:trPr>
        <w:tc>
          <w:tcPr>
            <w:tcW w:w="806" w:type="pct"/>
          </w:tcPr>
          <w:p w14:paraId="7C41986A"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p>
        </w:tc>
        <w:tc>
          <w:tcPr>
            <w:tcW w:w="1344" w:type="pct"/>
            <w:vAlign w:val="center"/>
          </w:tcPr>
          <w:p w14:paraId="7B81023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1F3E941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3EC3A19A"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3BC3A95A" w14:textId="77777777" w:rsidTr="004F49BC">
        <w:tc>
          <w:tcPr>
            <w:tcW w:w="806" w:type="pct"/>
          </w:tcPr>
          <w:p w14:paraId="1F0DA784" w14:textId="77777777" w:rsidR="00D22D13" w:rsidRPr="002F2907" w:rsidRDefault="00D22D13" w:rsidP="004F49BC">
            <w:pPr>
              <w:tabs>
                <w:tab w:val="left" w:pos="-360"/>
                <w:tab w:val="left" w:pos="0"/>
                <w:tab w:val="left" w:pos="721"/>
                <w:tab w:val="left" w:pos="1440"/>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69E0315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292</w:t>
            </w:r>
          </w:p>
        </w:tc>
        <w:tc>
          <w:tcPr>
            <w:tcW w:w="1452" w:type="pct"/>
          </w:tcPr>
          <w:p w14:paraId="58D2C8C0"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6,467</w:t>
            </w:r>
          </w:p>
        </w:tc>
        <w:tc>
          <w:tcPr>
            <w:tcW w:w="1398" w:type="pct"/>
          </w:tcPr>
          <w:p w14:paraId="296C5348"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18,315</w:t>
            </w:r>
          </w:p>
        </w:tc>
      </w:tr>
      <w:tr w:rsidR="00D22D13" w:rsidRPr="002F2907" w14:paraId="37A8CE3D" w14:textId="77777777" w:rsidTr="004F49BC">
        <w:tc>
          <w:tcPr>
            <w:tcW w:w="806" w:type="pct"/>
          </w:tcPr>
          <w:p w14:paraId="5C44C460"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552E792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205</w:t>
            </w:r>
          </w:p>
        </w:tc>
        <w:tc>
          <w:tcPr>
            <w:tcW w:w="1452" w:type="pct"/>
          </w:tcPr>
          <w:p w14:paraId="72EBBF89"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4,389</w:t>
            </w:r>
          </w:p>
        </w:tc>
        <w:tc>
          <w:tcPr>
            <w:tcW w:w="1398" w:type="pct"/>
          </w:tcPr>
          <w:p w14:paraId="591FE533"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8,751</w:t>
            </w:r>
          </w:p>
        </w:tc>
      </w:tr>
    </w:tbl>
    <w:p w14:paraId="61FCC589" w14:textId="77777777" w:rsidR="00D22D13" w:rsidRPr="002F2907" w:rsidRDefault="00D22D13" w:rsidP="00D22D13">
      <w:pPr>
        <w:tabs>
          <w:tab w:val="left" w:pos="-1440"/>
        </w:tabs>
        <w:rPr>
          <w:rFonts w:asciiTheme="minorHAnsi" w:hAnsiTheme="minorHAnsi" w:cstheme="minorHAns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76C52BF9" w14:textId="77777777" w:rsidTr="004F49BC">
        <w:trPr>
          <w:cantSplit/>
          <w:trHeight w:val="485"/>
        </w:trPr>
        <w:tc>
          <w:tcPr>
            <w:tcW w:w="5000" w:type="pct"/>
            <w:gridSpan w:val="4"/>
            <w:shd w:val="clear" w:color="auto" w:fill="FFFFFF" w:themeFill="background1"/>
            <w:vAlign w:val="center"/>
          </w:tcPr>
          <w:p w14:paraId="39330EA2"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rPr>
              <w:t>Volunteer Transportation</w:t>
            </w:r>
            <w:r w:rsidRPr="002F2907">
              <w:rPr>
                <w:rFonts w:asciiTheme="minorHAnsi" w:hAnsiTheme="minorHAnsi" w:cstheme="minorHAnsi"/>
              </w:rPr>
              <w:t>:</w:t>
            </w:r>
          </w:p>
        </w:tc>
      </w:tr>
      <w:tr w:rsidR="00D22D13" w:rsidRPr="002F2907" w14:paraId="55948373" w14:textId="77777777" w:rsidTr="004F49BC">
        <w:trPr>
          <w:cantSplit/>
          <w:trHeight w:val="485"/>
        </w:trPr>
        <w:tc>
          <w:tcPr>
            <w:tcW w:w="806" w:type="pct"/>
          </w:tcPr>
          <w:p w14:paraId="0534E878"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p>
        </w:tc>
        <w:tc>
          <w:tcPr>
            <w:tcW w:w="1344" w:type="pct"/>
            <w:vAlign w:val="center"/>
          </w:tcPr>
          <w:p w14:paraId="59C7048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4306A7EF"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71654853"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7936F8BD" w14:textId="77777777" w:rsidTr="004F49BC">
        <w:tc>
          <w:tcPr>
            <w:tcW w:w="806" w:type="pct"/>
          </w:tcPr>
          <w:p w14:paraId="3D83B0D0"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0022F3D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349</w:t>
            </w:r>
          </w:p>
        </w:tc>
        <w:tc>
          <w:tcPr>
            <w:tcW w:w="1452" w:type="pct"/>
          </w:tcPr>
          <w:p w14:paraId="57F0E4C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6,304</w:t>
            </w:r>
          </w:p>
        </w:tc>
        <w:tc>
          <w:tcPr>
            <w:tcW w:w="1398" w:type="pct"/>
          </w:tcPr>
          <w:p w14:paraId="4F86960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391,747</w:t>
            </w:r>
          </w:p>
        </w:tc>
      </w:tr>
      <w:tr w:rsidR="00D22D13" w:rsidRPr="002F2907" w14:paraId="2090F6E4" w14:textId="77777777" w:rsidTr="004F49BC">
        <w:tc>
          <w:tcPr>
            <w:tcW w:w="806" w:type="pct"/>
          </w:tcPr>
          <w:p w14:paraId="4CF1553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615EB77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268</w:t>
            </w:r>
          </w:p>
        </w:tc>
        <w:tc>
          <w:tcPr>
            <w:tcW w:w="1452" w:type="pct"/>
          </w:tcPr>
          <w:p w14:paraId="09B1D2BD"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5,507</w:t>
            </w:r>
          </w:p>
        </w:tc>
        <w:tc>
          <w:tcPr>
            <w:tcW w:w="1398" w:type="pct"/>
          </w:tcPr>
          <w:p w14:paraId="05EE431A"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311,249</w:t>
            </w:r>
          </w:p>
        </w:tc>
      </w:tr>
    </w:tbl>
    <w:p w14:paraId="1FEFE5A9" w14:textId="77777777" w:rsidR="008E6A5D" w:rsidRDefault="008E6A5D" w:rsidP="00D22D13">
      <w:pPr>
        <w:rPr>
          <w:rFonts w:ascii="Calibri" w:hAnsi="Calibri" w:cs="Calibri"/>
          <w:u w:val="single"/>
        </w:rPr>
      </w:pPr>
    </w:p>
    <w:p w14:paraId="28BB4743" w14:textId="77777777" w:rsidR="008E6A5D" w:rsidRDefault="008E6A5D">
      <w:pPr>
        <w:widowControl/>
        <w:rPr>
          <w:rFonts w:ascii="Calibri" w:hAnsi="Calibri" w:cs="Calibri"/>
          <w:u w:val="single"/>
        </w:rPr>
      </w:pPr>
      <w:r>
        <w:rPr>
          <w:rFonts w:ascii="Calibri" w:hAnsi="Calibri" w:cs="Calibri"/>
          <w:u w:val="single"/>
        </w:rPr>
        <w:br w:type="page"/>
      </w:r>
    </w:p>
    <w:p w14:paraId="156AA101" w14:textId="514A4163" w:rsidR="00D22D13" w:rsidRPr="008E6A5D" w:rsidRDefault="00D22D13" w:rsidP="00D22D13">
      <w:pPr>
        <w:rPr>
          <w:rFonts w:asciiTheme="minorHAnsi" w:hAnsiTheme="minorHAnsi" w:cstheme="minorHAnsi"/>
          <w:u w:val="single"/>
        </w:rPr>
      </w:pPr>
      <w:r w:rsidRPr="008E6A5D">
        <w:rPr>
          <w:rFonts w:asciiTheme="minorHAnsi" w:hAnsiTheme="minorHAnsi" w:cstheme="minorHAnsi"/>
          <w:b/>
          <w:u w:val="single"/>
        </w:rPr>
        <w:lastRenderedPageBreak/>
        <w:t>Whitman County</w:t>
      </w:r>
      <w:r w:rsidRPr="008E6A5D">
        <w:rPr>
          <w:rFonts w:asciiTheme="minorHAnsi" w:hAnsiTheme="minorHAnsi" w:cstheme="minorHAnsi"/>
          <w:u w:val="single"/>
        </w:rPr>
        <w:t xml:space="preserve"> Van/Volunteer Transportation</w:t>
      </w:r>
    </w:p>
    <w:p w14:paraId="36AF6E38" w14:textId="77777777" w:rsidR="00D22D13" w:rsidRPr="004A0413" w:rsidRDefault="00D22D13" w:rsidP="00D22D13">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1BD68492" w14:textId="77777777" w:rsidTr="004F49BC">
        <w:trPr>
          <w:cantSplit/>
          <w:trHeight w:val="485"/>
        </w:trPr>
        <w:tc>
          <w:tcPr>
            <w:tcW w:w="5000" w:type="pct"/>
            <w:gridSpan w:val="4"/>
            <w:shd w:val="clear" w:color="auto" w:fill="FFFFFF" w:themeFill="background1"/>
            <w:vAlign w:val="center"/>
          </w:tcPr>
          <w:p w14:paraId="03241F6F"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rPr>
              <w:t>Van/Bus Transportation</w:t>
            </w:r>
            <w:r w:rsidRPr="002F2907">
              <w:rPr>
                <w:rFonts w:asciiTheme="minorHAnsi" w:hAnsiTheme="minorHAnsi" w:cstheme="minorHAnsi"/>
              </w:rPr>
              <w:t>:</w:t>
            </w:r>
          </w:p>
        </w:tc>
      </w:tr>
      <w:tr w:rsidR="00D22D13" w:rsidRPr="002F2907" w14:paraId="3C3D944D" w14:textId="77777777" w:rsidTr="004F49BC">
        <w:trPr>
          <w:cantSplit/>
          <w:trHeight w:val="485"/>
        </w:trPr>
        <w:tc>
          <w:tcPr>
            <w:tcW w:w="806" w:type="pct"/>
          </w:tcPr>
          <w:p w14:paraId="0FA8A51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p>
        </w:tc>
        <w:tc>
          <w:tcPr>
            <w:tcW w:w="1344" w:type="pct"/>
            <w:vAlign w:val="center"/>
          </w:tcPr>
          <w:p w14:paraId="53D1475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1EAB4128"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2AEF5FD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1EAA4232" w14:textId="77777777" w:rsidTr="004F49BC">
        <w:tc>
          <w:tcPr>
            <w:tcW w:w="806" w:type="pct"/>
          </w:tcPr>
          <w:p w14:paraId="216F20D8"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3F4BD443"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318</w:t>
            </w:r>
          </w:p>
        </w:tc>
        <w:tc>
          <w:tcPr>
            <w:tcW w:w="1452" w:type="pct"/>
          </w:tcPr>
          <w:p w14:paraId="5B1AE75A"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3,995</w:t>
            </w:r>
          </w:p>
        </w:tc>
        <w:tc>
          <w:tcPr>
            <w:tcW w:w="1398" w:type="pct"/>
          </w:tcPr>
          <w:p w14:paraId="322A5FC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56,177</w:t>
            </w:r>
          </w:p>
        </w:tc>
      </w:tr>
      <w:tr w:rsidR="00D22D13" w:rsidRPr="002F2907" w14:paraId="5C21DCE5" w14:textId="77777777" w:rsidTr="004F49BC">
        <w:tc>
          <w:tcPr>
            <w:tcW w:w="806" w:type="pct"/>
          </w:tcPr>
          <w:p w14:paraId="04BA4246" w14:textId="77777777" w:rsidR="00D22D13" w:rsidRPr="002F2907" w:rsidRDefault="00D22D13" w:rsidP="004F49BC">
            <w:pPr>
              <w:tabs>
                <w:tab w:val="left" w:pos="-360"/>
                <w:tab w:val="left" w:pos="0"/>
                <w:tab w:val="left" w:pos="721"/>
                <w:tab w:val="left" w:pos="14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788D1D3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271</w:t>
            </w:r>
          </w:p>
        </w:tc>
        <w:tc>
          <w:tcPr>
            <w:tcW w:w="1452" w:type="pct"/>
          </w:tcPr>
          <w:p w14:paraId="58A5CF9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3,032</w:t>
            </w:r>
          </w:p>
        </w:tc>
        <w:tc>
          <w:tcPr>
            <w:tcW w:w="1398" w:type="pct"/>
          </w:tcPr>
          <w:p w14:paraId="6C1AD31C"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r w:rsidRPr="002F2907">
              <w:rPr>
                <w:rFonts w:asciiTheme="minorHAnsi" w:hAnsiTheme="minorHAnsi" w:cstheme="minorHAnsi"/>
                <w:szCs w:val="24"/>
              </w:rPr>
              <w:t>48,532</w:t>
            </w:r>
          </w:p>
        </w:tc>
      </w:tr>
    </w:tbl>
    <w:p w14:paraId="1A24239F" w14:textId="77777777" w:rsidR="00D22D13" w:rsidRPr="002F2907" w:rsidRDefault="00D22D13" w:rsidP="00D22D1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365907CA" w14:textId="77777777" w:rsidTr="004F49BC">
        <w:trPr>
          <w:cantSplit/>
          <w:trHeight w:val="485"/>
        </w:trPr>
        <w:tc>
          <w:tcPr>
            <w:tcW w:w="5000" w:type="pct"/>
            <w:gridSpan w:val="4"/>
            <w:shd w:val="clear" w:color="auto" w:fill="FFFFFF" w:themeFill="background1"/>
            <w:vAlign w:val="center"/>
          </w:tcPr>
          <w:p w14:paraId="777749D9"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shd w:val="clear" w:color="auto" w:fill="F2F2F2" w:themeFill="background1" w:themeFillShade="F2"/>
              </w:rPr>
              <w:t>Volunteer Transportation</w:t>
            </w:r>
            <w:r w:rsidRPr="002F2907">
              <w:rPr>
                <w:rFonts w:asciiTheme="minorHAnsi" w:hAnsiTheme="minorHAnsi" w:cstheme="minorHAnsi"/>
              </w:rPr>
              <w:t>:</w:t>
            </w:r>
          </w:p>
        </w:tc>
      </w:tr>
      <w:tr w:rsidR="00D22D13" w:rsidRPr="002F2907" w14:paraId="36EEBB62" w14:textId="77777777" w:rsidTr="004F49BC">
        <w:trPr>
          <w:cantSplit/>
          <w:trHeight w:val="485"/>
        </w:trPr>
        <w:tc>
          <w:tcPr>
            <w:tcW w:w="806" w:type="pct"/>
          </w:tcPr>
          <w:p w14:paraId="108C90E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p>
        </w:tc>
        <w:tc>
          <w:tcPr>
            <w:tcW w:w="1344" w:type="pct"/>
            <w:vAlign w:val="center"/>
          </w:tcPr>
          <w:p w14:paraId="7B9F8A1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3281799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2C22324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16F5F1D9" w14:textId="77777777" w:rsidTr="004F49BC">
        <w:tc>
          <w:tcPr>
            <w:tcW w:w="806" w:type="pct"/>
          </w:tcPr>
          <w:p w14:paraId="7F977B49" w14:textId="77777777" w:rsidR="00D22D13" w:rsidRPr="002F2907" w:rsidRDefault="00D22D13" w:rsidP="004F49BC">
            <w:pPr>
              <w:tabs>
                <w:tab w:val="left" w:pos="-360"/>
                <w:tab w:val="left" w:pos="0"/>
                <w:tab w:val="left" w:pos="721"/>
                <w:tab w:val="left" w:pos="1440"/>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716193C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203</w:t>
            </w:r>
          </w:p>
        </w:tc>
        <w:tc>
          <w:tcPr>
            <w:tcW w:w="1452" w:type="pct"/>
          </w:tcPr>
          <w:p w14:paraId="4770427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2,444</w:t>
            </w:r>
          </w:p>
        </w:tc>
        <w:tc>
          <w:tcPr>
            <w:tcW w:w="1398" w:type="pct"/>
          </w:tcPr>
          <w:p w14:paraId="38B1C597"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104,527</w:t>
            </w:r>
          </w:p>
        </w:tc>
      </w:tr>
      <w:tr w:rsidR="00D22D13" w:rsidRPr="002F2907" w14:paraId="62E75612" w14:textId="77777777" w:rsidTr="004F49BC">
        <w:tc>
          <w:tcPr>
            <w:tcW w:w="806" w:type="pct"/>
          </w:tcPr>
          <w:p w14:paraId="744BC9F3" w14:textId="77777777" w:rsidR="00D22D13" w:rsidRPr="002F2907" w:rsidRDefault="00D22D13" w:rsidP="004F49BC">
            <w:pPr>
              <w:tabs>
                <w:tab w:val="left" w:pos="-360"/>
                <w:tab w:val="left" w:pos="0"/>
                <w:tab w:val="left" w:pos="721"/>
                <w:tab w:val="left" w:pos="1440"/>
                <w:tab w:val="left" w:pos="2160"/>
                <w:tab w:val="left" w:pos="2880"/>
                <w:tab w:val="left" w:pos="32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1A8F715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183</w:t>
            </w:r>
          </w:p>
        </w:tc>
        <w:tc>
          <w:tcPr>
            <w:tcW w:w="1452" w:type="pct"/>
          </w:tcPr>
          <w:p w14:paraId="0BFC7020"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2,157</w:t>
            </w:r>
          </w:p>
        </w:tc>
        <w:tc>
          <w:tcPr>
            <w:tcW w:w="1398" w:type="pct"/>
          </w:tcPr>
          <w:p w14:paraId="6E663AB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97,375</w:t>
            </w:r>
          </w:p>
        </w:tc>
      </w:tr>
    </w:tbl>
    <w:p w14:paraId="5FDDD76A" w14:textId="77777777" w:rsidR="00D22D13" w:rsidRPr="003C346B" w:rsidRDefault="00D22D13" w:rsidP="00D22D13">
      <w:pPr>
        <w:rPr>
          <w:rFonts w:ascii="Calibri" w:hAnsi="Calibri" w:cs="Calibri"/>
        </w:rPr>
      </w:pPr>
    </w:p>
    <w:p w14:paraId="5C9DE668" w14:textId="77777777" w:rsidR="00D22D13" w:rsidRPr="003C346B" w:rsidRDefault="00D22D13" w:rsidP="00D22D13">
      <w:pPr>
        <w:tabs>
          <w:tab w:val="left" w:pos="-1440"/>
        </w:tabs>
        <w:ind w:right="-180"/>
        <w:rPr>
          <w:rFonts w:ascii="Calibri" w:hAnsi="Calibri" w:cs="Calibri"/>
          <w:b/>
          <w:szCs w:val="24"/>
        </w:rPr>
      </w:pPr>
      <w:r>
        <w:rPr>
          <w:rFonts w:ascii="Calibri" w:hAnsi="Calibri" w:cs="Calibri"/>
          <w:b/>
          <w:szCs w:val="24"/>
        </w:rPr>
        <w:t>TECHNICAL APPLICATION</w:t>
      </w:r>
    </w:p>
    <w:p w14:paraId="309D0903" w14:textId="77777777" w:rsidR="00D22D13" w:rsidRPr="003C346B" w:rsidRDefault="00D22D13" w:rsidP="00D22D13">
      <w:pPr>
        <w:tabs>
          <w:tab w:val="left" w:pos="-1440"/>
        </w:tabs>
        <w:ind w:right="-180"/>
        <w:rPr>
          <w:rFonts w:ascii="Calibri" w:hAnsi="Calibri" w:cs="Calibri"/>
          <w:szCs w:val="24"/>
        </w:rPr>
      </w:pPr>
    </w:p>
    <w:p w14:paraId="62BF0686" w14:textId="69EB1AFA" w:rsidR="00D22D13" w:rsidRPr="00AD13C3" w:rsidRDefault="00D22D13" w:rsidP="00AD13C3">
      <w:pPr>
        <w:tabs>
          <w:tab w:val="left" w:pos="-1440"/>
        </w:tabs>
        <w:ind w:right="-180"/>
        <w:rPr>
          <w:rFonts w:ascii="Calibri" w:hAnsi="Calibri" w:cs="Calibri"/>
          <w:szCs w:val="24"/>
        </w:rPr>
      </w:pPr>
      <w:r>
        <w:rPr>
          <w:rFonts w:ascii="Calibri" w:hAnsi="Calibri" w:cs="Calibri"/>
          <w:szCs w:val="24"/>
        </w:rPr>
        <w:t>The Technical P</w:t>
      </w:r>
      <w:r w:rsidRPr="003C346B">
        <w:rPr>
          <w:rFonts w:ascii="Calibri" w:hAnsi="Calibri" w:cs="Calibri"/>
          <w:szCs w:val="24"/>
        </w:rPr>
        <w:t xml:space="preserve">roposal provides a complete description of the proposed model of service delivery as described in the Technical Specifications and the Service Specifications. Responses should clearly and concisely convey why your proposed approach will be successful. </w:t>
      </w:r>
    </w:p>
    <w:p w14:paraId="556A3698" w14:textId="77777777" w:rsidR="00D22D13" w:rsidRDefault="00D22D13" w:rsidP="00D22D13">
      <w:pPr>
        <w:tabs>
          <w:tab w:val="left" w:pos="-1440"/>
          <w:tab w:val="left" w:pos="0"/>
        </w:tabs>
        <w:rPr>
          <w:rFonts w:ascii="Calibri" w:hAnsi="Calibri" w:cs="Calibri"/>
          <w:b/>
          <w:szCs w:val="24"/>
        </w:rPr>
      </w:pPr>
    </w:p>
    <w:p w14:paraId="66BD3EFB" w14:textId="77777777" w:rsidR="00D22D13" w:rsidRPr="003C346B" w:rsidRDefault="00D22D13" w:rsidP="00D22D13">
      <w:pPr>
        <w:tabs>
          <w:tab w:val="left" w:pos="-1440"/>
          <w:tab w:val="left" w:pos="0"/>
        </w:tabs>
        <w:rPr>
          <w:rFonts w:ascii="Calibri" w:hAnsi="Calibri" w:cs="Calibri"/>
          <w:b/>
          <w:szCs w:val="24"/>
        </w:rPr>
      </w:pPr>
      <w:r w:rsidRPr="003C346B">
        <w:rPr>
          <w:rFonts w:ascii="Calibri" w:hAnsi="Calibri" w:cs="Calibri"/>
          <w:b/>
          <w:szCs w:val="24"/>
        </w:rPr>
        <w:t>Number and Title each response with the alpha/numeric title as it appears on the left.</w:t>
      </w:r>
    </w:p>
    <w:p w14:paraId="05261441" w14:textId="77777777" w:rsidR="00D22D13" w:rsidRPr="003C346B" w:rsidRDefault="00D22D13" w:rsidP="00D22D13">
      <w:pPr>
        <w:rPr>
          <w:rFonts w:ascii="Calibri" w:hAnsi="Calibri" w:cs="Calibri"/>
          <w:szCs w:val="24"/>
        </w:rPr>
      </w:pPr>
    </w:p>
    <w:p w14:paraId="20E3B8C3" w14:textId="27E3C4C5" w:rsidR="00D22D13" w:rsidRPr="003C346B" w:rsidRDefault="00D22D13" w:rsidP="00375FC9">
      <w:pPr>
        <w:tabs>
          <w:tab w:val="left" w:pos="720"/>
          <w:tab w:val="left" w:pos="7920"/>
        </w:tabs>
        <w:autoSpaceDE w:val="0"/>
        <w:autoSpaceDN w:val="0"/>
        <w:adjustRightInd w:val="0"/>
        <w:rPr>
          <w:rFonts w:ascii="Calibri" w:hAnsi="Calibri" w:cs="Calibri"/>
          <w:b/>
          <w:color w:val="000000"/>
          <w:szCs w:val="24"/>
        </w:rPr>
      </w:pPr>
      <w:r w:rsidRPr="003C346B">
        <w:rPr>
          <w:rFonts w:ascii="Calibri" w:hAnsi="Calibri" w:cs="Calibri"/>
          <w:b/>
          <w:color w:val="000000"/>
          <w:szCs w:val="24"/>
        </w:rPr>
        <w:t>TA-1</w:t>
      </w:r>
      <w:r w:rsidRPr="003C346B">
        <w:rPr>
          <w:rFonts w:ascii="Calibri" w:hAnsi="Calibri" w:cs="Calibri"/>
          <w:b/>
          <w:color w:val="000000"/>
          <w:szCs w:val="24"/>
        </w:rPr>
        <w:tab/>
        <w:t xml:space="preserve">Agency Experience and Service Delivery </w:t>
      </w:r>
      <w:r w:rsidRPr="003C346B">
        <w:rPr>
          <w:rFonts w:ascii="Calibri" w:hAnsi="Calibri" w:cs="Calibri"/>
          <w:b/>
          <w:color w:val="000000"/>
          <w:szCs w:val="24"/>
        </w:rPr>
        <w:tab/>
      </w:r>
      <w:r w:rsidRPr="003C346B">
        <w:rPr>
          <w:rFonts w:ascii="Calibri" w:hAnsi="Calibri" w:cs="Calibri"/>
          <w:b/>
          <w:color w:val="000000"/>
          <w:szCs w:val="24"/>
          <w:u w:val="single"/>
        </w:rPr>
        <w:t xml:space="preserve">2 </w:t>
      </w:r>
      <w:r w:rsidR="000620CB">
        <w:rPr>
          <w:rFonts w:ascii="Calibri" w:hAnsi="Calibri" w:cs="Calibri"/>
          <w:b/>
          <w:color w:val="000000"/>
          <w:szCs w:val="24"/>
          <w:u w:val="single"/>
        </w:rPr>
        <w:t>P</w:t>
      </w:r>
      <w:r w:rsidRPr="003C346B">
        <w:rPr>
          <w:rFonts w:ascii="Calibri" w:hAnsi="Calibri" w:cs="Calibri"/>
          <w:b/>
          <w:color w:val="000000"/>
          <w:szCs w:val="24"/>
          <w:u w:val="single"/>
        </w:rPr>
        <w:t>oints</w:t>
      </w:r>
    </w:p>
    <w:p w14:paraId="5B33DEB0" w14:textId="77777777" w:rsidR="00D22D13" w:rsidRPr="003C346B" w:rsidRDefault="00D22D13" w:rsidP="00D22D13">
      <w:pPr>
        <w:autoSpaceDE w:val="0"/>
        <w:autoSpaceDN w:val="0"/>
        <w:adjustRightInd w:val="0"/>
        <w:rPr>
          <w:rFonts w:ascii="Calibri" w:hAnsi="Calibri" w:cs="Calibri"/>
          <w:b/>
          <w:color w:val="000000"/>
          <w:szCs w:val="24"/>
        </w:rPr>
      </w:pPr>
    </w:p>
    <w:p w14:paraId="6FF2FB93"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 xml:space="preserve">Describe relevant agency experience in delivering the proposed services. </w:t>
      </w:r>
    </w:p>
    <w:p w14:paraId="57AA16FC" w14:textId="77777777" w:rsidR="00D22D13" w:rsidRPr="003C346B" w:rsidRDefault="00D22D13" w:rsidP="00D22D13">
      <w:pPr>
        <w:numPr>
          <w:ilvl w:val="0"/>
          <w:numId w:val="57"/>
        </w:numPr>
        <w:suppressAutoHyphens/>
        <w:autoSpaceDE w:val="0"/>
        <w:autoSpaceDN w:val="0"/>
        <w:adjustRightInd w:val="0"/>
        <w:snapToGrid w:val="0"/>
        <w:spacing w:after="240"/>
        <w:ind w:left="1080"/>
        <w:rPr>
          <w:rFonts w:ascii="Calibri" w:hAnsi="Calibri" w:cs="Calibri"/>
          <w:szCs w:val="24"/>
        </w:rPr>
      </w:pPr>
      <w:r w:rsidRPr="003C346B">
        <w:rPr>
          <w:rFonts w:ascii="Calibri" w:hAnsi="Calibri" w:cs="Calibri"/>
          <w:szCs w:val="24"/>
        </w:rPr>
        <w:t>Include where and when (locations, times, days of week, etc.) services will be delivered, and by whom.</w:t>
      </w:r>
    </w:p>
    <w:p w14:paraId="3340A0A2" w14:textId="77777777" w:rsidR="00D22D13" w:rsidRPr="003C346B" w:rsidRDefault="00D22D13" w:rsidP="00D22D13">
      <w:pPr>
        <w:numPr>
          <w:ilvl w:val="0"/>
          <w:numId w:val="57"/>
        </w:numPr>
        <w:autoSpaceDE w:val="0"/>
        <w:autoSpaceDN w:val="0"/>
        <w:adjustRightInd w:val="0"/>
        <w:snapToGrid w:val="0"/>
        <w:spacing w:after="240"/>
        <w:ind w:left="1080"/>
        <w:rPr>
          <w:rFonts w:ascii="Calibri" w:hAnsi="Calibri" w:cs="Calibri"/>
          <w:szCs w:val="24"/>
        </w:rPr>
      </w:pPr>
      <w:r w:rsidRPr="003C346B">
        <w:rPr>
          <w:rFonts w:ascii="Calibri" w:hAnsi="Calibri" w:cs="Calibri"/>
          <w:szCs w:val="24"/>
        </w:rPr>
        <w:t xml:space="preserve">Describe how you will achieve the outcomes in the program standards. </w:t>
      </w:r>
    </w:p>
    <w:p w14:paraId="515F2D95" w14:textId="7854D7C3" w:rsidR="00D22D13" w:rsidRPr="003C346B" w:rsidRDefault="00D22D13" w:rsidP="00375FC9">
      <w:pPr>
        <w:tabs>
          <w:tab w:val="left" w:pos="720"/>
          <w:tab w:val="left" w:pos="7920"/>
        </w:tabs>
        <w:autoSpaceDE w:val="0"/>
        <w:autoSpaceDN w:val="0"/>
        <w:adjustRightInd w:val="0"/>
        <w:ind w:left="720" w:hanging="720"/>
        <w:rPr>
          <w:rFonts w:ascii="Calibri" w:hAnsi="Calibri" w:cs="Calibri"/>
          <w:b/>
          <w:szCs w:val="24"/>
        </w:rPr>
      </w:pPr>
      <w:r w:rsidRPr="003C346B">
        <w:rPr>
          <w:rFonts w:ascii="Calibri" w:hAnsi="Calibri" w:cs="Calibri"/>
          <w:b/>
          <w:szCs w:val="24"/>
        </w:rPr>
        <w:t>TA-2</w:t>
      </w:r>
      <w:r w:rsidRPr="003C346B">
        <w:rPr>
          <w:rFonts w:ascii="Calibri" w:hAnsi="Calibri" w:cs="Calibri"/>
          <w:b/>
          <w:szCs w:val="24"/>
        </w:rPr>
        <w:tab/>
        <w:t>Targeting/Outreach/ Publicity</w:t>
      </w:r>
      <w:r w:rsidR="00375FC9">
        <w:rPr>
          <w:rFonts w:ascii="Calibri" w:hAnsi="Calibri" w:cs="Calibri"/>
          <w:b/>
          <w:szCs w:val="24"/>
        </w:rPr>
        <w:tab/>
      </w:r>
      <w:r w:rsidRPr="003C346B">
        <w:rPr>
          <w:rFonts w:ascii="Calibri" w:hAnsi="Calibri" w:cs="Calibri"/>
          <w:b/>
          <w:szCs w:val="24"/>
          <w:u w:val="single"/>
        </w:rPr>
        <w:t>5 Points</w:t>
      </w:r>
    </w:p>
    <w:p w14:paraId="4B6498F3" w14:textId="77777777" w:rsidR="00D22D13" w:rsidRPr="003C346B" w:rsidRDefault="00D22D13" w:rsidP="00D22D13">
      <w:pPr>
        <w:tabs>
          <w:tab w:val="left" w:pos="720"/>
        </w:tabs>
        <w:autoSpaceDE w:val="0"/>
        <w:autoSpaceDN w:val="0"/>
        <w:adjustRightInd w:val="0"/>
        <w:ind w:left="720" w:hanging="720"/>
        <w:rPr>
          <w:rFonts w:ascii="Calibri" w:hAnsi="Calibri" w:cs="Calibri"/>
          <w:b/>
          <w:szCs w:val="24"/>
        </w:rPr>
      </w:pPr>
    </w:p>
    <w:p w14:paraId="6D4C8ABA"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the target population to be served.</w:t>
      </w:r>
    </w:p>
    <w:p w14:paraId="2C72E35A"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How will you determine eligibility?</w:t>
      </w:r>
    </w:p>
    <w:p w14:paraId="4E88CF2F"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how your program will recruit the target populations listed in the Program Standards.</w:t>
      </w:r>
    </w:p>
    <w:p w14:paraId="71810F98"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 xml:space="preserve">Describe how you will solicit and incorporate input from the target community and populations into your program. </w:t>
      </w:r>
    </w:p>
    <w:p w14:paraId="7F402C08"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plans for publicizing the programs during the coming year.</w:t>
      </w:r>
    </w:p>
    <w:p w14:paraId="5BE62BCF"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any plans for outreach to underserved communities.</w:t>
      </w:r>
    </w:p>
    <w:p w14:paraId="2C23E28B" w14:textId="55B191D7" w:rsidR="00D22D13" w:rsidRPr="003C346B" w:rsidRDefault="00D22D13" w:rsidP="00375FC9">
      <w:pPr>
        <w:tabs>
          <w:tab w:val="left" w:pos="720"/>
          <w:tab w:val="left" w:pos="7920"/>
        </w:tabs>
        <w:autoSpaceDE w:val="0"/>
        <w:autoSpaceDN w:val="0"/>
        <w:adjustRightInd w:val="0"/>
        <w:ind w:left="360" w:hanging="360"/>
        <w:rPr>
          <w:rFonts w:ascii="Calibri" w:hAnsi="Calibri" w:cs="Calibri"/>
          <w:b/>
          <w:szCs w:val="24"/>
        </w:rPr>
      </w:pPr>
      <w:r w:rsidRPr="003C346B">
        <w:rPr>
          <w:rFonts w:ascii="Calibri" w:hAnsi="Calibri" w:cs="Calibri"/>
          <w:b/>
          <w:szCs w:val="24"/>
        </w:rPr>
        <w:lastRenderedPageBreak/>
        <w:t>TA-3</w:t>
      </w:r>
      <w:r w:rsidRPr="003C346B">
        <w:rPr>
          <w:rFonts w:ascii="Calibri" w:hAnsi="Calibri" w:cs="Calibri"/>
          <w:b/>
          <w:szCs w:val="24"/>
        </w:rPr>
        <w:tab/>
        <w:t>Internal Record Keeping System</w:t>
      </w:r>
      <w:r w:rsidR="00375FC9">
        <w:rPr>
          <w:rFonts w:ascii="Calibri" w:hAnsi="Calibri" w:cs="Calibri"/>
          <w:b/>
          <w:szCs w:val="24"/>
        </w:rPr>
        <w:tab/>
      </w:r>
      <w:r w:rsidRPr="003C346B">
        <w:rPr>
          <w:rFonts w:ascii="Calibri" w:hAnsi="Calibri" w:cs="Calibri"/>
          <w:b/>
          <w:szCs w:val="24"/>
          <w:u w:val="single"/>
        </w:rPr>
        <w:t>3 Points</w:t>
      </w:r>
    </w:p>
    <w:p w14:paraId="77B6A81D" w14:textId="77777777" w:rsidR="00D22D13" w:rsidRPr="003C346B" w:rsidRDefault="00D22D13" w:rsidP="00D22D13">
      <w:pPr>
        <w:autoSpaceDE w:val="0"/>
        <w:autoSpaceDN w:val="0"/>
        <w:adjustRightInd w:val="0"/>
        <w:ind w:left="360" w:hanging="360"/>
        <w:rPr>
          <w:rFonts w:ascii="Calibri" w:hAnsi="Calibri" w:cs="Calibri"/>
          <w:b/>
          <w:szCs w:val="24"/>
        </w:rPr>
      </w:pPr>
    </w:p>
    <w:p w14:paraId="355C5486"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Describe the service delivery documentation procedures that the Applicant Agency proposes to utilize in the program.</w:t>
      </w:r>
    </w:p>
    <w:p w14:paraId="3223796A"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 xml:space="preserve">How will the agency assure timely and accurate reports to ALTCEW?  </w:t>
      </w:r>
    </w:p>
    <w:p w14:paraId="15F59E18"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How is client information safeguarded?</w:t>
      </w:r>
    </w:p>
    <w:p w14:paraId="0ABEB63F" w14:textId="4A7751F9" w:rsidR="00D22D13" w:rsidRPr="003C346B" w:rsidRDefault="00D22D13" w:rsidP="00375FC9">
      <w:pPr>
        <w:tabs>
          <w:tab w:val="left" w:pos="720"/>
          <w:tab w:val="left" w:pos="7920"/>
        </w:tabs>
        <w:autoSpaceDE w:val="0"/>
        <w:autoSpaceDN w:val="0"/>
        <w:adjustRightInd w:val="0"/>
        <w:rPr>
          <w:rFonts w:ascii="Calibri" w:hAnsi="Calibri" w:cs="Calibri"/>
          <w:b/>
          <w:szCs w:val="24"/>
        </w:rPr>
      </w:pPr>
      <w:r w:rsidRPr="003C346B">
        <w:rPr>
          <w:rFonts w:ascii="Calibri" w:hAnsi="Calibri" w:cs="Calibri"/>
          <w:b/>
          <w:szCs w:val="24"/>
        </w:rPr>
        <w:t>TA-4</w:t>
      </w:r>
      <w:r w:rsidRPr="003C346B">
        <w:rPr>
          <w:rFonts w:ascii="Calibri" w:hAnsi="Calibri" w:cs="Calibri"/>
          <w:b/>
          <w:szCs w:val="24"/>
        </w:rPr>
        <w:tab/>
        <w:t xml:space="preserve">Outcomes </w:t>
      </w:r>
      <w:r w:rsidRPr="003C346B">
        <w:rPr>
          <w:rFonts w:ascii="Calibri" w:hAnsi="Calibri" w:cs="Calibri"/>
          <w:b/>
          <w:szCs w:val="24"/>
        </w:rPr>
        <w:tab/>
      </w:r>
      <w:r w:rsidRPr="003C346B">
        <w:rPr>
          <w:rFonts w:ascii="Calibri" w:hAnsi="Calibri" w:cs="Calibri"/>
          <w:b/>
          <w:szCs w:val="24"/>
          <w:u w:val="single"/>
        </w:rPr>
        <w:t>6 Points</w:t>
      </w:r>
    </w:p>
    <w:p w14:paraId="516232DA" w14:textId="77777777" w:rsidR="00D22D13" w:rsidRPr="003C346B" w:rsidRDefault="00D22D13" w:rsidP="00D22D13">
      <w:pPr>
        <w:autoSpaceDE w:val="0"/>
        <w:autoSpaceDN w:val="0"/>
        <w:adjustRightInd w:val="0"/>
        <w:rPr>
          <w:rFonts w:ascii="Calibri" w:hAnsi="Calibri" w:cs="Calibri"/>
          <w:b/>
          <w:szCs w:val="24"/>
        </w:rPr>
      </w:pPr>
    </w:p>
    <w:p w14:paraId="3F45B63A"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What outcomes do you expect from your service provision?</w:t>
      </w:r>
    </w:p>
    <w:p w14:paraId="706CB186"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What tools will you use to measure your outcomes?</w:t>
      </w:r>
    </w:p>
    <w:p w14:paraId="14E35572" w14:textId="77777777" w:rsidR="00D22D13" w:rsidRPr="003C346B" w:rsidRDefault="00D22D13" w:rsidP="00D22D13">
      <w:pPr>
        <w:numPr>
          <w:ilvl w:val="0"/>
          <w:numId w:val="59"/>
        </w:numPr>
        <w:tabs>
          <w:tab w:val="left" w:pos="1080"/>
          <w:tab w:val="left" w:pos="1440"/>
        </w:tabs>
        <w:suppressAutoHyphens/>
        <w:autoSpaceDE w:val="0"/>
        <w:autoSpaceDN w:val="0"/>
        <w:adjustRightInd w:val="0"/>
        <w:snapToGrid w:val="0"/>
        <w:spacing w:after="240"/>
        <w:ind w:left="1080"/>
        <w:rPr>
          <w:rFonts w:ascii="Calibri" w:hAnsi="Calibri" w:cs="Calibri"/>
          <w:color w:val="000000"/>
          <w:szCs w:val="24"/>
        </w:rPr>
      </w:pPr>
      <w:r w:rsidRPr="003C346B">
        <w:rPr>
          <w:rFonts w:ascii="Calibri" w:hAnsi="Calibri" w:cs="Calibri"/>
          <w:color w:val="000000"/>
          <w:szCs w:val="24"/>
        </w:rPr>
        <w:t>How will you know your service provision has been successful?</w:t>
      </w:r>
    </w:p>
    <w:p w14:paraId="7051C250" w14:textId="039396F0" w:rsidR="00D22D13" w:rsidRPr="003C346B" w:rsidRDefault="00D22D13" w:rsidP="00375FC9">
      <w:pPr>
        <w:tabs>
          <w:tab w:val="left" w:pos="720"/>
          <w:tab w:val="left" w:pos="7920"/>
        </w:tabs>
        <w:autoSpaceDE w:val="0"/>
        <w:autoSpaceDN w:val="0"/>
        <w:adjustRightInd w:val="0"/>
        <w:spacing w:before="240"/>
        <w:ind w:left="720" w:hanging="720"/>
        <w:contextualSpacing/>
        <w:rPr>
          <w:rFonts w:ascii="Calibri" w:hAnsi="Calibri" w:cs="Calibri"/>
          <w:b/>
          <w:szCs w:val="24"/>
        </w:rPr>
      </w:pPr>
      <w:r w:rsidRPr="003C346B">
        <w:rPr>
          <w:rFonts w:ascii="Calibri" w:hAnsi="Calibri" w:cs="Calibri"/>
          <w:b/>
          <w:szCs w:val="24"/>
        </w:rPr>
        <w:t>TA-5</w:t>
      </w:r>
      <w:r w:rsidRPr="003C346B">
        <w:rPr>
          <w:rFonts w:ascii="Calibri" w:hAnsi="Calibri" w:cs="Calibri"/>
          <w:szCs w:val="24"/>
        </w:rPr>
        <w:tab/>
      </w:r>
      <w:r w:rsidRPr="003C346B">
        <w:rPr>
          <w:rFonts w:ascii="Calibri" w:hAnsi="Calibri" w:cs="Calibri"/>
          <w:b/>
          <w:szCs w:val="24"/>
        </w:rPr>
        <w:t xml:space="preserve">Program Staffing </w:t>
      </w:r>
      <w:r w:rsidRPr="003C346B">
        <w:rPr>
          <w:rFonts w:ascii="Calibri" w:hAnsi="Calibri" w:cs="Calibri"/>
          <w:b/>
          <w:szCs w:val="24"/>
        </w:rPr>
        <w:tab/>
      </w:r>
      <w:r w:rsidRPr="003C346B">
        <w:rPr>
          <w:rFonts w:ascii="Calibri" w:hAnsi="Calibri" w:cs="Calibri"/>
          <w:b/>
          <w:szCs w:val="24"/>
          <w:u w:val="single"/>
        </w:rPr>
        <w:t>10 Points</w:t>
      </w:r>
    </w:p>
    <w:p w14:paraId="0B987758" w14:textId="77777777" w:rsidR="00D22D13" w:rsidRPr="003C346B" w:rsidRDefault="00D22D13" w:rsidP="00D22D13">
      <w:pPr>
        <w:tabs>
          <w:tab w:val="left" w:pos="720"/>
        </w:tabs>
        <w:autoSpaceDE w:val="0"/>
        <w:autoSpaceDN w:val="0"/>
        <w:adjustRightInd w:val="0"/>
        <w:spacing w:before="240"/>
        <w:ind w:left="720" w:hanging="720"/>
        <w:contextualSpacing/>
        <w:rPr>
          <w:rFonts w:ascii="Calibri" w:hAnsi="Calibri" w:cs="Calibri"/>
          <w:szCs w:val="24"/>
        </w:rPr>
      </w:pPr>
    </w:p>
    <w:p w14:paraId="73271D3E"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 xml:space="preserve">Provide a resume for the program director, a list of staff and a brief job description for all key personnel who will have a significant role in program coordination and service delivery. </w:t>
      </w:r>
    </w:p>
    <w:p w14:paraId="3E99CF28"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Identify the staff who will be working on the contracted service and the number of FTEs (full-time equivalents) by funding source. The information is compared with the salaries line item in the budget. Use TA-4 Exhibit D Forms.xlsx.</w:t>
      </w:r>
    </w:p>
    <w:p w14:paraId="2DAD0048"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List the supervisory relationships and key staff responsible for the programs. Provide a simple organizational chart based upon the people listed on the staff chart. Use TA-5 Exhibit D Forms.xlsx.</w:t>
      </w:r>
    </w:p>
    <w:p w14:paraId="60F0A052"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Describe plans for utilizing qualified staff.  Include plans for compliance with laws related to the protection of vulnerable adults.</w:t>
      </w:r>
    </w:p>
    <w:p w14:paraId="0A4365A6" w14:textId="77777777" w:rsidR="00D22D13" w:rsidRPr="003C346B" w:rsidRDefault="00D22D13" w:rsidP="00B3666D">
      <w:pPr>
        <w:numPr>
          <w:ilvl w:val="0"/>
          <w:numId w:val="71"/>
        </w:numPr>
        <w:tabs>
          <w:tab w:val="left" w:pos="1080"/>
          <w:tab w:val="left" w:pos="2160"/>
        </w:tabs>
        <w:suppressAutoHyphens/>
        <w:autoSpaceDE w:val="0"/>
        <w:autoSpaceDN w:val="0"/>
        <w:snapToGrid w:val="0"/>
        <w:spacing w:after="240"/>
        <w:rPr>
          <w:rFonts w:ascii="Calibri" w:hAnsi="Calibri" w:cs="Calibri"/>
          <w:szCs w:val="24"/>
        </w:rPr>
      </w:pPr>
      <w:r w:rsidRPr="003C346B">
        <w:rPr>
          <w:rFonts w:ascii="Calibri" w:hAnsi="Calibri" w:cs="Calibri"/>
          <w:szCs w:val="24"/>
        </w:rPr>
        <w:t>Describe your agency staff performance evaluation process including a timeline and the staff responsible.</w:t>
      </w:r>
    </w:p>
    <w:p w14:paraId="569F4E72" w14:textId="3EEF5E1B" w:rsidR="00D22D13" w:rsidRPr="004A0413" w:rsidRDefault="00D22D13" w:rsidP="00375FC9">
      <w:pPr>
        <w:tabs>
          <w:tab w:val="left" w:pos="7920"/>
        </w:tabs>
        <w:ind w:left="720" w:hanging="720"/>
        <w:rPr>
          <w:rFonts w:ascii="Calibri" w:hAnsi="Calibri" w:cs="Calibri"/>
          <w:b/>
          <w:szCs w:val="24"/>
        </w:rPr>
      </w:pPr>
      <w:r w:rsidRPr="003C346B">
        <w:rPr>
          <w:rFonts w:ascii="Calibri" w:hAnsi="Calibri" w:cs="Calibri"/>
          <w:b/>
          <w:szCs w:val="24"/>
        </w:rPr>
        <w:t>TA-6</w:t>
      </w:r>
      <w:r w:rsidRPr="003C346B">
        <w:rPr>
          <w:rFonts w:ascii="Calibri" w:hAnsi="Calibri" w:cs="Calibri"/>
          <w:b/>
          <w:szCs w:val="24"/>
        </w:rPr>
        <w:tab/>
        <w:t xml:space="preserve">Coordination Agreements </w:t>
      </w:r>
      <w:r w:rsidRPr="003C346B">
        <w:rPr>
          <w:rFonts w:ascii="Calibri" w:hAnsi="Calibri" w:cs="Calibri"/>
          <w:b/>
          <w:szCs w:val="24"/>
        </w:rPr>
        <w:tab/>
      </w:r>
      <w:r w:rsidRPr="004A0413">
        <w:rPr>
          <w:rFonts w:ascii="Calibri" w:hAnsi="Calibri" w:cs="Calibri"/>
          <w:b/>
          <w:szCs w:val="24"/>
          <w:u w:val="single"/>
        </w:rPr>
        <w:t>5</w:t>
      </w:r>
      <w:r>
        <w:rPr>
          <w:rFonts w:ascii="Calibri" w:hAnsi="Calibri" w:cs="Calibri"/>
          <w:b/>
          <w:szCs w:val="24"/>
          <w:u w:val="single"/>
        </w:rPr>
        <w:t xml:space="preserve"> </w:t>
      </w:r>
      <w:r w:rsidRPr="004A0413">
        <w:rPr>
          <w:rFonts w:ascii="Calibri" w:hAnsi="Calibri" w:cs="Calibri"/>
          <w:b/>
          <w:szCs w:val="24"/>
          <w:u w:val="single"/>
        </w:rPr>
        <w:t>Points</w:t>
      </w:r>
    </w:p>
    <w:p w14:paraId="38914DA5" w14:textId="77777777" w:rsidR="00D22D13" w:rsidRPr="003C346B" w:rsidRDefault="00D22D13" w:rsidP="00D22D13">
      <w:pPr>
        <w:rPr>
          <w:rFonts w:ascii="Calibri" w:hAnsi="Calibri" w:cs="Calibri"/>
          <w:b/>
          <w:szCs w:val="24"/>
        </w:rPr>
      </w:pPr>
    </w:p>
    <w:p w14:paraId="395C91CD"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List the entities with which the agency will negotiate formal coordination agreements.</w:t>
      </w:r>
    </w:p>
    <w:p w14:paraId="2F523DAA"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Describe your procedures for coordinating transportation services with other transportation providers.</w:t>
      </w:r>
    </w:p>
    <w:p w14:paraId="01147495" w14:textId="77777777" w:rsidR="00D22D13" w:rsidRPr="003C346B" w:rsidRDefault="00D22D13" w:rsidP="00B3666D">
      <w:pPr>
        <w:numPr>
          <w:ilvl w:val="0"/>
          <w:numId w:val="74"/>
        </w:numPr>
        <w:spacing w:after="240" w:line="276" w:lineRule="auto"/>
        <w:contextualSpacing/>
        <w:rPr>
          <w:rFonts w:ascii="Calibri" w:hAnsi="Calibri" w:cs="Calibri"/>
          <w:szCs w:val="24"/>
        </w:rPr>
      </w:pPr>
      <w:r w:rsidRPr="003C346B">
        <w:rPr>
          <w:rFonts w:ascii="Calibri" w:hAnsi="Calibri" w:cs="Calibri"/>
          <w:szCs w:val="24"/>
        </w:rPr>
        <w:t>Describe procedures for coordinating services with other senior programs and community service providers.</w:t>
      </w:r>
    </w:p>
    <w:p w14:paraId="2AA013B4" w14:textId="40F273FC" w:rsidR="00D22D13" w:rsidRPr="003C346B" w:rsidRDefault="00D22D13" w:rsidP="00375FC9">
      <w:pPr>
        <w:tabs>
          <w:tab w:val="left" w:pos="-1440"/>
          <w:tab w:val="left" w:pos="720"/>
          <w:tab w:val="left" w:pos="7920"/>
        </w:tabs>
        <w:ind w:left="720" w:hanging="720"/>
        <w:rPr>
          <w:rFonts w:ascii="Calibri" w:hAnsi="Calibri" w:cs="Calibri"/>
          <w:b/>
          <w:szCs w:val="24"/>
        </w:rPr>
      </w:pPr>
      <w:r w:rsidRPr="003C346B">
        <w:rPr>
          <w:rFonts w:ascii="Calibri" w:hAnsi="Calibri" w:cs="Calibri"/>
          <w:b/>
          <w:szCs w:val="24"/>
        </w:rPr>
        <w:lastRenderedPageBreak/>
        <w:t>TA-7</w:t>
      </w:r>
      <w:r w:rsidRPr="003C346B">
        <w:rPr>
          <w:rFonts w:ascii="Calibri" w:hAnsi="Calibri" w:cs="Calibri"/>
          <w:b/>
          <w:szCs w:val="24"/>
        </w:rPr>
        <w:tab/>
        <w:t xml:space="preserve">Quantitative Program Objectives </w:t>
      </w:r>
      <w:r w:rsidRPr="003C346B">
        <w:rPr>
          <w:rFonts w:ascii="Calibri" w:hAnsi="Calibri" w:cs="Calibri"/>
          <w:b/>
          <w:szCs w:val="24"/>
        </w:rPr>
        <w:tab/>
      </w:r>
      <w:r w:rsidRPr="003C346B">
        <w:rPr>
          <w:rFonts w:ascii="Calibri" w:hAnsi="Calibri" w:cs="Calibri"/>
          <w:b/>
          <w:szCs w:val="24"/>
          <w:u w:val="single"/>
        </w:rPr>
        <w:t>4 Points</w:t>
      </w:r>
    </w:p>
    <w:p w14:paraId="5A20B865" w14:textId="77777777" w:rsidR="00D22D13" w:rsidRPr="003C346B" w:rsidRDefault="00D22D13" w:rsidP="00D22D13">
      <w:pPr>
        <w:tabs>
          <w:tab w:val="left" w:pos="-1440"/>
          <w:tab w:val="left" w:pos="720"/>
        </w:tabs>
        <w:ind w:left="720" w:hanging="720"/>
        <w:rPr>
          <w:rFonts w:ascii="Calibri" w:hAnsi="Calibri" w:cs="Calibri"/>
          <w:b/>
          <w:szCs w:val="24"/>
        </w:rPr>
      </w:pPr>
    </w:p>
    <w:p w14:paraId="344ECE46" w14:textId="77777777" w:rsidR="00D22D13" w:rsidRPr="003C346B" w:rsidRDefault="00D22D13" w:rsidP="00D22D13">
      <w:pPr>
        <w:numPr>
          <w:ilvl w:val="0"/>
          <w:numId w:val="57"/>
        </w:numPr>
        <w:suppressAutoHyphens/>
        <w:snapToGrid w:val="0"/>
        <w:ind w:left="1080"/>
        <w:rPr>
          <w:rFonts w:ascii="Calibri" w:hAnsi="Calibri" w:cs="Calibri"/>
          <w:szCs w:val="24"/>
        </w:rPr>
      </w:pPr>
      <w:r w:rsidRPr="003C346B">
        <w:rPr>
          <w:rFonts w:ascii="Calibri" w:hAnsi="Calibri" w:cs="Calibri"/>
          <w:szCs w:val="24"/>
        </w:rPr>
        <w:t>Identify the geographic area for which you are applying</w:t>
      </w:r>
    </w:p>
    <w:p w14:paraId="4E4C31D7" w14:textId="77777777" w:rsidR="00D22D13" w:rsidRPr="003C346B" w:rsidRDefault="00D22D13" w:rsidP="00D22D13">
      <w:pPr>
        <w:suppressAutoHyphens/>
        <w:snapToGrid w:val="0"/>
        <w:ind w:left="1080"/>
        <w:rPr>
          <w:rFonts w:ascii="Calibri" w:hAnsi="Calibri" w:cs="Calibri"/>
          <w:szCs w:val="24"/>
        </w:rPr>
      </w:pPr>
    </w:p>
    <w:p w14:paraId="5C20D9D9" w14:textId="77777777" w:rsidR="00D22D13" w:rsidRPr="003C346B" w:rsidRDefault="00D22D13" w:rsidP="00D22D13">
      <w:pPr>
        <w:numPr>
          <w:ilvl w:val="0"/>
          <w:numId w:val="57"/>
        </w:numPr>
        <w:suppressAutoHyphens/>
        <w:snapToGrid w:val="0"/>
        <w:ind w:left="1080"/>
        <w:rPr>
          <w:rFonts w:ascii="Calibri" w:hAnsi="Calibri" w:cs="Calibri"/>
          <w:szCs w:val="24"/>
        </w:rPr>
      </w:pPr>
      <w:r w:rsidRPr="003C346B">
        <w:rPr>
          <w:rFonts w:ascii="Calibri" w:hAnsi="Calibri" w:cs="Calibri"/>
          <w:szCs w:val="24"/>
        </w:rPr>
        <w:t>Quantitative Objectives must contain both the number of units of service proposed to be delivered and the number of people to be served by quarter for the year in each service.</w:t>
      </w:r>
    </w:p>
    <w:p w14:paraId="73524461" w14:textId="77777777" w:rsidR="00D22D13" w:rsidRPr="003C346B" w:rsidRDefault="00D22D13" w:rsidP="00D22D13">
      <w:pPr>
        <w:suppressAutoHyphens/>
        <w:snapToGrid w:val="0"/>
        <w:ind w:left="1080"/>
        <w:rPr>
          <w:rFonts w:ascii="Calibri" w:hAnsi="Calibri" w:cs="Calibri"/>
          <w:b/>
          <w:szCs w:val="24"/>
        </w:rPr>
      </w:pPr>
    </w:p>
    <w:p w14:paraId="36162251" w14:textId="77777777" w:rsidR="00D22D13" w:rsidRPr="003C346B" w:rsidRDefault="00D22D13" w:rsidP="00D22D13">
      <w:pPr>
        <w:suppressAutoHyphens/>
        <w:snapToGrid w:val="0"/>
        <w:ind w:left="1080"/>
        <w:rPr>
          <w:rFonts w:ascii="Calibri" w:hAnsi="Calibri" w:cs="Calibri"/>
          <w:szCs w:val="24"/>
        </w:rPr>
      </w:pPr>
      <w:r w:rsidRPr="003C346B">
        <w:rPr>
          <w:rFonts w:ascii="Calibri" w:hAnsi="Calibri" w:cs="Calibri"/>
          <w:b/>
          <w:szCs w:val="24"/>
        </w:rPr>
        <w:t>Each</w:t>
      </w:r>
      <w:r w:rsidRPr="003C346B">
        <w:rPr>
          <w:rFonts w:ascii="Calibri" w:hAnsi="Calibri" w:cs="Calibri"/>
          <w:szCs w:val="24"/>
        </w:rPr>
        <w:t xml:space="preserve"> quantitative objective includes:  </w:t>
      </w:r>
    </w:p>
    <w:p w14:paraId="0A2F589E" w14:textId="77777777" w:rsidR="00D22D13" w:rsidRPr="003C346B" w:rsidRDefault="00D22D13" w:rsidP="00D22D13">
      <w:pPr>
        <w:suppressAutoHyphens/>
        <w:snapToGrid w:val="0"/>
        <w:ind w:left="1080"/>
        <w:rPr>
          <w:rFonts w:ascii="Calibri" w:hAnsi="Calibri" w:cs="Calibri"/>
          <w:szCs w:val="24"/>
        </w:rPr>
      </w:pPr>
    </w:p>
    <w:p w14:paraId="55675B0C" w14:textId="77777777" w:rsidR="00D22D13" w:rsidRPr="003C346B" w:rsidRDefault="00D22D13" w:rsidP="00B3666D">
      <w:pPr>
        <w:numPr>
          <w:ilvl w:val="0"/>
          <w:numId w:val="78"/>
        </w:numPr>
        <w:tabs>
          <w:tab w:val="left" w:pos="1080"/>
          <w:tab w:val="left" w:pos="1440"/>
        </w:tabs>
        <w:contextualSpacing/>
        <w:rPr>
          <w:rFonts w:ascii="Calibri" w:hAnsi="Calibri" w:cs="Calibri"/>
          <w:szCs w:val="24"/>
        </w:rPr>
      </w:pPr>
      <w:r w:rsidRPr="003C346B">
        <w:rPr>
          <w:rFonts w:ascii="Calibri" w:hAnsi="Calibri" w:cs="Calibri"/>
          <w:szCs w:val="24"/>
        </w:rPr>
        <w:t xml:space="preserve">A chart showing number of persons proposed to be served and units of service to be </w:t>
      </w:r>
      <w:proofErr w:type="gramStart"/>
      <w:r w:rsidRPr="003C346B">
        <w:rPr>
          <w:rFonts w:ascii="Calibri" w:hAnsi="Calibri" w:cs="Calibri"/>
          <w:szCs w:val="24"/>
        </w:rPr>
        <w:t>delivered;</w:t>
      </w:r>
      <w:proofErr w:type="gramEnd"/>
      <w:r w:rsidRPr="003C346B">
        <w:rPr>
          <w:rFonts w:ascii="Calibri" w:hAnsi="Calibri" w:cs="Calibri"/>
          <w:szCs w:val="24"/>
        </w:rPr>
        <w:t xml:space="preserve"> </w:t>
      </w:r>
    </w:p>
    <w:p w14:paraId="791CB74B" w14:textId="77777777" w:rsidR="00D22D13" w:rsidRPr="003C346B" w:rsidRDefault="00D22D13" w:rsidP="00D22D13">
      <w:pPr>
        <w:tabs>
          <w:tab w:val="left" w:pos="1080"/>
          <w:tab w:val="left" w:pos="1440"/>
        </w:tabs>
        <w:ind w:left="1800"/>
        <w:contextualSpacing/>
        <w:rPr>
          <w:rFonts w:ascii="Calibri" w:hAnsi="Calibri" w:cs="Calibri"/>
          <w:szCs w:val="24"/>
        </w:rPr>
      </w:pPr>
    </w:p>
    <w:p w14:paraId="5DB0B394" w14:textId="77777777" w:rsidR="00D22D13" w:rsidRPr="003C346B" w:rsidRDefault="00D22D13" w:rsidP="00B3666D">
      <w:pPr>
        <w:numPr>
          <w:ilvl w:val="0"/>
          <w:numId w:val="78"/>
        </w:numPr>
        <w:tabs>
          <w:tab w:val="left" w:pos="-1080"/>
          <w:tab w:val="left" w:pos="-720"/>
          <w:tab w:val="left" w:pos="0"/>
          <w:tab w:val="left" w:pos="1080"/>
          <w:tab w:val="left" w:pos="2160"/>
          <w:tab w:val="left" w:pos="2880"/>
        </w:tabs>
        <w:ind w:right="-216"/>
        <w:contextualSpacing/>
        <w:rPr>
          <w:rFonts w:ascii="Calibri" w:hAnsi="Calibri" w:cs="Calibri"/>
          <w:szCs w:val="24"/>
        </w:rPr>
      </w:pPr>
      <w:r w:rsidRPr="003C346B">
        <w:rPr>
          <w:rFonts w:ascii="Calibri" w:hAnsi="Calibri" w:cs="Calibri"/>
          <w:szCs w:val="24"/>
        </w:rPr>
        <w:t>A chart showing the characteristics of the total number of persons proposed to be served. Use form in TA-6 Exhibit D Forms.xlsx:</w:t>
      </w:r>
    </w:p>
    <w:p w14:paraId="5EE60E01" w14:textId="77777777" w:rsidR="00D22D13" w:rsidRPr="003C346B" w:rsidRDefault="00D22D13" w:rsidP="00D22D13">
      <w:pPr>
        <w:tabs>
          <w:tab w:val="left" w:pos="-1080"/>
          <w:tab w:val="left" w:pos="-720"/>
          <w:tab w:val="left" w:pos="0"/>
          <w:tab w:val="left" w:pos="1080"/>
          <w:tab w:val="left" w:pos="2160"/>
          <w:tab w:val="left" w:pos="2880"/>
        </w:tabs>
        <w:ind w:right="-216"/>
        <w:rPr>
          <w:rFonts w:ascii="Calibri" w:hAnsi="Calibri" w:cs="Calibri"/>
          <w:szCs w:val="24"/>
        </w:rPr>
      </w:pPr>
    </w:p>
    <w:p w14:paraId="3AB42304" w14:textId="09DA4477" w:rsidR="00D22D13" w:rsidRPr="003C346B" w:rsidRDefault="00D22D13" w:rsidP="00D22D13">
      <w:pPr>
        <w:tabs>
          <w:tab w:val="left" w:pos="-1440"/>
          <w:tab w:val="left" w:pos="0"/>
        </w:tabs>
        <w:ind w:left="720"/>
        <w:rPr>
          <w:rFonts w:ascii="Calibri" w:hAnsi="Calibri" w:cs="Calibri"/>
          <w:b/>
          <w:szCs w:val="24"/>
        </w:rPr>
      </w:pPr>
      <w:r w:rsidRPr="003C346B">
        <w:rPr>
          <w:rFonts w:ascii="Calibri" w:hAnsi="Calibri" w:cs="Calibri"/>
          <w:b/>
          <w:szCs w:val="24"/>
        </w:rPr>
        <w:t xml:space="preserve">The actual levels of service for Tri-County and Whitman County in </w:t>
      </w:r>
      <w:r w:rsidR="00AD13C3">
        <w:rPr>
          <w:rFonts w:ascii="Calibri" w:hAnsi="Calibri" w:cs="Calibri"/>
          <w:b/>
          <w:szCs w:val="24"/>
        </w:rPr>
        <w:t>2019</w:t>
      </w:r>
      <w:r w:rsidRPr="003C346B">
        <w:rPr>
          <w:rFonts w:ascii="Calibri" w:hAnsi="Calibri" w:cs="Calibri"/>
          <w:b/>
          <w:szCs w:val="24"/>
        </w:rPr>
        <w:t xml:space="preserve"> and </w:t>
      </w:r>
      <w:r w:rsidR="00AD13C3">
        <w:rPr>
          <w:rFonts w:ascii="Calibri" w:hAnsi="Calibri" w:cs="Calibri"/>
          <w:b/>
          <w:szCs w:val="24"/>
        </w:rPr>
        <w:t>2020</w:t>
      </w:r>
      <w:r w:rsidRPr="003C346B">
        <w:rPr>
          <w:rFonts w:ascii="Calibri" w:hAnsi="Calibri" w:cs="Calibri"/>
          <w:b/>
          <w:szCs w:val="24"/>
        </w:rPr>
        <w:t xml:space="preserve"> in the chart in the previous levels of service section may be used as a guideline.</w:t>
      </w:r>
    </w:p>
    <w:p w14:paraId="2BB02473" w14:textId="77777777" w:rsidR="00D22D13" w:rsidRPr="003C346B" w:rsidRDefault="00D22D13" w:rsidP="00D22D13">
      <w:pPr>
        <w:rPr>
          <w:rFonts w:ascii="Calibri" w:hAnsi="Calibri" w:cs="Calibri"/>
          <w:szCs w:val="24"/>
        </w:rPr>
      </w:pPr>
    </w:p>
    <w:p w14:paraId="1F731B02" w14:textId="412A6F6B" w:rsidR="00D22D13" w:rsidRPr="003C346B" w:rsidRDefault="00D22D13" w:rsidP="00375FC9">
      <w:pPr>
        <w:tabs>
          <w:tab w:val="left" w:pos="-1440"/>
          <w:tab w:val="left" w:pos="900"/>
          <w:tab w:val="left" w:pos="7920"/>
        </w:tabs>
        <w:ind w:left="720" w:right="36" w:hanging="720"/>
        <w:rPr>
          <w:rFonts w:ascii="Calibri" w:hAnsi="Calibri" w:cs="Calibri"/>
          <w:b/>
          <w:szCs w:val="24"/>
        </w:rPr>
      </w:pPr>
      <w:r w:rsidRPr="003C346B">
        <w:rPr>
          <w:rFonts w:ascii="Calibri" w:hAnsi="Calibri" w:cs="Calibri"/>
          <w:b/>
          <w:szCs w:val="24"/>
        </w:rPr>
        <w:t xml:space="preserve">TA-8 </w:t>
      </w:r>
      <w:r w:rsidRPr="003C346B">
        <w:rPr>
          <w:rFonts w:ascii="Calibri" w:hAnsi="Calibri" w:cs="Calibri"/>
          <w:b/>
          <w:szCs w:val="24"/>
        </w:rPr>
        <w:tab/>
        <w:t>Program Design and Description</w:t>
      </w:r>
      <w:r w:rsidRPr="003C346B">
        <w:rPr>
          <w:rFonts w:ascii="Calibri" w:hAnsi="Calibri" w:cs="Calibri"/>
          <w:b/>
          <w:szCs w:val="24"/>
        </w:rPr>
        <w:tab/>
      </w:r>
      <w:r w:rsidRPr="003C346B">
        <w:rPr>
          <w:rFonts w:ascii="Calibri" w:hAnsi="Calibri" w:cs="Calibri"/>
          <w:b/>
          <w:szCs w:val="24"/>
          <w:u w:val="single"/>
        </w:rPr>
        <w:t>15 Points</w:t>
      </w:r>
    </w:p>
    <w:p w14:paraId="1DDFDD4B" w14:textId="77777777" w:rsidR="00D22D13" w:rsidRPr="003C346B" w:rsidRDefault="00D22D13" w:rsidP="00D22D13">
      <w:pPr>
        <w:tabs>
          <w:tab w:val="left" w:pos="-1440"/>
          <w:tab w:val="left" w:pos="900"/>
          <w:tab w:val="left" w:pos="2160"/>
        </w:tabs>
        <w:ind w:left="720" w:right="-360" w:hanging="720"/>
        <w:rPr>
          <w:rFonts w:ascii="Calibri" w:hAnsi="Calibri" w:cs="Calibri"/>
          <w:b/>
          <w:szCs w:val="24"/>
        </w:rPr>
      </w:pPr>
    </w:p>
    <w:p w14:paraId="30393740" w14:textId="77777777" w:rsidR="00D22D13" w:rsidRPr="003C346B" w:rsidRDefault="00D22D13" w:rsidP="00D22D13">
      <w:pPr>
        <w:tabs>
          <w:tab w:val="left" w:pos="-1440"/>
          <w:tab w:val="left" w:pos="0"/>
          <w:tab w:val="left" w:pos="2160"/>
        </w:tabs>
        <w:ind w:left="720" w:right="-360"/>
        <w:rPr>
          <w:rFonts w:ascii="Calibri" w:hAnsi="Calibri" w:cs="Calibri"/>
          <w:szCs w:val="24"/>
        </w:rPr>
      </w:pPr>
      <w:r w:rsidRPr="003C346B">
        <w:rPr>
          <w:rFonts w:ascii="Calibri" w:hAnsi="Calibri" w:cs="Calibri"/>
          <w:szCs w:val="24"/>
        </w:rPr>
        <w:t>Below is a list of specific questions about the operation of the Senior Transportation Program.</w:t>
      </w:r>
    </w:p>
    <w:p w14:paraId="1E096426" w14:textId="77777777" w:rsidR="00D22D13" w:rsidRPr="003C346B" w:rsidRDefault="00D22D13" w:rsidP="00D22D13">
      <w:pPr>
        <w:tabs>
          <w:tab w:val="left" w:pos="-1440"/>
          <w:tab w:val="left" w:pos="0"/>
          <w:tab w:val="left" w:pos="2160"/>
        </w:tabs>
        <w:ind w:right="-360" w:firstLine="720"/>
        <w:rPr>
          <w:rFonts w:ascii="Calibri" w:hAnsi="Calibri" w:cs="Calibri"/>
          <w:szCs w:val="24"/>
        </w:rPr>
      </w:pPr>
    </w:p>
    <w:p w14:paraId="6953CDBC" w14:textId="77777777" w:rsidR="00D22D13" w:rsidRPr="003C346B" w:rsidRDefault="00D22D13" w:rsidP="00B3666D">
      <w:pPr>
        <w:numPr>
          <w:ilvl w:val="0"/>
          <w:numId w:val="76"/>
        </w:numPr>
        <w:tabs>
          <w:tab w:val="left" w:pos="0"/>
          <w:tab w:val="left" w:pos="360"/>
        </w:tabs>
        <w:ind w:left="1080"/>
        <w:rPr>
          <w:rFonts w:ascii="Calibri" w:hAnsi="Calibri" w:cs="Calibri"/>
          <w:b/>
          <w:szCs w:val="24"/>
        </w:rPr>
      </w:pPr>
      <w:r w:rsidRPr="003C346B">
        <w:rPr>
          <w:rFonts w:ascii="Calibri" w:hAnsi="Calibri" w:cs="Calibri"/>
          <w:b/>
          <w:szCs w:val="24"/>
        </w:rPr>
        <w:t xml:space="preserve">Describe the methods and procedures to be followed in rendering services to older persons.  In the context of your response, please address the following issues and/or questions. </w:t>
      </w:r>
      <w:r w:rsidRPr="003C346B">
        <w:rPr>
          <w:rFonts w:ascii="Calibri" w:hAnsi="Calibri" w:cs="Calibri"/>
          <w:b/>
          <w:szCs w:val="24"/>
          <w:u w:val="single"/>
        </w:rPr>
        <w:t>(12 Points)</w:t>
      </w:r>
    </w:p>
    <w:p w14:paraId="4F088D86" w14:textId="77777777" w:rsidR="00D22D13" w:rsidRPr="003C346B" w:rsidRDefault="00D22D13" w:rsidP="00D22D13">
      <w:pPr>
        <w:tabs>
          <w:tab w:val="left" w:pos="0"/>
          <w:tab w:val="left" w:pos="360"/>
        </w:tabs>
        <w:ind w:left="720"/>
        <w:rPr>
          <w:rFonts w:ascii="Calibri" w:hAnsi="Calibri" w:cs="Calibri"/>
          <w:b/>
          <w:szCs w:val="24"/>
        </w:rPr>
      </w:pPr>
    </w:p>
    <w:p w14:paraId="162A1A8F" w14:textId="77777777" w:rsidR="00D22D13" w:rsidRPr="003C346B" w:rsidRDefault="00D22D13" w:rsidP="00B3666D">
      <w:pPr>
        <w:numPr>
          <w:ilvl w:val="0"/>
          <w:numId w:val="77"/>
        </w:numPr>
        <w:tabs>
          <w:tab w:val="left" w:pos="-1080"/>
          <w:tab w:val="left" w:pos="-720"/>
          <w:tab w:val="left" w:pos="0"/>
          <w:tab w:val="left" w:pos="720"/>
          <w:tab w:val="left" w:pos="1080"/>
          <w:tab w:val="left" w:pos="2610"/>
          <w:tab w:val="left" w:pos="2700"/>
          <w:tab w:val="left" w:pos="2880"/>
          <w:tab w:val="left" w:pos="3330"/>
          <w:tab w:val="left" w:pos="4320"/>
        </w:tabs>
        <w:contextualSpacing/>
        <w:rPr>
          <w:rFonts w:ascii="Calibri" w:hAnsi="Calibri" w:cs="Calibri"/>
          <w:szCs w:val="24"/>
        </w:rPr>
      </w:pPr>
      <w:r w:rsidRPr="003C346B">
        <w:rPr>
          <w:rFonts w:ascii="Calibri" w:hAnsi="Calibri" w:cs="Calibri"/>
          <w:szCs w:val="24"/>
        </w:rPr>
        <w:t>Methods for scheduling and dispatching, including requirements for advanced reservation of services by clients, and service priorities.</w:t>
      </w:r>
    </w:p>
    <w:p w14:paraId="6849A15C" w14:textId="77777777" w:rsidR="00D22D13" w:rsidRPr="003C346B" w:rsidRDefault="00D22D13" w:rsidP="00D22D13">
      <w:pPr>
        <w:tabs>
          <w:tab w:val="left" w:pos="-1080"/>
          <w:tab w:val="left" w:pos="-720"/>
          <w:tab w:val="left" w:pos="0"/>
          <w:tab w:val="left" w:pos="720"/>
          <w:tab w:val="left" w:pos="1080"/>
          <w:tab w:val="left" w:pos="2610"/>
          <w:tab w:val="left" w:pos="2700"/>
          <w:tab w:val="left" w:pos="2880"/>
          <w:tab w:val="left" w:pos="3330"/>
          <w:tab w:val="left" w:pos="4320"/>
        </w:tabs>
        <w:ind w:left="1440"/>
        <w:contextualSpacing/>
        <w:rPr>
          <w:rFonts w:ascii="Calibri" w:hAnsi="Calibri" w:cs="Calibri"/>
          <w:szCs w:val="24"/>
        </w:rPr>
      </w:pPr>
    </w:p>
    <w:p w14:paraId="6BC03636" w14:textId="77777777" w:rsidR="00D22D13" w:rsidRPr="003C346B" w:rsidRDefault="00D22D13" w:rsidP="00B3666D">
      <w:pPr>
        <w:numPr>
          <w:ilvl w:val="0"/>
          <w:numId w:val="77"/>
        </w:numPr>
        <w:tabs>
          <w:tab w:val="left" w:pos="-1080"/>
          <w:tab w:val="left" w:pos="-720"/>
          <w:tab w:val="left" w:pos="0"/>
          <w:tab w:val="left" w:pos="1080"/>
          <w:tab w:val="left" w:pos="2880"/>
          <w:tab w:val="left" w:pos="4320"/>
        </w:tabs>
        <w:rPr>
          <w:rFonts w:ascii="Calibri" w:hAnsi="Calibri" w:cs="Calibri"/>
          <w:szCs w:val="24"/>
        </w:rPr>
      </w:pPr>
      <w:r w:rsidRPr="003C346B">
        <w:rPr>
          <w:rFonts w:ascii="Calibri" w:hAnsi="Calibri" w:cs="Calibri"/>
          <w:szCs w:val="24"/>
        </w:rPr>
        <w:t>Identify and describe proposed scheduled routes, including days and times of operation as well as the criteria used to select these routes for service delivery.</w:t>
      </w:r>
    </w:p>
    <w:p w14:paraId="47ECB61E" w14:textId="77777777" w:rsidR="00D22D13" w:rsidRPr="003C346B" w:rsidRDefault="00D22D13" w:rsidP="00D22D13">
      <w:pPr>
        <w:tabs>
          <w:tab w:val="left" w:pos="-1080"/>
          <w:tab w:val="left" w:pos="-720"/>
          <w:tab w:val="left" w:pos="0"/>
          <w:tab w:val="left" w:pos="1080"/>
          <w:tab w:val="left" w:pos="2880"/>
          <w:tab w:val="left" w:pos="4320"/>
        </w:tabs>
        <w:rPr>
          <w:rFonts w:ascii="Calibri" w:hAnsi="Calibri" w:cs="Calibri"/>
          <w:szCs w:val="24"/>
        </w:rPr>
      </w:pPr>
    </w:p>
    <w:p w14:paraId="5F138A84" w14:textId="77777777" w:rsidR="00D22D13" w:rsidRPr="003C346B" w:rsidRDefault="00D22D13" w:rsidP="00B3666D">
      <w:pPr>
        <w:numPr>
          <w:ilvl w:val="0"/>
          <w:numId w:val="77"/>
        </w:numPr>
        <w:tabs>
          <w:tab w:val="left" w:pos="0"/>
          <w:tab w:val="left" w:pos="720"/>
          <w:tab w:val="left" w:pos="1080"/>
        </w:tabs>
        <w:contextualSpacing/>
        <w:rPr>
          <w:rFonts w:ascii="Calibri" w:hAnsi="Calibri" w:cs="Calibri"/>
          <w:szCs w:val="24"/>
        </w:rPr>
      </w:pPr>
      <w:r w:rsidRPr="003C346B">
        <w:rPr>
          <w:rFonts w:ascii="Calibri" w:hAnsi="Calibri" w:cs="Calibri"/>
          <w:szCs w:val="24"/>
        </w:rPr>
        <w:t xml:space="preserve">Plans for complying with the Van and Volunteer Transportation Standards </w:t>
      </w:r>
      <w:proofErr w:type="gramStart"/>
      <w:r w:rsidRPr="003C346B">
        <w:rPr>
          <w:rFonts w:ascii="Calibri" w:hAnsi="Calibri" w:cs="Calibri"/>
          <w:szCs w:val="24"/>
        </w:rPr>
        <w:t>including:</w:t>
      </w:r>
      <w:proofErr w:type="gramEnd"/>
      <w:r w:rsidRPr="003C346B">
        <w:rPr>
          <w:rFonts w:ascii="Calibri" w:hAnsi="Calibri" w:cs="Calibri"/>
          <w:szCs w:val="24"/>
        </w:rPr>
        <w:t xml:space="preserve"> Driver selection, driver training, supervision, evaluation, vehicle maintenance and safety, loss control, and insurance requirements.</w:t>
      </w:r>
    </w:p>
    <w:p w14:paraId="0BB5E032" w14:textId="77777777" w:rsidR="00D22D13" w:rsidRPr="003C346B" w:rsidRDefault="00D22D13" w:rsidP="00D22D13">
      <w:pPr>
        <w:tabs>
          <w:tab w:val="left" w:pos="0"/>
          <w:tab w:val="left" w:pos="720"/>
          <w:tab w:val="left" w:pos="1080"/>
        </w:tabs>
        <w:rPr>
          <w:rFonts w:ascii="Calibri" w:hAnsi="Calibri" w:cs="Calibri"/>
          <w:szCs w:val="24"/>
        </w:rPr>
      </w:pPr>
    </w:p>
    <w:p w14:paraId="5B668367" w14:textId="77777777" w:rsidR="00D22D13" w:rsidRPr="003C346B" w:rsidRDefault="00D22D13" w:rsidP="00B3666D">
      <w:pPr>
        <w:numPr>
          <w:ilvl w:val="0"/>
          <w:numId w:val="77"/>
        </w:numPr>
        <w:tabs>
          <w:tab w:val="left" w:pos="0"/>
          <w:tab w:val="left" w:pos="720"/>
          <w:tab w:val="left" w:pos="1080"/>
        </w:tabs>
        <w:contextualSpacing/>
        <w:rPr>
          <w:rFonts w:ascii="Calibri" w:hAnsi="Calibri" w:cs="Calibri"/>
          <w:szCs w:val="24"/>
        </w:rPr>
      </w:pPr>
      <w:r w:rsidRPr="003C346B">
        <w:rPr>
          <w:rFonts w:ascii="Calibri" w:hAnsi="Calibri" w:cs="Calibri"/>
          <w:szCs w:val="24"/>
        </w:rPr>
        <w:t>Describe the documentation process in place to comply with the service priorities in the program standards.</w:t>
      </w:r>
    </w:p>
    <w:p w14:paraId="1A4D7A11" w14:textId="29509925" w:rsidR="00D22D13" w:rsidRPr="003C346B" w:rsidRDefault="00AD13C3" w:rsidP="00AD13C3">
      <w:pPr>
        <w:widowControl/>
        <w:rPr>
          <w:rFonts w:ascii="Calibri" w:hAnsi="Calibri" w:cs="Calibri"/>
          <w:szCs w:val="24"/>
        </w:rPr>
      </w:pPr>
      <w:r>
        <w:rPr>
          <w:rFonts w:ascii="Calibri" w:hAnsi="Calibri" w:cs="Calibri"/>
          <w:szCs w:val="24"/>
        </w:rPr>
        <w:br w:type="page"/>
      </w:r>
    </w:p>
    <w:p w14:paraId="57FC636A" w14:textId="77777777" w:rsidR="00D22D13" w:rsidRPr="003C346B" w:rsidRDefault="00D22D13" w:rsidP="00B3666D">
      <w:pPr>
        <w:numPr>
          <w:ilvl w:val="0"/>
          <w:numId w:val="76"/>
        </w:numPr>
        <w:tabs>
          <w:tab w:val="left" w:pos="-1080"/>
          <w:tab w:val="left" w:pos="-720"/>
          <w:tab w:val="left" w:pos="360"/>
          <w:tab w:val="left" w:pos="1080"/>
          <w:tab w:val="left" w:pos="1980"/>
          <w:tab w:val="left" w:pos="2160"/>
          <w:tab w:val="left" w:pos="2700"/>
          <w:tab w:val="left" w:pos="2880"/>
          <w:tab w:val="left" w:pos="3330"/>
          <w:tab w:val="left" w:pos="4320"/>
        </w:tabs>
        <w:ind w:hanging="720"/>
        <w:contextualSpacing/>
        <w:rPr>
          <w:rFonts w:ascii="Calibri" w:hAnsi="Calibri" w:cs="Calibri"/>
          <w:szCs w:val="24"/>
        </w:rPr>
      </w:pPr>
      <w:r w:rsidRPr="003C346B">
        <w:rPr>
          <w:rFonts w:ascii="Calibri" w:hAnsi="Calibri" w:cs="Calibri"/>
          <w:b/>
          <w:szCs w:val="24"/>
        </w:rPr>
        <w:lastRenderedPageBreak/>
        <w:t xml:space="preserve">Describe your plan for recruiting and utilizing volunteers including: </w:t>
      </w:r>
      <w:r w:rsidRPr="003C346B">
        <w:rPr>
          <w:rFonts w:ascii="Calibri" w:hAnsi="Calibri" w:cs="Calibri"/>
          <w:b/>
          <w:szCs w:val="24"/>
          <w:u w:val="single"/>
        </w:rPr>
        <w:t>(3 Points)</w:t>
      </w:r>
    </w:p>
    <w:p w14:paraId="087EAD48" w14:textId="77777777" w:rsidR="00D22D13" w:rsidRPr="003C346B" w:rsidRDefault="00D22D13" w:rsidP="00D22D13">
      <w:pPr>
        <w:tabs>
          <w:tab w:val="left" w:pos="-1080"/>
          <w:tab w:val="left" w:pos="-720"/>
          <w:tab w:val="left" w:pos="360"/>
          <w:tab w:val="left" w:pos="1080"/>
          <w:tab w:val="left" w:pos="1980"/>
          <w:tab w:val="left" w:pos="2160"/>
          <w:tab w:val="left" w:pos="2700"/>
          <w:tab w:val="left" w:pos="2880"/>
          <w:tab w:val="left" w:pos="3330"/>
          <w:tab w:val="left" w:pos="4320"/>
        </w:tabs>
        <w:ind w:left="1440"/>
        <w:contextualSpacing/>
        <w:rPr>
          <w:rFonts w:ascii="Calibri" w:hAnsi="Calibri" w:cs="Calibri"/>
          <w:szCs w:val="24"/>
        </w:rPr>
      </w:pPr>
    </w:p>
    <w:p w14:paraId="7ECA597A" w14:textId="77777777" w:rsidR="00D22D13" w:rsidRPr="003C346B" w:rsidRDefault="00D22D13" w:rsidP="00B3666D">
      <w:pPr>
        <w:numPr>
          <w:ilvl w:val="0"/>
          <w:numId w:val="72"/>
        </w:numPr>
        <w:tabs>
          <w:tab w:val="left" w:pos="-1080"/>
          <w:tab w:val="left" w:pos="-720"/>
          <w:tab w:val="left" w:pos="360"/>
          <w:tab w:val="left" w:pos="1440"/>
          <w:tab w:val="left" w:pos="1980"/>
          <w:tab w:val="left" w:pos="2160"/>
          <w:tab w:val="left" w:pos="2700"/>
          <w:tab w:val="left" w:pos="2880"/>
          <w:tab w:val="left" w:pos="3330"/>
          <w:tab w:val="left" w:pos="4320"/>
        </w:tabs>
        <w:spacing w:after="240"/>
        <w:rPr>
          <w:rFonts w:ascii="Calibri" w:hAnsi="Calibri" w:cs="Calibri"/>
          <w:szCs w:val="24"/>
        </w:rPr>
      </w:pPr>
      <w:r w:rsidRPr="003C346B">
        <w:rPr>
          <w:rFonts w:ascii="Calibri" w:hAnsi="Calibri" w:cs="Calibri"/>
          <w:szCs w:val="24"/>
        </w:rPr>
        <w:t xml:space="preserve">Your orientation </w:t>
      </w:r>
      <w:proofErr w:type="gramStart"/>
      <w:r w:rsidRPr="003C346B">
        <w:rPr>
          <w:rFonts w:ascii="Calibri" w:hAnsi="Calibri" w:cs="Calibri"/>
          <w:szCs w:val="24"/>
        </w:rPr>
        <w:t>process</w:t>
      </w:r>
      <w:proofErr w:type="gramEnd"/>
    </w:p>
    <w:p w14:paraId="33D7919C" w14:textId="77777777" w:rsidR="00D22D13" w:rsidRPr="003C346B" w:rsidRDefault="00D22D13" w:rsidP="00B3666D">
      <w:pPr>
        <w:numPr>
          <w:ilvl w:val="0"/>
          <w:numId w:val="72"/>
        </w:numPr>
        <w:tabs>
          <w:tab w:val="left" w:pos="-1080"/>
          <w:tab w:val="left" w:pos="-720"/>
          <w:tab w:val="left" w:pos="360"/>
          <w:tab w:val="left" w:pos="1440"/>
          <w:tab w:val="left" w:pos="1980"/>
          <w:tab w:val="left" w:pos="2160"/>
          <w:tab w:val="left" w:pos="2700"/>
          <w:tab w:val="left" w:pos="2880"/>
          <w:tab w:val="left" w:pos="3330"/>
          <w:tab w:val="left" w:pos="4320"/>
        </w:tabs>
        <w:spacing w:after="240"/>
        <w:rPr>
          <w:rFonts w:ascii="Calibri" w:hAnsi="Calibri" w:cs="Calibri"/>
          <w:szCs w:val="24"/>
        </w:rPr>
      </w:pPr>
      <w:r w:rsidRPr="003C346B">
        <w:rPr>
          <w:rFonts w:ascii="Calibri" w:hAnsi="Calibri" w:cs="Calibri"/>
          <w:szCs w:val="24"/>
        </w:rPr>
        <w:t>Training requirements</w:t>
      </w:r>
    </w:p>
    <w:p w14:paraId="6FF9E3E9" w14:textId="77777777" w:rsidR="00D22D13" w:rsidRPr="003C346B" w:rsidRDefault="00D22D13" w:rsidP="00B3666D">
      <w:pPr>
        <w:numPr>
          <w:ilvl w:val="0"/>
          <w:numId w:val="72"/>
        </w:numPr>
        <w:tabs>
          <w:tab w:val="left" w:pos="1440"/>
          <w:tab w:val="left" w:pos="1980"/>
          <w:tab w:val="left" w:pos="2160"/>
        </w:tabs>
        <w:spacing w:after="240"/>
        <w:rPr>
          <w:rFonts w:ascii="Calibri" w:hAnsi="Calibri" w:cs="Calibri"/>
          <w:szCs w:val="24"/>
        </w:rPr>
      </w:pPr>
      <w:r w:rsidRPr="003C346B">
        <w:rPr>
          <w:rFonts w:ascii="Calibri" w:hAnsi="Calibri" w:cs="Calibri"/>
          <w:szCs w:val="24"/>
        </w:rPr>
        <w:t>Evaluation process</w:t>
      </w:r>
    </w:p>
    <w:p w14:paraId="60A96478" w14:textId="77777777" w:rsidR="00D22D13" w:rsidRPr="003C346B" w:rsidRDefault="00D22D13" w:rsidP="00D22D13">
      <w:pPr>
        <w:tabs>
          <w:tab w:val="left" w:pos="1440"/>
          <w:tab w:val="left" w:pos="1980"/>
          <w:tab w:val="left" w:pos="2160"/>
        </w:tabs>
        <w:rPr>
          <w:rFonts w:ascii="Calibri" w:hAnsi="Calibri" w:cs="Calibri"/>
          <w:szCs w:val="24"/>
        </w:rPr>
      </w:pPr>
    </w:p>
    <w:p w14:paraId="5D802F20" w14:textId="672EF989" w:rsidR="00D22D13" w:rsidRPr="003C346B" w:rsidRDefault="00D22D13" w:rsidP="00375FC9">
      <w:pPr>
        <w:tabs>
          <w:tab w:val="left" w:pos="720"/>
          <w:tab w:val="left" w:pos="7920"/>
        </w:tabs>
        <w:snapToGrid w:val="0"/>
        <w:ind w:left="360" w:hanging="360"/>
        <w:rPr>
          <w:rFonts w:ascii="Calibri" w:hAnsi="Calibri" w:cs="Calibri"/>
          <w:b/>
          <w:szCs w:val="24"/>
          <w:u w:val="single"/>
        </w:rPr>
      </w:pPr>
      <w:r w:rsidRPr="003C346B">
        <w:rPr>
          <w:rFonts w:ascii="Calibri" w:hAnsi="Calibri" w:cs="Calibri"/>
          <w:b/>
          <w:szCs w:val="24"/>
        </w:rPr>
        <w:t>TA-9</w:t>
      </w:r>
      <w:r w:rsidRPr="003C346B">
        <w:rPr>
          <w:rFonts w:ascii="Calibri" w:hAnsi="Calibri" w:cs="Calibri"/>
          <w:b/>
          <w:szCs w:val="24"/>
        </w:rPr>
        <w:tab/>
        <w:t>Quality Assurance</w:t>
      </w:r>
      <w:r w:rsidRPr="003C346B">
        <w:rPr>
          <w:rFonts w:ascii="Calibri" w:hAnsi="Calibri" w:cs="Calibri"/>
          <w:b/>
          <w:szCs w:val="24"/>
        </w:rPr>
        <w:tab/>
      </w:r>
      <w:r w:rsidRPr="003C346B">
        <w:rPr>
          <w:rFonts w:ascii="Calibri" w:hAnsi="Calibri" w:cs="Calibri"/>
          <w:b/>
          <w:szCs w:val="24"/>
          <w:u w:val="single"/>
        </w:rPr>
        <w:t>4 Points</w:t>
      </w:r>
    </w:p>
    <w:p w14:paraId="199CCF2C" w14:textId="77777777" w:rsidR="00D22D13" w:rsidRPr="003C346B" w:rsidRDefault="00D22D13" w:rsidP="00D22D13">
      <w:pPr>
        <w:tabs>
          <w:tab w:val="left" w:pos="360"/>
          <w:tab w:val="left" w:pos="450"/>
        </w:tabs>
        <w:snapToGrid w:val="0"/>
        <w:ind w:left="360" w:hanging="360"/>
        <w:rPr>
          <w:rFonts w:ascii="Calibri" w:hAnsi="Calibri" w:cs="Calibri"/>
          <w:b/>
          <w:szCs w:val="24"/>
        </w:rPr>
      </w:pPr>
    </w:p>
    <w:p w14:paraId="2FC477B8" w14:textId="77777777" w:rsidR="00D22D13" w:rsidRPr="003C346B" w:rsidRDefault="00D22D13" w:rsidP="00375FC9">
      <w:pPr>
        <w:numPr>
          <w:ilvl w:val="0"/>
          <w:numId w:val="58"/>
        </w:numPr>
        <w:tabs>
          <w:tab w:val="left" w:pos="360"/>
          <w:tab w:val="left" w:pos="450"/>
        </w:tabs>
        <w:snapToGrid w:val="0"/>
        <w:spacing w:after="240" w:line="276" w:lineRule="auto"/>
        <w:rPr>
          <w:rFonts w:ascii="Calibri" w:hAnsi="Calibri" w:cs="Calibri"/>
          <w:szCs w:val="24"/>
        </w:rPr>
      </w:pPr>
      <w:r w:rsidRPr="003C346B">
        <w:rPr>
          <w:rFonts w:ascii="Calibri" w:hAnsi="Calibri" w:cs="Calibri"/>
          <w:szCs w:val="24"/>
        </w:rPr>
        <w:t>Describe the agency's procedures for quality assurance</w:t>
      </w:r>
    </w:p>
    <w:p w14:paraId="1F31922E" w14:textId="77777777" w:rsidR="00D22D13" w:rsidRPr="003C346B" w:rsidRDefault="00D22D13" w:rsidP="00375FC9">
      <w:pPr>
        <w:numPr>
          <w:ilvl w:val="0"/>
          <w:numId w:val="58"/>
        </w:numPr>
        <w:tabs>
          <w:tab w:val="left" w:pos="360"/>
          <w:tab w:val="left" w:pos="450"/>
        </w:tabs>
        <w:snapToGrid w:val="0"/>
        <w:spacing w:after="240" w:line="276" w:lineRule="auto"/>
        <w:rPr>
          <w:rFonts w:ascii="Calibri" w:hAnsi="Calibri" w:cs="Calibri"/>
          <w:szCs w:val="24"/>
        </w:rPr>
      </w:pPr>
      <w:r w:rsidRPr="003C346B">
        <w:rPr>
          <w:rFonts w:ascii="Calibri" w:hAnsi="Calibri" w:cs="Calibri"/>
          <w:szCs w:val="24"/>
        </w:rPr>
        <w:t xml:space="preserve">Describe how the agency will determine clients’ satisfaction with services. </w:t>
      </w:r>
    </w:p>
    <w:p w14:paraId="4BC1BB5D" w14:textId="77777777" w:rsidR="00D22D13" w:rsidRPr="003C346B" w:rsidRDefault="00D22D13" w:rsidP="00375FC9">
      <w:pPr>
        <w:numPr>
          <w:ilvl w:val="0"/>
          <w:numId w:val="58"/>
        </w:numPr>
        <w:spacing w:after="240" w:line="276" w:lineRule="auto"/>
        <w:rPr>
          <w:rFonts w:ascii="Calibri" w:hAnsi="Calibri" w:cs="Calibri"/>
          <w:szCs w:val="24"/>
        </w:rPr>
      </w:pPr>
      <w:r w:rsidRPr="003C346B">
        <w:rPr>
          <w:rFonts w:ascii="Calibri" w:hAnsi="Calibri" w:cs="Calibri"/>
          <w:szCs w:val="24"/>
        </w:rPr>
        <w:t>Describe how client feedback will be used in program planning design and management.</w:t>
      </w:r>
    </w:p>
    <w:p w14:paraId="73D54FD2" w14:textId="2DC79D20" w:rsidR="00D22D13" w:rsidRPr="003C346B" w:rsidRDefault="00D22D13" w:rsidP="00375FC9">
      <w:pPr>
        <w:tabs>
          <w:tab w:val="left" w:pos="-1440"/>
          <w:tab w:val="left" w:pos="720"/>
          <w:tab w:val="left" w:pos="7920"/>
        </w:tabs>
        <w:ind w:left="720" w:hanging="720"/>
        <w:rPr>
          <w:rFonts w:ascii="Calibri" w:hAnsi="Calibri" w:cs="Calibri"/>
          <w:b/>
          <w:szCs w:val="24"/>
        </w:rPr>
      </w:pPr>
      <w:r w:rsidRPr="003C346B">
        <w:rPr>
          <w:rFonts w:ascii="Calibri" w:hAnsi="Calibri" w:cs="Calibri"/>
          <w:b/>
          <w:szCs w:val="24"/>
        </w:rPr>
        <w:t>TA-10</w:t>
      </w:r>
      <w:r w:rsidRPr="003C346B">
        <w:rPr>
          <w:rFonts w:ascii="Calibri" w:hAnsi="Calibri" w:cs="Calibri"/>
          <w:b/>
          <w:szCs w:val="24"/>
        </w:rPr>
        <w:tab/>
        <w:t>Resource Development</w:t>
      </w:r>
      <w:r w:rsidRPr="003C346B">
        <w:rPr>
          <w:rFonts w:ascii="Calibri" w:hAnsi="Calibri" w:cs="Calibri"/>
          <w:b/>
          <w:szCs w:val="24"/>
        </w:rPr>
        <w:tab/>
      </w:r>
      <w:r w:rsidRPr="003C346B">
        <w:rPr>
          <w:rFonts w:ascii="Calibri" w:hAnsi="Calibri" w:cs="Calibri"/>
          <w:b/>
          <w:szCs w:val="24"/>
          <w:u w:val="single"/>
        </w:rPr>
        <w:t>2 Points</w:t>
      </w:r>
    </w:p>
    <w:p w14:paraId="59642AAA" w14:textId="77777777" w:rsidR="00D22D13" w:rsidRPr="003C346B" w:rsidRDefault="00D22D13" w:rsidP="00D22D13">
      <w:pPr>
        <w:tabs>
          <w:tab w:val="left" w:pos="-1440"/>
        </w:tabs>
        <w:ind w:left="720" w:hanging="720"/>
        <w:rPr>
          <w:rFonts w:ascii="Calibri" w:hAnsi="Calibri" w:cs="Calibri"/>
          <w:b/>
          <w:szCs w:val="24"/>
        </w:rPr>
      </w:pPr>
    </w:p>
    <w:p w14:paraId="72C5B3DD" w14:textId="77777777" w:rsidR="00D22D13" w:rsidRPr="003C346B" w:rsidRDefault="00D22D13" w:rsidP="00B3666D">
      <w:pPr>
        <w:numPr>
          <w:ilvl w:val="0"/>
          <w:numId w:val="75"/>
        </w:numPr>
        <w:tabs>
          <w:tab w:val="left" w:pos="-1440"/>
        </w:tabs>
        <w:contextualSpacing/>
        <w:rPr>
          <w:rFonts w:ascii="Calibri" w:hAnsi="Calibri" w:cs="Calibri"/>
          <w:szCs w:val="24"/>
        </w:rPr>
      </w:pPr>
      <w:r w:rsidRPr="003C346B">
        <w:rPr>
          <w:rFonts w:ascii="Calibri" w:hAnsi="Calibri" w:cs="Calibri"/>
          <w:szCs w:val="24"/>
        </w:rPr>
        <w:t xml:space="preserve">Describe efforts your organization will make to educate individuals regarding client donations/fees.  </w:t>
      </w:r>
    </w:p>
    <w:p w14:paraId="25922C02" w14:textId="77777777" w:rsidR="00D22D13" w:rsidRPr="003C346B" w:rsidRDefault="00D22D13" w:rsidP="00D22D13">
      <w:pPr>
        <w:rPr>
          <w:rFonts w:ascii="Calibri" w:hAnsi="Calibri" w:cs="Calibri"/>
          <w:szCs w:val="24"/>
        </w:rPr>
      </w:pPr>
    </w:p>
    <w:p w14:paraId="73AF12FA" w14:textId="323DEA1A" w:rsidR="00D22D13" w:rsidRPr="003C346B" w:rsidRDefault="00D22D13" w:rsidP="00375FC9">
      <w:pPr>
        <w:tabs>
          <w:tab w:val="left" w:pos="-1440"/>
          <w:tab w:val="left" w:pos="7920"/>
        </w:tabs>
        <w:ind w:left="720" w:hanging="720"/>
        <w:rPr>
          <w:rFonts w:ascii="Calibri" w:hAnsi="Calibri" w:cs="Calibri"/>
          <w:b/>
          <w:szCs w:val="24"/>
        </w:rPr>
      </w:pPr>
      <w:r w:rsidRPr="003C346B">
        <w:rPr>
          <w:rFonts w:ascii="Calibri" w:hAnsi="Calibri" w:cs="Calibri"/>
          <w:b/>
          <w:szCs w:val="24"/>
        </w:rPr>
        <w:t>TA-11</w:t>
      </w:r>
      <w:r w:rsidRPr="003C346B">
        <w:rPr>
          <w:rFonts w:ascii="Calibri" w:hAnsi="Calibri" w:cs="Calibri"/>
          <w:b/>
          <w:szCs w:val="24"/>
        </w:rPr>
        <w:tab/>
        <w:t xml:space="preserve">Grievance Procedures </w:t>
      </w:r>
      <w:r w:rsidRPr="003C346B">
        <w:rPr>
          <w:rFonts w:ascii="Calibri" w:hAnsi="Calibri" w:cs="Calibri"/>
          <w:b/>
          <w:szCs w:val="24"/>
        </w:rPr>
        <w:tab/>
      </w:r>
      <w:r w:rsidRPr="003C346B">
        <w:rPr>
          <w:rFonts w:ascii="Calibri" w:hAnsi="Calibri" w:cs="Calibri"/>
          <w:b/>
          <w:szCs w:val="24"/>
          <w:u w:val="single"/>
        </w:rPr>
        <w:t>2 Points</w:t>
      </w:r>
    </w:p>
    <w:p w14:paraId="1E780140" w14:textId="77777777" w:rsidR="00D22D13" w:rsidRPr="003C346B" w:rsidRDefault="00D22D13" w:rsidP="00D22D13">
      <w:pPr>
        <w:tabs>
          <w:tab w:val="left" w:pos="-1440"/>
        </w:tabs>
        <w:ind w:left="720" w:hanging="720"/>
        <w:rPr>
          <w:rFonts w:ascii="Calibri" w:hAnsi="Calibri" w:cs="Calibri"/>
          <w:b/>
          <w:szCs w:val="24"/>
        </w:rPr>
      </w:pPr>
    </w:p>
    <w:p w14:paraId="7CD4B49C" w14:textId="77777777" w:rsidR="00D22D13" w:rsidRPr="003C346B" w:rsidRDefault="00D22D13" w:rsidP="00B3666D">
      <w:pPr>
        <w:numPr>
          <w:ilvl w:val="0"/>
          <w:numId w:val="75"/>
        </w:numPr>
        <w:tabs>
          <w:tab w:val="left" w:pos="-1440"/>
        </w:tabs>
        <w:contextualSpacing/>
        <w:rPr>
          <w:rFonts w:ascii="Calibri" w:hAnsi="Calibri" w:cs="Calibri"/>
          <w:szCs w:val="24"/>
        </w:rPr>
      </w:pPr>
      <w:r w:rsidRPr="003C346B">
        <w:rPr>
          <w:rFonts w:ascii="Calibri" w:hAnsi="Calibri" w:cs="Calibri"/>
          <w:szCs w:val="24"/>
        </w:rPr>
        <w:t xml:space="preserve">Provide a copy of the agency grievance procedures to assure that the grievances of a dissatisfied or ineligible client for services are fairly and adequately heard. </w:t>
      </w:r>
    </w:p>
    <w:p w14:paraId="0721C600" w14:textId="77777777" w:rsidR="00D22D13" w:rsidRPr="003C346B" w:rsidRDefault="00D22D13" w:rsidP="00D22D13">
      <w:pPr>
        <w:tabs>
          <w:tab w:val="left" w:pos="-1440"/>
        </w:tabs>
        <w:rPr>
          <w:rFonts w:ascii="Calibri" w:hAnsi="Calibri" w:cs="Calibri"/>
          <w:szCs w:val="24"/>
        </w:rPr>
      </w:pPr>
    </w:p>
    <w:p w14:paraId="35B5B542" w14:textId="01577C39" w:rsidR="00D22D13" w:rsidRPr="003C346B" w:rsidRDefault="00D22D13" w:rsidP="00375FC9">
      <w:pPr>
        <w:tabs>
          <w:tab w:val="left" w:pos="-1440"/>
          <w:tab w:val="left" w:pos="720"/>
          <w:tab w:val="left" w:pos="7920"/>
        </w:tabs>
        <w:rPr>
          <w:rFonts w:ascii="Calibri" w:hAnsi="Calibri" w:cs="Calibri"/>
          <w:b/>
          <w:szCs w:val="24"/>
        </w:rPr>
      </w:pPr>
      <w:r w:rsidRPr="003C346B">
        <w:rPr>
          <w:rFonts w:ascii="Calibri" w:hAnsi="Calibri" w:cs="Calibri"/>
          <w:b/>
          <w:szCs w:val="24"/>
        </w:rPr>
        <w:t>TA-12</w:t>
      </w:r>
      <w:r w:rsidRPr="003C346B">
        <w:rPr>
          <w:rFonts w:ascii="Calibri" w:hAnsi="Calibri" w:cs="Calibri"/>
          <w:b/>
          <w:szCs w:val="24"/>
        </w:rPr>
        <w:tab/>
        <w:t>Subcontractors Anticipated for the Calendar Year</w:t>
      </w:r>
      <w:r w:rsidRPr="003C346B">
        <w:rPr>
          <w:rFonts w:ascii="Calibri" w:hAnsi="Calibri" w:cs="Calibri"/>
          <w:b/>
          <w:szCs w:val="24"/>
        </w:rPr>
        <w:tab/>
      </w:r>
      <w:r w:rsidRPr="003C346B">
        <w:rPr>
          <w:rFonts w:ascii="Calibri" w:hAnsi="Calibri" w:cs="Calibri"/>
          <w:b/>
          <w:szCs w:val="24"/>
          <w:u w:val="single"/>
        </w:rPr>
        <w:t>4 Points</w:t>
      </w:r>
    </w:p>
    <w:p w14:paraId="16F774DA" w14:textId="77777777" w:rsidR="00D22D13" w:rsidRPr="003C346B" w:rsidRDefault="00D22D13" w:rsidP="00D22D13">
      <w:pPr>
        <w:tabs>
          <w:tab w:val="left" w:pos="-1440"/>
        </w:tabs>
        <w:rPr>
          <w:rFonts w:ascii="Calibri" w:hAnsi="Calibri" w:cs="Calibri"/>
          <w:szCs w:val="24"/>
        </w:rPr>
      </w:pPr>
    </w:p>
    <w:p w14:paraId="2E4A9ACD" w14:textId="77777777" w:rsidR="00D22D13" w:rsidRPr="003C346B" w:rsidRDefault="00D22D13" w:rsidP="00B3666D">
      <w:pPr>
        <w:numPr>
          <w:ilvl w:val="0"/>
          <w:numId w:val="75"/>
        </w:numPr>
        <w:tabs>
          <w:tab w:val="left" w:pos="1440"/>
          <w:tab w:val="left" w:pos="1530"/>
        </w:tabs>
        <w:contextualSpacing/>
        <w:rPr>
          <w:rFonts w:ascii="Calibri" w:hAnsi="Calibri" w:cs="Calibri"/>
          <w:szCs w:val="24"/>
        </w:rPr>
      </w:pPr>
      <w:r w:rsidRPr="003C346B">
        <w:rPr>
          <w:rFonts w:ascii="Calibri" w:hAnsi="Calibri" w:cs="Calibri"/>
          <w:szCs w:val="24"/>
        </w:rPr>
        <w:t xml:space="preserve">Prior written approval from ALTCEW of all sub-contracts is required.  </w:t>
      </w:r>
    </w:p>
    <w:p w14:paraId="7F216882" w14:textId="77777777" w:rsidR="00D22D13" w:rsidRPr="003C346B" w:rsidRDefault="00D22D13" w:rsidP="00D22D13">
      <w:pPr>
        <w:tabs>
          <w:tab w:val="left" w:pos="1440"/>
          <w:tab w:val="left" w:pos="1530"/>
        </w:tabs>
        <w:ind w:left="1080"/>
        <w:contextualSpacing/>
        <w:rPr>
          <w:rFonts w:ascii="Calibri" w:hAnsi="Calibri" w:cs="Calibri"/>
          <w:szCs w:val="24"/>
        </w:rPr>
      </w:pPr>
    </w:p>
    <w:p w14:paraId="3FB352B7" w14:textId="77777777" w:rsidR="00D22D13" w:rsidRPr="003C346B" w:rsidRDefault="00D22D13" w:rsidP="00B3666D">
      <w:pPr>
        <w:numPr>
          <w:ilvl w:val="0"/>
          <w:numId w:val="73"/>
        </w:numPr>
        <w:tabs>
          <w:tab w:val="left" w:pos="720"/>
          <w:tab w:val="left" w:pos="1440"/>
        </w:tabs>
        <w:spacing w:after="240"/>
        <w:rPr>
          <w:rFonts w:ascii="Calibri" w:hAnsi="Calibri" w:cs="Calibri"/>
          <w:szCs w:val="24"/>
        </w:rPr>
      </w:pPr>
      <w:r w:rsidRPr="003C346B">
        <w:rPr>
          <w:rFonts w:ascii="Calibri" w:hAnsi="Calibri" w:cs="Calibri"/>
          <w:szCs w:val="24"/>
        </w:rPr>
        <w:t xml:space="preserve">Identify the subcontracts with other agencies that may be used to provide Transportation services.  </w:t>
      </w:r>
    </w:p>
    <w:p w14:paraId="5D790A53" w14:textId="77777777" w:rsidR="00D22D13" w:rsidRPr="003C346B" w:rsidRDefault="00D22D13" w:rsidP="00B3666D">
      <w:pPr>
        <w:numPr>
          <w:ilvl w:val="0"/>
          <w:numId w:val="73"/>
        </w:numPr>
        <w:tabs>
          <w:tab w:val="left" w:pos="0"/>
          <w:tab w:val="left" w:pos="720"/>
          <w:tab w:val="left" w:pos="1440"/>
        </w:tabs>
        <w:spacing w:after="240"/>
        <w:rPr>
          <w:rFonts w:ascii="Calibri" w:hAnsi="Calibri" w:cs="Calibri"/>
          <w:szCs w:val="24"/>
        </w:rPr>
      </w:pPr>
      <w:r w:rsidRPr="003C346B">
        <w:rPr>
          <w:rFonts w:ascii="Calibri" w:hAnsi="Calibri" w:cs="Calibri"/>
          <w:szCs w:val="24"/>
        </w:rPr>
        <w:t xml:space="preserve">Describe the procedures that will be used to select and to monitor subcontractor performance.  </w:t>
      </w:r>
    </w:p>
    <w:p w14:paraId="078DF5D0" w14:textId="0BA25F4B" w:rsidR="00D22D13" w:rsidRPr="003C346B" w:rsidRDefault="00D22D13" w:rsidP="00B3666D">
      <w:pPr>
        <w:numPr>
          <w:ilvl w:val="0"/>
          <w:numId w:val="7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hAnsi="Calibri" w:cs="Calibri"/>
          <w:szCs w:val="24"/>
        </w:rPr>
      </w:pPr>
      <w:r w:rsidRPr="003C346B">
        <w:rPr>
          <w:rFonts w:ascii="Calibri" w:hAnsi="Calibri" w:cs="Calibri"/>
          <w:szCs w:val="24"/>
        </w:rPr>
        <w:t xml:space="preserve">Include a </w:t>
      </w:r>
      <w:r w:rsidR="002F2907" w:rsidRPr="003C346B">
        <w:rPr>
          <w:rFonts w:ascii="Calibri" w:hAnsi="Calibri" w:cs="Calibri"/>
          <w:szCs w:val="24"/>
        </w:rPr>
        <w:t>timeline</w:t>
      </w:r>
      <w:r w:rsidRPr="003C346B">
        <w:rPr>
          <w:rFonts w:ascii="Calibri" w:hAnsi="Calibri" w:cs="Calibri"/>
          <w:szCs w:val="24"/>
        </w:rPr>
        <w:t xml:space="preserve"> for monitoring activities and list the staff responsible for monitoring. </w:t>
      </w:r>
    </w:p>
    <w:p w14:paraId="7A876B7D" w14:textId="77777777" w:rsidR="00D22D13" w:rsidRDefault="00D22D13" w:rsidP="00D22D13">
      <w:pPr>
        <w:widowControl/>
        <w:tabs>
          <w:tab w:val="left" w:pos="1440"/>
          <w:tab w:val="left" w:pos="1980"/>
          <w:tab w:val="left" w:pos="2160"/>
        </w:tabs>
        <w:spacing w:after="120" w:line="276" w:lineRule="auto"/>
        <w:rPr>
          <w:rFonts w:ascii="Calibri" w:hAnsi="Calibri" w:cs="Calibri"/>
          <w:szCs w:val="24"/>
        </w:rPr>
      </w:pPr>
      <w:r w:rsidRPr="003C346B">
        <w:rPr>
          <w:rFonts w:ascii="Calibri" w:hAnsi="Calibri" w:cs="Calibri"/>
          <w:szCs w:val="24"/>
        </w:rPr>
        <w:t xml:space="preserve">Attach a copy of the proposed subcontract document(s) including monitoring preparation documents, monitoring tools and outcome report format. </w:t>
      </w:r>
    </w:p>
    <w:p w14:paraId="4360C302" w14:textId="77777777" w:rsidR="00D22D13" w:rsidRDefault="00D22D13" w:rsidP="00D22D13">
      <w:pPr>
        <w:widowControl/>
        <w:tabs>
          <w:tab w:val="left" w:pos="1440"/>
          <w:tab w:val="left" w:pos="1980"/>
          <w:tab w:val="left" w:pos="2160"/>
        </w:tabs>
        <w:spacing w:after="120" w:line="276" w:lineRule="auto"/>
        <w:rPr>
          <w:rFonts w:ascii="Calibri" w:hAnsi="Calibri" w:cs="Calibri"/>
          <w:szCs w:val="24"/>
        </w:rPr>
      </w:pPr>
    </w:p>
    <w:p w14:paraId="7E0932A8" w14:textId="72494CED" w:rsidR="001F5C3B" w:rsidRDefault="00D80AA0" w:rsidP="00D22D13">
      <w:pPr>
        <w:widowControl/>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*If volunteering is not applicable to your program, please answer the above questions with N/A.</w:t>
      </w:r>
    </w:p>
    <w:p w14:paraId="0119045B" w14:textId="37C8CC09" w:rsidR="00242296" w:rsidRDefault="00242296" w:rsidP="00D22D13">
      <w:pPr>
        <w:widowControl/>
        <w:tabs>
          <w:tab w:val="left" w:pos="1440"/>
          <w:tab w:val="left" w:pos="1980"/>
          <w:tab w:val="left" w:pos="2160"/>
        </w:tabs>
        <w:spacing w:after="120" w:line="276" w:lineRule="auto"/>
        <w:rPr>
          <w:rFonts w:asciiTheme="minorHAnsi" w:hAnsiTheme="minorHAnsi" w:cstheme="minorHAnsi"/>
          <w:szCs w:val="24"/>
        </w:rPr>
      </w:pPr>
    </w:p>
    <w:p w14:paraId="64EFBE68" w14:textId="77777777" w:rsidR="00375FC9" w:rsidRPr="0072022F" w:rsidRDefault="00375FC9" w:rsidP="00375FC9">
      <w:pPr>
        <w:widowControl/>
        <w:rPr>
          <w:rFonts w:asciiTheme="minorHAnsi" w:hAnsiTheme="minorHAnsi" w:cstheme="minorHAnsi"/>
          <w:b/>
          <w:color w:val="000000" w:themeColor="text1"/>
          <w:szCs w:val="24"/>
        </w:rPr>
      </w:pPr>
      <w:bookmarkStart w:id="172" w:name="_EXHIBIT_C"/>
      <w:bookmarkStart w:id="173" w:name="_Toc490135687"/>
      <w:bookmarkEnd w:id="172"/>
    </w:p>
    <w:p w14:paraId="5C689876" w14:textId="77777777" w:rsidR="00375FC9" w:rsidRPr="0071129A" w:rsidRDefault="00375FC9" w:rsidP="00375FC9">
      <w:pPr>
        <w:jc w:val="both"/>
        <w:rPr>
          <w:rFonts w:asciiTheme="minorHAnsi" w:hAnsiTheme="minorHAnsi"/>
          <w:szCs w:val="24"/>
        </w:rPr>
      </w:pPr>
    </w:p>
    <w:p w14:paraId="33ADCA4C" w14:textId="77777777" w:rsidR="00375FC9" w:rsidRPr="0071129A" w:rsidRDefault="00375FC9" w:rsidP="00375FC9">
      <w:pPr>
        <w:jc w:val="both"/>
        <w:rPr>
          <w:rFonts w:asciiTheme="minorHAnsi" w:hAnsiTheme="minorHAnsi"/>
          <w:szCs w:val="24"/>
        </w:rPr>
      </w:pPr>
    </w:p>
    <w:p w14:paraId="2D36A0E0" w14:textId="77777777" w:rsidR="00375FC9" w:rsidRPr="0071129A" w:rsidRDefault="00375FC9" w:rsidP="00375FC9">
      <w:pPr>
        <w:jc w:val="both"/>
        <w:rPr>
          <w:rFonts w:asciiTheme="minorHAnsi" w:hAnsiTheme="minorHAnsi"/>
          <w:szCs w:val="24"/>
        </w:rPr>
      </w:pPr>
    </w:p>
    <w:p w14:paraId="23C66DFE" w14:textId="77777777" w:rsidR="00375FC9" w:rsidRPr="0071129A" w:rsidRDefault="00375FC9" w:rsidP="00375FC9">
      <w:pPr>
        <w:jc w:val="both"/>
        <w:rPr>
          <w:rFonts w:asciiTheme="minorHAnsi" w:hAnsiTheme="minorHAnsi"/>
          <w:szCs w:val="24"/>
        </w:rPr>
      </w:pPr>
    </w:p>
    <w:p w14:paraId="0E768118" w14:textId="77777777" w:rsidR="00375FC9" w:rsidRPr="0071129A" w:rsidRDefault="00375FC9" w:rsidP="00375FC9">
      <w:pPr>
        <w:jc w:val="both"/>
        <w:rPr>
          <w:rFonts w:asciiTheme="minorHAnsi" w:hAnsiTheme="minorHAnsi"/>
          <w:szCs w:val="24"/>
        </w:rPr>
      </w:pPr>
    </w:p>
    <w:p w14:paraId="734324B2" w14:textId="77777777" w:rsidR="00375FC9" w:rsidRPr="0071129A" w:rsidRDefault="00375FC9" w:rsidP="00375FC9">
      <w:pPr>
        <w:jc w:val="both"/>
        <w:rPr>
          <w:rFonts w:asciiTheme="minorHAnsi" w:hAnsiTheme="minorHAnsi"/>
          <w:szCs w:val="24"/>
        </w:rPr>
      </w:pPr>
    </w:p>
    <w:p w14:paraId="71E3BC98" w14:textId="77777777" w:rsidR="00375FC9" w:rsidRPr="00791EA4" w:rsidRDefault="00375FC9" w:rsidP="00375FC9">
      <w:pPr>
        <w:jc w:val="both"/>
        <w:rPr>
          <w:rFonts w:asciiTheme="minorHAnsi" w:hAnsiTheme="minorHAnsi"/>
          <w:szCs w:val="24"/>
        </w:rPr>
      </w:pPr>
    </w:p>
    <w:p w14:paraId="48C6FDD7" w14:textId="77777777" w:rsidR="00375FC9" w:rsidRPr="00791EA4" w:rsidRDefault="00375FC9" w:rsidP="00375FC9">
      <w:pPr>
        <w:jc w:val="both"/>
        <w:rPr>
          <w:rFonts w:asciiTheme="minorHAnsi" w:hAnsiTheme="minorHAnsi"/>
          <w:szCs w:val="24"/>
        </w:rPr>
      </w:pPr>
    </w:p>
    <w:p w14:paraId="15050D3B" w14:textId="77777777" w:rsidR="00375FC9" w:rsidRPr="00791EA4" w:rsidRDefault="00375FC9" w:rsidP="00375FC9">
      <w:pPr>
        <w:jc w:val="both"/>
        <w:rPr>
          <w:rFonts w:asciiTheme="minorHAnsi" w:hAnsiTheme="minorHAnsi"/>
          <w:szCs w:val="24"/>
        </w:rPr>
      </w:pPr>
    </w:p>
    <w:p w14:paraId="7DD94807" w14:textId="77777777" w:rsidR="00375FC9" w:rsidRPr="00791EA4" w:rsidRDefault="00375FC9" w:rsidP="00375FC9">
      <w:pPr>
        <w:jc w:val="both"/>
        <w:rPr>
          <w:rFonts w:asciiTheme="minorHAnsi" w:hAnsiTheme="minorHAnsi"/>
          <w:szCs w:val="24"/>
        </w:rPr>
      </w:pPr>
    </w:p>
    <w:p w14:paraId="13AD2C35" w14:textId="77777777" w:rsidR="00375FC9" w:rsidRPr="00791EA4" w:rsidRDefault="00375FC9" w:rsidP="00375FC9">
      <w:pPr>
        <w:jc w:val="both"/>
        <w:rPr>
          <w:rFonts w:asciiTheme="minorHAnsi" w:hAnsiTheme="minorHAnsi"/>
          <w:szCs w:val="24"/>
        </w:rPr>
      </w:pPr>
    </w:p>
    <w:p w14:paraId="7585A3E0" w14:textId="77777777" w:rsidR="00375FC9" w:rsidRPr="00791EA4" w:rsidRDefault="00375FC9" w:rsidP="00375FC9">
      <w:pPr>
        <w:jc w:val="both"/>
        <w:rPr>
          <w:rFonts w:asciiTheme="minorHAnsi" w:hAnsiTheme="minorHAnsi"/>
          <w:szCs w:val="24"/>
        </w:rPr>
      </w:pPr>
    </w:p>
    <w:p w14:paraId="22ECB22D" w14:textId="77777777" w:rsidR="00375FC9" w:rsidRPr="00791EA4" w:rsidRDefault="00375FC9" w:rsidP="00375FC9">
      <w:pPr>
        <w:jc w:val="both"/>
        <w:rPr>
          <w:rFonts w:asciiTheme="minorHAnsi" w:hAnsiTheme="minorHAnsi"/>
          <w:szCs w:val="24"/>
        </w:rPr>
      </w:pPr>
    </w:p>
    <w:p w14:paraId="573A06B9" w14:textId="599B1D0F" w:rsidR="00242296" w:rsidRPr="00242296" w:rsidRDefault="00805A4A" w:rsidP="00242296">
      <w:pPr>
        <w:pStyle w:val="Heading1"/>
        <w:rPr>
          <w:rFonts w:asciiTheme="minorHAnsi" w:hAnsiTheme="minorHAnsi" w:cstheme="minorHAnsi"/>
          <w:b/>
          <w:sz w:val="36"/>
          <w:szCs w:val="36"/>
        </w:rPr>
      </w:pPr>
      <w:hyperlink w:anchor="_EXHIBIT_C" w:history="1">
        <w:bookmarkStart w:id="174" w:name="_Toc78535411"/>
        <w:r w:rsidR="00242296" w:rsidRPr="00242296">
          <w:rPr>
            <w:rStyle w:val="Hyperlink"/>
            <w:rFonts w:asciiTheme="minorHAnsi" w:hAnsiTheme="minorHAnsi" w:cstheme="minorHAnsi"/>
            <w:b/>
            <w:color w:val="auto"/>
            <w:sz w:val="36"/>
            <w:szCs w:val="36"/>
            <w:u w:val="none"/>
          </w:rPr>
          <w:t>EXHIBIT C</w:t>
        </w:r>
        <w:bookmarkEnd w:id="173"/>
        <w:bookmarkEnd w:id="174"/>
      </w:hyperlink>
    </w:p>
    <w:p w14:paraId="5AAD3AE4" w14:textId="77777777" w:rsidR="00375FC9" w:rsidRPr="00791EA4" w:rsidRDefault="00375FC9" w:rsidP="00375FC9">
      <w:pPr>
        <w:jc w:val="both"/>
        <w:rPr>
          <w:rFonts w:asciiTheme="minorHAnsi" w:hAnsiTheme="minorHAnsi"/>
          <w:szCs w:val="24"/>
        </w:rPr>
      </w:pPr>
    </w:p>
    <w:p w14:paraId="42B92727" w14:textId="77777777" w:rsidR="00375FC9" w:rsidRPr="00791EA4" w:rsidRDefault="00375FC9" w:rsidP="00375FC9">
      <w:pPr>
        <w:jc w:val="both"/>
        <w:rPr>
          <w:rFonts w:asciiTheme="minorHAnsi" w:hAnsiTheme="minorHAnsi"/>
          <w:szCs w:val="24"/>
        </w:rPr>
      </w:pPr>
    </w:p>
    <w:p w14:paraId="541FD357" w14:textId="77777777" w:rsidR="00375FC9" w:rsidRPr="00791EA4" w:rsidRDefault="00375FC9" w:rsidP="00375FC9">
      <w:pPr>
        <w:jc w:val="both"/>
        <w:rPr>
          <w:rFonts w:asciiTheme="minorHAnsi" w:hAnsiTheme="minorHAnsi"/>
          <w:szCs w:val="24"/>
        </w:rPr>
      </w:pPr>
    </w:p>
    <w:p w14:paraId="63FB9814" w14:textId="77777777" w:rsidR="00375FC9" w:rsidRPr="00791EA4" w:rsidRDefault="00375FC9" w:rsidP="00375FC9">
      <w:pPr>
        <w:jc w:val="both"/>
        <w:rPr>
          <w:rFonts w:asciiTheme="minorHAnsi" w:hAnsiTheme="minorHAnsi"/>
          <w:szCs w:val="24"/>
        </w:rPr>
      </w:pPr>
    </w:p>
    <w:p w14:paraId="4606318C" w14:textId="77777777" w:rsidR="00375FC9" w:rsidRPr="00791EA4" w:rsidRDefault="00375FC9" w:rsidP="00375FC9">
      <w:pPr>
        <w:jc w:val="both"/>
        <w:rPr>
          <w:rFonts w:asciiTheme="minorHAnsi" w:hAnsiTheme="minorHAnsi"/>
          <w:szCs w:val="24"/>
        </w:rPr>
      </w:pPr>
    </w:p>
    <w:p w14:paraId="4FD0AA89" w14:textId="77777777" w:rsidR="00242296" w:rsidRPr="00FC7470" w:rsidRDefault="00242296" w:rsidP="00242296">
      <w:pPr>
        <w:tabs>
          <w:tab w:val="center" w:pos="4896"/>
        </w:tabs>
        <w:jc w:val="center"/>
        <w:rPr>
          <w:rFonts w:asciiTheme="minorHAnsi" w:hAnsiTheme="minorHAnsi" w:cstheme="minorHAnsi"/>
          <w:sz w:val="32"/>
          <w:szCs w:val="32"/>
        </w:rPr>
      </w:pPr>
      <w:r w:rsidRPr="00FC7470">
        <w:rPr>
          <w:rFonts w:asciiTheme="minorHAnsi" w:hAnsiTheme="minorHAnsi" w:cstheme="minorHAnsi"/>
          <w:sz w:val="32"/>
          <w:szCs w:val="32"/>
        </w:rPr>
        <w:t>BUDGET APPLICATION SPECIFICATIONS</w:t>
      </w:r>
    </w:p>
    <w:p w14:paraId="6A302881" w14:textId="62FD5113" w:rsidR="00375FC9" w:rsidRDefault="00375FC9">
      <w:pPr>
        <w:widowControl/>
        <w:rPr>
          <w:rFonts w:asciiTheme="minorHAnsi" w:hAnsiTheme="minorHAnsi" w:cstheme="minorHAnsi"/>
          <w:snapToGrid/>
          <w:szCs w:val="24"/>
        </w:rPr>
      </w:pPr>
      <w:r>
        <w:rPr>
          <w:rFonts w:asciiTheme="minorHAnsi" w:hAnsiTheme="minorHAnsi" w:cstheme="minorHAnsi"/>
          <w:snapToGrid/>
          <w:szCs w:val="24"/>
        </w:rPr>
        <w:br w:type="page"/>
      </w:r>
    </w:p>
    <w:bookmarkStart w:id="175" w:name="_BUDGET_APPLICATION_SPECIFICATIONS"/>
    <w:bookmarkEnd w:id="175"/>
    <w:p w14:paraId="3C0C5DE6" w14:textId="3F164C4C" w:rsidR="00FC7470" w:rsidRPr="00A03351" w:rsidRDefault="00A03351" w:rsidP="00FC7470">
      <w:pPr>
        <w:pStyle w:val="Heading2"/>
        <w:jc w:val="center"/>
        <w:rPr>
          <w:rStyle w:val="Hyperlink"/>
          <w:rFonts w:asciiTheme="minorHAnsi" w:hAnsiTheme="minorHAnsi" w:cstheme="minorHAnsi"/>
          <w:color w:val="auto"/>
          <w:sz w:val="28"/>
          <w:szCs w:val="28"/>
          <w:u w:val="none"/>
        </w:rPr>
      </w:pPr>
      <w:r w:rsidRPr="00A03351">
        <w:rPr>
          <w:rFonts w:asciiTheme="minorHAnsi" w:hAnsiTheme="minorHAnsi" w:cstheme="minorHAnsi"/>
          <w:sz w:val="28"/>
          <w:szCs w:val="28"/>
        </w:rPr>
        <w:lastRenderedPageBreak/>
        <w:fldChar w:fldCharType="begin"/>
      </w:r>
      <w:r w:rsidRPr="00A03351">
        <w:rPr>
          <w:rFonts w:asciiTheme="minorHAnsi" w:hAnsiTheme="minorHAnsi" w:cstheme="minorHAnsi"/>
          <w:sz w:val="28"/>
          <w:szCs w:val="28"/>
        </w:rPr>
        <w:instrText xml:space="preserve"> HYPERLINK  \l "_BUDGET_APPLICATION_SPECIFICATIONS" </w:instrText>
      </w:r>
      <w:r w:rsidRPr="00A03351">
        <w:rPr>
          <w:rFonts w:asciiTheme="minorHAnsi" w:hAnsiTheme="minorHAnsi" w:cstheme="minorHAnsi"/>
          <w:sz w:val="28"/>
          <w:szCs w:val="28"/>
        </w:rPr>
        <w:fldChar w:fldCharType="separate"/>
      </w:r>
      <w:bookmarkStart w:id="176" w:name="_Toc78535412"/>
      <w:r w:rsidR="00005A14" w:rsidRPr="00A03351">
        <w:rPr>
          <w:rStyle w:val="Hyperlink"/>
          <w:rFonts w:asciiTheme="minorHAnsi" w:hAnsiTheme="minorHAnsi" w:cstheme="minorHAnsi"/>
          <w:color w:val="auto"/>
          <w:sz w:val="28"/>
          <w:szCs w:val="28"/>
          <w:u w:val="none"/>
        </w:rPr>
        <w:t>BUDGET APPLICATION SPECIFICATIONS</w:t>
      </w:r>
      <w:bookmarkEnd w:id="176"/>
    </w:p>
    <w:p w14:paraId="417B178C" w14:textId="51C7B6CF" w:rsidR="00FC7470" w:rsidRPr="002D3E0D" w:rsidRDefault="00A03351" w:rsidP="008D2928">
      <w:pPr>
        <w:snapToGrid w:val="0"/>
        <w:rPr>
          <w:rFonts w:asciiTheme="minorHAnsi" w:hAnsiTheme="minorHAnsi" w:cstheme="minorHAnsi"/>
          <w:b/>
          <w:snapToGrid/>
          <w:color w:val="000000" w:themeColor="text1"/>
          <w:szCs w:val="24"/>
          <w:u w:val="single"/>
        </w:rPr>
      </w:pPr>
      <w:r w:rsidRPr="00A03351">
        <w:rPr>
          <w:rFonts w:asciiTheme="minorHAnsi" w:hAnsiTheme="minorHAnsi" w:cstheme="minorHAnsi"/>
          <w:b/>
          <w:sz w:val="28"/>
          <w:szCs w:val="28"/>
        </w:rPr>
        <w:fldChar w:fldCharType="end"/>
      </w:r>
    </w:p>
    <w:p w14:paraId="2A432B47" w14:textId="0D2A0068" w:rsidR="00DD387E" w:rsidRPr="002D3E0D" w:rsidRDefault="00DD387E" w:rsidP="008D2928">
      <w:pPr>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u w:val="single"/>
        </w:rPr>
        <w:t xml:space="preserve">Funding Availability in </w:t>
      </w:r>
      <w:r w:rsidR="00B5795F">
        <w:rPr>
          <w:rFonts w:asciiTheme="minorHAnsi" w:hAnsiTheme="minorHAnsi" w:cstheme="minorHAnsi"/>
          <w:b/>
          <w:snapToGrid/>
          <w:color w:val="000000" w:themeColor="text1"/>
          <w:szCs w:val="24"/>
          <w:u w:val="single"/>
        </w:rPr>
        <w:t>202</w:t>
      </w:r>
      <w:r w:rsidR="006A5A5C">
        <w:rPr>
          <w:rFonts w:asciiTheme="minorHAnsi" w:hAnsiTheme="minorHAnsi" w:cstheme="minorHAnsi"/>
          <w:b/>
          <w:snapToGrid/>
          <w:color w:val="000000" w:themeColor="text1"/>
          <w:szCs w:val="24"/>
          <w:u w:val="single"/>
        </w:rPr>
        <w:t>2</w:t>
      </w:r>
      <w:r w:rsidRPr="002D3E0D">
        <w:rPr>
          <w:rFonts w:asciiTheme="minorHAnsi" w:hAnsiTheme="minorHAnsi" w:cstheme="minorHAnsi"/>
          <w:b/>
          <w:snapToGrid/>
          <w:color w:val="000000" w:themeColor="text1"/>
          <w:szCs w:val="24"/>
        </w:rPr>
        <w:t>:</w:t>
      </w:r>
    </w:p>
    <w:p w14:paraId="6DE01F54" w14:textId="77777777" w:rsidR="00DD387E" w:rsidRPr="002D3E0D" w:rsidRDefault="00DD387E" w:rsidP="00DD387E">
      <w:pPr>
        <w:tabs>
          <w:tab w:val="left" w:pos="-1440"/>
          <w:tab w:val="left" w:pos="0"/>
        </w:tabs>
        <w:snapToGrid w:val="0"/>
        <w:rPr>
          <w:rFonts w:asciiTheme="minorHAnsi" w:hAnsiTheme="minorHAnsi" w:cstheme="minorHAnsi"/>
          <w:b/>
          <w:snapToGrid/>
          <w:color w:val="000000" w:themeColor="text1"/>
          <w:sz w:val="16"/>
          <w:szCs w:val="24"/>
        </w:rPr>
      </w:pPr>
    </w:p>
    <w:p w14:paraId="4A1EBFDE" w14:textId="51B84746" w:rsidR="00DD387E" w:rsidRDefault="00DD387E" w:rsidP="00E95252">
      <w:pPr>
        <w:tabs>
          <w:tab w:val="left" w:pos="-1440"/>
          <w:tab w:val="left" w:pos="0"/>
          <w:tab w:val="left" w:pos="270"/>
        </w:tabs>
        <w:snapToGrid w:val="0"/>
        <w:jc w:val="center"/>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The expected funding level for this program is shown in the chart below</w:t>
      </w:r>
      <w:r w:rsidR="00B07C81" w:rsidRPr="002D3E0D">
        <w:rPr>
          <w:rFonts w:asciiTheme="minorHAnsi" w:hAnsiTheme="minorHAnsi" w:cstheme="minorHAnsi"/>
          <w:snapToGrid/>
          <w:color w:val="000000" w:themeColor="text1"/>
          <w:szCs w:val="24"/>
        </w:rPr>
        <w:t>:</w:t>
      </w:r>
    </w:p>
    <w:p w14:paraId="259325F1" w14:textId="77777777" w:rsidR="00D22D13" w:rsidRPr="002D3E0D" w:rsidRDefault="00D22D13"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D22D13" w:rsidRPr="00FC7470" w14:paraId="68C1D445" w14:textId="77777777" w:rsidTr="004F49BC">
        <w:tc>
          <w:tcPr>
            <w:tcW w:w="1372" w:type="pct"/>
            <w:shd w:val="clear" w:color="auto" w:fill="D9D9D9" w:themeFill="background1" w:themeFillShade="D9"/>
          </w:tcPr>
          <w:p w14:paraId="51DFB17D" w14:textId="77777777" w:rsidR="00D22D13" w:rsidRPr="00FC7470" w:rsidRDefault="00D22D13"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739" w:type="pct"/>
            <w:shd w:val="clear" w:color="auto" w:fill="D9D9D9" w:themeFill="background1" w:themeFillShade="D9"/>
          </w:tcPr>
          <w:p w14:paraId="0DA8F309" w14:textId="77777777" w:rsidR="00D22D13" w:rsidRPr="00FC7470" w:rsidRDefault="00D22D13"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987" w:type="pct"/>
            <w:shd w:val="clear" w:color="auto" w:fill="D9D9D9" w:themeFill="background1" w:themeFillShade="D9"/>
          </w:tcPr>
          <w:p w14:paraId="258065F4" w14:textId="77777777" w:rsidR="00D22D13" w:rsidRPr="00FC7470" w:rsidRDefault="00D22D13"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02" w:type="pct"/>
            <w:shd w:val="clear" w:color="auto" w:fill="D9D9D9" w:themeFill="background1" w:themeFillShade="D9"/>
          </w:tcPr>
          <w:p w14:paraId="49D418A2" w14:textId="77777777" w:rsidR="00D22D13" w:rsidRPr="00FC7470" w:rsidRDefault="00D22D13"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D22D13" w:rsidRPr="00FC7470" w14:paraId="1A3CF552" w14:textId="77777777" w:rsidTr="004F49BC">
        <w:trPr>
          <w:trHeight w:val="413"/>
        </w:trPr>
        <w:tc>
          <w:tcPr>
            <w:tcW w:w="1372" w:type="pct"/>
            <w:vAlign w:val="center"/>
          </w:tcPr>
          <w:p w14:paraId="6EF9379A" w14:textId="77777777" w:rsidR="00D22D13" w:rsidRPr="00FC7470" w:rsidRDefault="00D22D13"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Tri-County County</w:t>
            </w:r>
          </w:p>
        </w:tc>
        <w:tc>
          <w:tcPr>
            <w:tcW w:w="1739" w:type="pct"/>
            <w:vAlign w:val="center"/>
          </w:tcPr>
          <w:p w14:paraId="69D6F54C"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Senior Transportation</w:t>
            </w:r>
          </w:p>
        </w:tc>
        <w:tc>
          <w:tcPr>
            <w:tcW w:w="987" w:type="pct"/>
            <w:vAlign w:val="center"/>
          </w:tcPr>
          <w:p w14:paraId="768D433E"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OAA III-B</w:t>
            </w:r>
          </w:p>
        </w:tc>
        <w:tc>
          <w:tcPr>
            <w:tcW w:w="902" w:type="pct"/>
            <w:vAlign w:val="center"/>
          </w:tcPr>
          <w:p w14:paraId="24598B2D" w14:textId="6CCDBB2B" w:rsidR="00D22D13" w:rsidRPr="00FC7470" w:rsidRDefault="00D22D13" w:rsidP="004F49BC">
            <w:pPr>
              <w:tabs>
                <w:tab w:val="left" w:pos="-1440"/>
                <w:tab w:val="left" w:pos="0"/>
              </w:tabs>
              <w:jc w:val="right"/>
              <w:rPr>
                <w:rFonts w:asciiTheme="minorHAnsi" w:hAnsiTheme="minorHAnsi" w:cstheme="minorHAnsi"/>
                <w:szCs w:val="24"/>
              </w:rPr>
            </w:pPr>
            <w:r w:rsidRPr="00FC7470">
              <w:rPr>
                <w:rFonts w:asciiTheme="minorHAnsi" w:hAnsiTheme="minorHAnsi" w:cstheme="minorHAnsi"/>
                <w:szCs w:val="24"/>
              </w:rPr>
              <w:t>$</w:t>
            </w:r>
            <w:r w:rsidR="007E1764">
              <w:rPr>
                <w:rFonts w:asciiTheme="minorHAnsi" w:hAnsiTheme="minorHAnsi" w:cstheme="minorHAnsi"/>
                <w:szCs w:val="24"/>
              </w:rPr>
              <w:t>136,563</w:t>
            </w:r>
          </w:p>
        </w:tc>
      </w:tr>
      <w:tr w:rsidR="00D22D13" w:rsidRPr="00FC7470" w14:paraId="23038ABC" w14:textId="77777777" w:rsidTr="004F49BC">
        <w:trPr>
          <w:trHeight w:val="413"/>
        </w:trPr>
        <w:tc>
          <w:tcPr>
            <w:tcW w:w="1372" w:type="pct"/>
            <w:vAlign w:val="center"/>
          </w:tcPr>
          <w:p w14:paraId="2F9C1891" w14:textId="77777777" w:rsidR="00D22D13" w:rsidRPr="00FC7470" w:rsidRDefault="00D22D13"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Whitman County</w:t>
            </w:r>
          </w:p>
        </w:tc>
        <w:tc>
          <w:tcPr>
            <w:tcW w:w="1739" w:type="pct"/>
            <w:vAlign w:val="center"/>
          </w:tcPr>
          <w:p w14:paraId="12673AFC"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Senior Transportation</w:t>
            </w:r>
          </w:p>
        </w:tc>
        <w:tc>
          <w:tcPr>
            <w:tcW w:w="987" w:type="pct"/>
            <w:vAlign w:val="center"/>
          </w:tcPr>
          <w:p w14:paraId="1D4E93E4"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OAA III-B</w:t>
            </w:r>
          </w:p>
        </w:tc>
        <w:tc>
          <w:tcPr>
            <w:tcW w:w="902" w:type="pct"/>
            <w:vAlign w:val="center"/>
          </w:tcPr>
          <w:p w14:paraId="6A8C4A19" w14:textId="38105D76" w:rsidR="00D22D13" w:rsidRPr="00FC7470" w:rsidRDefault="00D22D13" w:rsidP="004F49BC">
            <w:pPr>
              <w:tabs>
                <w:tab w:val="left" w:pos="-1440"/>
                <w:tab w:val="left" w:pos="0"/>
              </w:tabs>
              <w:jc w:val="right"/>
              <w:rPr>
                <w:rFonts w:asciiTheme="minorHAnsi" w:hAnsiTheme="minorHAnsi" w:cstheme="minorHAnsi"/>
                <w:szCs w:val="24"/>
              </w:rPr>
            </w:pPr>
            <w:r>
              <w:rPr>
                <w:rFonts w:asciiTheme="minorHAnsi" w:hAnsiTheme="minorHAnsi" w:cstheme="minorHAnsi"/>
                <w:szCs w:val="24"/>
              </w:rPr>
              <w:t>$</w:t>
            </w:r>
            <w:r w:rsidR="007E1764">
              <w:rPr>
                <w:rFonts w:asciiTheme="minorHAnsi" w:hAnsiTheme="minorHAnsi" w:cstheme="minorHAnsi"/>
                <w:szCs w:val="24"/>
              </w:rPr>
              <w:t>57,621</w:t>
            </w:r>
          </w:p>
        </w:tc>
      </w:tr>
    </w:tbl>
    <w:p w14:paraId="17AD2BD7" w14:textId="77777777" w:rsidR="00D22D13" w:rsidRDefault="00D22D13" w:rsidP="00B07C81">
      <w:pPr>
        <w:snapToGrid w:val="0"/>
        <w:rPr>
          <w:rFonts w:asciiTheme="minorHAnsi" w:hAnsiTheme="minorHAnsi" w:cstheme="minorHAnsi"/>
          <w:snapToGrid/>
          <w:color w:val="000000" w:themeColor="text1"/>
          <w:szCs w:val="24"/>
        </w:rPr>
      </w:pPr>
    </w:p>
    <w:p w14:paraId="4EA6FC76" w14:textId="68CCE655" w:rsidR="00B07C81" w:rsidRPr="002D3E0D" w:rsidRDefault="00B07C81" w:rsidP="00B07C81">
      <w:pPr>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OAA funds require a 15% match.</w:t>
      </w:r>
      <w:r w:rsidR="00172289" w:rsidRPr="002D3E0D">
        <w:rPr>
          <w:rFonts w:asciiTheme="minorHAnsi" w:hAnsiTheme="minorHAnsi" w:cstheme="minorHAnsi"/>
          <w:snapToGrid/>
          <w:color w:val="000000" w:themeColor="text1"/>
          <w:szCs w:val="24"/>
        </w:rPr>
        <w:t xml:space="preserve">  </w:t>
      </w:r>
      <w:r w:rsidR="00735899" w:rsidRPr="002D3E0D">
        <w:rPr>
          <w:rFonts w:asciiTheme="minorHAnsi" w:hAnsiTheme="minorHAnsi" w:cstheme="minorHAnsi"/>
          <w:snapToGrid/>
          <w:color w:val="000000" w:themeColor="text1"/>
          <w:szCs w:val="24"/>
        </w:rPr>
        <w:t>SCSA funds can be used to match Title IIIB funds.</w:t>
      </w:r>
    </w:p>
    <w:p w14:paraId="09ED6FE2" w14:textId="77777777" w:rsidR="00DF2683" w:rsidRPr="002D3E0D" w:rsidRDefault="00DF2683" w:rsidP="00B07C81">
      <w:pPr>
        <w:snapToGrid w:val="0"/>
        <w:rPr>
          <w:rFonts w:asciiTheme="minorHAnsi" w:hAnsiTheme="minorHAnsi" w:cstheme="minorHAnsi"/>
          <w:b/>
          <w:snapToGrid/>
          <w:color w:val="000000" w:themeColor="text1"/>
          <w:szCs w:val="24"/>
        </w:rPr>
      </w:pPr>
    </w:p>
    <w:p w14:paraId="74E9DFB4" w14:textId="591E24F3" w:rsidR="00B07C81" w:rsidRPr="002D3E0D" w:rsidRDefault="002B2955" w:rsidP="00C310DF">
      <w:pPr>
        <w:tabs>
          <w:tab w:val="left" w:pos="7200"/>
        </w:tabs>
        <w:snapToGrid w:val="0"/>
        <w:rPr>
          <w:rFonts w:asciiTheme="minorHAnsi" w:hAnsiTheme="minorHAnsi" w:cstheme="minorHAnsi"/>
          <w:b/>
          <w:snapToGrid/>
          <w:color w:val="000000" w:themeColor="text1"/>
          <w:szCs w:val="24"/>
          <w:u w:val="single"/>
        </w:rPr>
      </w:pPr>
      <w:r>
        <w:rPr>
          <w:rFonts w:asciiTheme="minorHAnsi" w:hAnsiTheme="minorHAnsi" w:cstheme="minorHAnsi"/>
          <w:b/>
          <w:snapToGrid/>
          <w:color w:val="000000" w:themeColor="text1"/>
          <w:szCs w:val="24"/>
        </w:rPr>
        <w:t>Senior Transportation</w:t>
      </w:r>
      <w:r w:rsidR="00301F8E">
        <w:rPr>
          <w:rFonts w:asciiTheme="minorHAnsi" w:hAnsiTheme="minorHAnsi" w:cstheme="minorHAnsi"/>
          <w:b/>
          <w:snapToGrid/>
          <w:color w:val="000000" w:themeColor="text1"/>
          <w:szCs w:val="24"/>
        </w:rPr>
        <w:t xml:space="preserve"> Program</w:t>
      </w:r>
      <w:r w:rsidR="002A148E" w:rsidRPr="002D3E0D">
        <w:rPr>
          <w:rFonts w:asciiTheme="minorHAnsi" w:hAnsiTheme="minorHAnsi" w:cstheme="minorHAnsi"/>
          <w:b/>
          <w:snapToGrid/>
          <w:color w:val="000000" w:themeColor="text1"/>
          <w:szCs w:val="24"/>
        </w:rPr>
        <w:t xml:space="preserve"> </w:t>
      </w:r>
      <w:r w:rsidR="002A148E" w:rsidRPr="002D3E0D">
        <w:rPr>
          <w:rFonts w:asciiTheme="minorHAnsi" w:hAnsiTheme="minorHAnsi" w:cstheme="minorHAnsi"/>
          <w:b/>
          <w:snapToGrid/>
          <w:color w:val="000000" w:themeColor="text1"/>
          <w:szCs w:val="24"/>
        </w:rPr>
        <w:tab/>
      </w:r>
      <w:r w:rsidR="00B07C81" w:rsidRPr="002D3E0D">
        <w:rPr>
          <w:rFonts w:asciiTheme="minorHAnsi" w:hAnsiTheme="minorHAnsi" w:cstheme="minorHAnsi"/>
          <w:b/>
          <w:snapToGrid/>
          <w:color w:val="000000" w:themeColor="text1"/>
          <w:szCs w:val="24"/>
          <w:u w:val="single"/>
        </w:rPr>
        <w:t>Total</w:t>
      </w:r>
      <w:r w:rsidR="00CB4F49" w:rsidRPr="002D3E0D">
        <w:rPr>
          <w:rFonts w:asciiTheme="minorHAnsi" w:hAnsiTheme="minorHAnsi" w:cstheme="minorHAnsi"/>
          <w:b/>
          <w:snapToGrid/>
          <w:color w:val="000000" w:themeColor="text1"/>
          <w:szCs w:val="24"/>
          <w:u w:val="single"/>
        </w:rPr>
        <w:t xml:space="preserve"> Possible</w:t>
      </w:r>
      <w:r w:rsidR="00B07C81" w:rsidRPr="002D3E0D">
        <w:rPr>
          <w:rFonts w:asciiTheme="minorHAnsi" w:hAnsiTheme="minorHAnsi" w:cstheme="minorHAnsi"/>
          <w:b/>
          <w:snapToGrid/>
          <w:color w:val="000000" w:themeColor="text1"/>
          <w:szCs w:val="24"/>
          <w:u w:val="single"/>
        </w:rPr>
        <w:t xml:space="preserve">: </w:t>
      </w:r>
      <w:r w:rsidR="00D84584" w:rsidRPr="002D3E0D">
        <w:rPr>
          <w:rFonts w:asciiTheme="minorHAnsi" w:hAnsiTheme="minorHAnsi" w:cstheme="minorHAnsi"/>
          <w:b/>
          <w:snapToGrid/>
          <w:color w:val="000000" w:themeColor="text1"/>
          <w:szCs w:val="24"/>
          <w:u w:val="single"/>
        </w:rPr>
        <w:t>3</w:t>
      </w:r>
      <w:r w:rsidR="00B07C81" w:rsidRPr="002D3E0D">
        <w:rPr>
          <w:rFonts w:asciiTheme="minorHAnsi" w:hAnsiTheme="minorHAnsi" w:cstheme="minorHAnsi"/>
          <w:b/>
          <w:snapToGrid/>
          <w:color w:val="000000" w:themeColor="text1"/>
          <w:szCs w:val="24"/>
          <w:u w:val="single"/>
        </w:rPr>
        <w:t>0 points</w:t>
      </w:r>
    </w:p>
    <w:p w14:paraId="4B37FBD8" w14:textId="77777777" w:rsidR="00B07C81" w:rsidRPr="002D3E0D"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2D3E0D" w:rsidRDefault="00B07C81" w:rsidP="00B07C81">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 xml:space="preserve">Budget Proposal </w:t>
      </w:r>
    </w:p>
    <w:p w14:paraId="58F0D52E"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17A2A808" w14:textId="5DF63D59" w:rsidR="009802C2" w:rsidRPr="002D3E0D" w:rsidRDefault="009802C2" w:rsidP="009802C2">
      <w:pPr>
        <w:widowControl/>
        <w:tabs>
          <w:tab w:val="left" w:pos="1440"/>
        </w:tab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 budget for the period from January 1, </w:t>
      </w:r>
      <w:r w:rsidR="002F2907">
        <w:rPr>
          <w:rFonts w:asciiTheme="minorHAnsi" w:hAnsiTheme="minorHAnsi" w:cstheme="minorHAnsi"/>
          <w:color w:val="000000" w:themeColor="text1"/>
          <w:szCs w:val="24"/>
        </w:rPr>
        <w:t>2022,</w:t>
      </w:r>
      <w:r w:rsidRPr="002D3E0D">
        <w:rPr>
          <w:rFonts w:asciiTheme="minorHAnsi" w:hAnsiTheme="minorHAnsi" w:cstheme="minorHAnsi"/>
          <w:color w:val="000000" w:themeColor="text1"/>
          <w:szCs w:val="24"/>
        </w:rPr>
        <w:t xml:space="preserve"> to December 31, </w:t>
      </w:r>
      <w:r w:rsidR="00CF6FAB">
        <w:rPr>
          <w:rFonts w:asciiTheme="minorHAnsi" w:hAnsiTheme="minorHAnsi" w:cstheme="minorHAnsi"/>
          <w:color w:val="000000" w:themeColor="text1"/>
          <w:szCs w:val="24"/>
        </w:rPr>
        <w:t>2022,</w:t>
      </w:r>
      <w:r w:rsidRPr="002D3E0D">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 each year, the </w:t>
      </w:r>
      <w:r w:rsidR="00B5795F">
        <w:rPr>
          <w:rFonts w:asciiTheme="minorHAnsi" w:hAnsiTheme="minorHAnsi" w:cstheme="minorHAnsi"/>
          <w:color w:val="000000" w:themeColor="text1"/>
          <w:szCs w:val="24"/>
        </w:rPr>
        <w:t>202</w:t>
      </w:r>
      <w:r w:rsidR="002F290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budgets include funds from two State fiscal years.  To manage this, </w:t>
      </w:r>
      <w:r w:rsidR="00CF6FAB">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 xml:space="preserve">pplicants should be aware that no more than 50% of State funds (SCSA) awarded for </w:t>
      </w:r>
      <w:r w:rsidR="00B5795F">
        <w:rPr>
          <w:rFonts w:asciiTheme="minorHAnsi" w:hAnsiTheme="minorHAnsi" w:cstheme="minorHAnsi"/>
          <w:color w:val="000000" w:themeColor="text1"/>
          <w:szCs w:val="24"/>
        </w:rPr>
        <w:t>202</w:t>
      </w:r>
      <w:r w:rsidR="002F290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can be used by June 30, </w:t>
      </w:r>
      <w:r w:rsidR="00B5795F">
        <w:rPr>
          <w:rFonts w:asciiTheme="minorHAnsi" w:hAnsiTheme="minorHAnsi" w:cstheme="minorHAnsi"/>
          <w:color w:val="000000" w:themeColor="text1"/>
          <w:szCs w:val="24"/>
        </w:rPr>
        <w:t>202</w:t>
      </w:r>
      <w:r w:rsidR="002F290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For each State funding source, </w:t>
      </w:r>
      <w:r w:rsidR="00CF6FAB">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 xml:space="preserve">pplicants should prepare two six-month budgets, which total the annual awards. Funds not used by June 30, </w:t>
      </w:r>
      <w:r w:rsidR="00CF6FAB">
        <w:rPr>
          <w:rFonts w:asciiTheme="minorHAnsi" w:hAnsiTheme="minorHAnsi" w:cstheme="minorHAnsi"/>
          <w:color w:val="000000" w:themeColor="text1"/>
          <w:szCs w:val="24"/>
        </w:rPr>
        <w:t>2022,</w:t>
      </w:r>
      <w:r w:rsidRPr="002D3E0D">
        <w:rPr>
          <w:rFonts w:asciiTheme="minorHAnsi" w:hAnsiTheme="minorHAnsi" w:cstheme="minorHAnsi"/>
          <w:color w:val="000000" w:themeColor="text1"/>
          <w:szCs w:val="24"/>
        </w:rPr>
        <w:t xml:space="preserve"> will no longer be available. </w:t>
      </w:r>
    </w:p>
    <w:p w14:paraId="5614F486" w14:textId="05511E99" w:rsidR="00183403" w:rsidRPr="002D3E0D" w:rsidRDefault="00183403">
      <w:pPr>
        <w:widowControl/>
        <w:rPr>
          <w:rFonts w:asciiTheme="minorHAnsi" w:hAnsiTheme="minorHAnsi" w:cstheme="minorHAnsi"/>
          <w:snapToGrid/>
          <w:color w:val="000000" w:themeColor="text1"/>
          <w:szCs w:val="24"/>
        </w:rPr>
      </w:pPr>
    </w:p>
    <w:p w14:paraId="7CF5ACAA" w14:textId="77777777" w:rsidR="00B07C81" w:rsidRPr="002D3E0D" w:rsidRDefault="00B07C81" w:rsidP="00B07C81">
      <w:pPr>
        <w:tabs>
          <w:tab w:val="left" w:pos="90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For this RFP, the following budgets are required:</w:t>
      </w:r>
    </w:p>
    <w:p w14:paraId="77EDFCDA" w14:textId="747C5ABC"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000A2438" w14:textId="6F06B143"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One budget for </w:t>
      </w:r>
      <w:r w:rsidR="002B2955">
        <w:rPr>
          <w:rFonts w:asciiTheme="minorHAnsi" w:hAnsiTheme="minorHAnsi" w:cstheme="minorHAnsi"/>
          <w:snapToGrid/>
          <w:color w:val="000000" w:themeColor="text1"/>
          <w:szCs w:val="24"/>
        </w:rPr>
        <w:t>Senior Transportation</w:t>
      </w:r>
      <w:r w:rsidR="00301F8E">
        <w:rPr>
          <w:rFonts w:asciiTheme="minorHAnsi" w:hAnsiTheme="minorHAnsi" w:cstheme="minorHAnsi"/>
          <w:snapToGrid/>
          <w:color w:val="000000" w:themeColor="text1"/>
          <w:szCs w:val="24"/>
        </w:rPr>
        <w:t xml:space="preserve"> Program</w:t>
      </w:r>
      <w:r w:rsidR="0069718C" w:rsidRPr="002D3E0D">
        <w:rPr>
          <w:rFonts w:asciiTheme="minorHAnsi" w:hAnsiTheme="minorHAnsi" w:cstheme="minorHAnsi"/>
          <w:snapToGrid/>
          <w:color w:val="000000" w:themeColor="text1"/>
          <w:szCs w:val="24"/>
        </w:rPr>
        <w:t xml:space="preserve"> </w:t>
      </w:r>
      <w:r w:rsidR="009877EB" w:rsidRPr="002D3E0D">
        <w:rPr>
          <w:rFonts w:asciiTheme="minorHAnsi" w:hAnsiTheme="minorHAnsi" w:cstheme="minorHAnsi"/>
          <w:snapToGrid/>
          <w:color w:val="000000" w:themeColor="text1"/>
          <w:szCs w:val="24"/>
        </w:rPr>
        <w:t>(</w:t>
      </w:r>
      <w:r w:rsidR="0069718C" w:rsidRPr="002D3E0D">
        <w:rPr>
          <w:rFonts w:asciiTheme="minorHAnsi" w:hAnsiTheme="minorHAnsi" w:cstheme="minorHAnsi"/>
          <w:snapToGrid/>
          <w:color w:val="000000" w:themeColor="text1"/>
          <w:szCs w:val="24"/>
        </w:rPr>
        <w:t>OAA Title IIIB</w:t>
      </w:r>
      <w:r w:rsidR="009877EB" w:rsidRPr="002D3E0D">
        <w:rPr>
          <w:rFonts w:asciiTheme="minorHAnsi" w:hAnsiTheme="minorHAnsi" w:cstheme="minorHAnsi"/>
          <w:snapToGrid/>
          <w:color w:val="000000" w:themeColor="text1"/>
          <w:szCs w:val="24"/>
        </w:rPr>
        <w:t>)</w:t>
      </w:r>
      <w:r w:rsidR="00D84584" w:rsidRPr="002D3E0D">
        <w:rPr>
          <w:rFonts w:asciiTheme="minorHAnsi" w:hAnsiTheme="minorHAnsi" w:cstheme="minorHAnsi"/>
          <w:snapToGrid/>
          <w:color w:val="000000" w:themeColor="text1"/>
          <w:szCs w:val="24"/>
        </w:rPr>
        <w:t xml:space="preserve"> for </w:t>
      </w:r>
      <w:r w:rsidR="00A270D1" w:rsidRPr="002D3E0D">
        <w:rPr>
          <w:rFonts w:asciiTheme="minorHAnsi" w:hAnsiTheme="minorHAnsi" w:cstheme="minorHAnsi"/>
          <w:snapToGrid/>
          <w:color w:val="000000" w:themeColor="text1"/>
          <w:szCs w:val="24"/>
        </w:rPr>
        <w:t xml:space="preserve">calendar year </w:t>
      </w:r>
      <w:r w:rsidR="00B5795F">
        <w:rPr>
          <w:rFonts w:asciiTheme="minorHAnsi" w:hAnsiTheme="minorHAnsi" w:cstheme="minorHAnsi"/>
          <w:snapToGrid/>
          <w:color w:val="000000" w:themeColor="text1"/>
          <w:szCs w:val="24"/>
        </w:rPr>
        <w:t>202</w:t>
      </w:r>
      <w:r w:rsidR="00CF6FAB">
        <w:rPr>
          <w:rFonts w:asciiTheme="minorHAnsi" w:hAnsiTheme="minorHAnsi" w:cstheme="minorHAnsi"/>
          <w:snapToGrid/>
          <w:color w:val="000000" w:themeColor="text1"/>
          <w:szCs w:val="24"/>
        </w:rPr>
        <w:t>2</w:t>
      </w:r>
      <w:r w:rsidR="00A270D1" w:rsidRPr="002D3E0D">
        <w:rPr>
          <w:rFonts w:asciiTheme="minorHAnsi" w:hAnsiTheme="minorHAnsi" w:cstheme="minorHAnsi"/>
          <w:snapToGrid/>
          <w:color w:val="000000" w:themeColor="text1"/>
          <w:szCs w:val="24"/>
        </w:rPr>
        <w:t>.</w:t>
      </w:r>
    </w:p>
    <w:p w14:paraId="201C36E9" w14:textId="77777777" w:rsidR="00A270D1" w:rsidRPr="002D3E0D" w:rsidRDefault="00A270D1" w:rsidP="00B07C81">
      <w:pPr>
        <w:tabs>
          <w:tab w:val="left" w:pos="900"/>
        </w:tabs>
        <w:snapToGrid w:val="0"/>
        <w:rPr>
          <w:rFonts w:asciiTheme="minorHAnsi" w:hAnsiTheme="minorHAnsi" w:cstheme="minorHAnsi"/>
          <w:snapToGrid/>
          <w:color w:val="000000" w:themeColor="text1"/>
          <w:szCs w:val="24"/>
        </w:rPr>
      </w:pPr>
    </w:p>
    <w:p w14:paraId="7B443DB9" w14:textId="7A502CFE" w:rsidR="00EB64B7" w:rsidRDefault="00EB64B7" w:rsidP="00E72C12">
      <w:pPr>
        <w:widowControl/>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BA-1 Revenues and Expenditures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(5 points possible)</w:t>
      </w:r>
    </w:p>
    <w:p w14:paraId="70DB122B" w14:textId="77777777" w:rsidR="00C310DF" w:rsidRPr="002D3E0D" w:rsidRDefault="00C310DF" w:rsidP="00E72C12">
      <w:pPr>
        <w:widowControl/>
        <w:rPr>
          <w:rFonts w:asciiTheme="minorHAnsi" w:hAnsiTheme="minorHAnsi" w:cstheme="minorHAnsi"/>
          <w:b/>
          <w:snapToGrid/>
          <w:color w:val="000000" w:themeColor="text1"/>
          <w:szCs w:val="24"/>
        </w:rPr>
      </w:pPr>
    </w:p>
    <w:p w14:paraId="0400DB5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contract budget column contains: </w:t>
      </w:r>
    </w:p>
    <w:p w14:paraId="5BDFA67B"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ALTCEW grants funds</w:t>
      </w:r>
    </w:p>
    <w:p w14:paraId="2B3328E3" w14:textId="77777777"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Program Income (non-match)</w:t>
      </w:r>
    </w:p>
    <w:p w14:paraId="78160C62" w14:textId="0EB4054F"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Match funds, In-kind and cash</w:t>
      </w:r>
    </w:p>
    <w:p w14:paraId="1442F0E1" w14:textId="37194147"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i/>
          <w:snapToGrid/>
          <w:color w:val="000000" w:themeColor="text1"/>
          <w:szCs w:val="24"/>
        </w:rPr>
      </w:pPr>
      <w:r w:rsidRPr="002D3E0D">
        <w:rPr>
          <w:rFonts w:asciiTheme="minorHAnsi" w:hAnsiTheme="minorHAnsi" w:cstheme="minorHAnsi"/>
          <w:snapToGrid/>
          <w:color w:val="000000" w:themeColor="text1"/>
          <w:szCs w:val="24"/>
        </w:rPr>
        <w:lastRenderedPageBreak/>
        <w:t xml:space="preserve">State funds used as a match are not to be deducted from </w:t>
      </w:r>
      <w:r w:rsidR="00531B43" w:rsidRPr="002D3E0D">
        <w:rPr>
          <w:rFonts w:asciiTheme="minorHAnsi" w:hAnsiTheme="minorHAnsi" w:cstheme="minorHAnsi"/>
          <w:snapToGrid/>
          <w:color w:val="000000" w:themeColor="text1"/>
          <w:szCs w:val="24"/>
        </w:rPr>
        <w:t>revenues</w:t>
      </w:r>
      <w:r w:rsidRPr="002D3E0D">
        <w:rPr>
          <w:rFonts w:asciiTheme="minorHAnsi" w:hAnsiTheme="minorHAnsi" w:cstheme="minorHAnsi"/>
          <w:snapToGrid/>
          <w:color w:val="000000" w:themeColor="text1"/>
          <w:szCs w:val="24"/>
        </w:rPr>
        <w:t xml:space="preserve"> as is done with cash or in-kind match.  State funds used for match should be identified for information purposes only</w:t>
      </w:r>
      <w:r w:rsidR="00531B43" w:rsidRPr="002D3E0D">
        <w:rPr>
          <w:rFonts w:asciiTheme="minorHAnsi" w:hAnsiTheme="minorHAnsi" w:cstheme="minorHAnsi"/>
          <w:snapToGrid/>
          <w:color w:val="000000" w:themeColor="text1"/>
          <w:szCs w:val="24"/>
        </w:rPr>
        <w:t xml:space="preserve"> – see separate line for this</w:t>
      </w:r>
      <w:r w:rsidRPr="002D3E0D">
        <w:rPr>
          <w:rFonts w:asciiTheme="minorHAnsi" w:hAnsiTheme="minorHAnsi" w:cstheme="minorHAnsi"/>
          <w:snapToGrid/>
          <w:color w:val="000000" w:themeColor="text1"/>
          <w:szCs w:val="24"/>
        </w:rPr>
        <w:t xml:space="preserve">.  </w:t>
      </w:r>
      <w:r w:rsidR="00347596" w:rsidRPr="002D3E0D">
        <w:rPr>
          <w:rFonts w:asciiTheme="minorHAnsi" w:hAnsiTheme="minorHAnsi" w:cstheme="minorHAnsi"/>
          <w:i/>
          <w:snapToGrid/>
          <w:color w:val="000000" w:themeColor="text1"/>
          <w:szCs w:val="24"/>
        </w:rPr>
        <w:t>(For Community Living Connections, SCSA funds can be used to match Title IIIB funds.)</w:t>
      </w:r>
    </w:p>
    <w:p w14:paraId="43F9B9FD"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2D3E0D"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767B1843" w:rsidR="00EB64B7"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BA-2 Budget Narrative - Revenues</w:t>
      </w:r>
      <w:r w:rsidR="00E72C12"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(3 points possible)</w:t>
      </w:r>
    </w:p>
    <w:p w14:paraId="3F4C8AF1" w14:textId="77777777" w:rsidR="00C310DF" w:rsidRPr="002D3E0D" w:rsidRDefault="00C310DF" w:rsidP="00EB64B7">
      <w:pPr>
        <w:tabs>
          <w:tab w:val="left" w:pos="-1440"/>
        </w:tabs>
        <w:snapToGrid w:val="0"/>
        <w:rPr>
          <w:rFonts w:asciiTheme="minorHAnsi" w:hAnsiTheme="minorHAnsi" w:cstheme="minorHAnsi"/>
          <w:b/>
          <w:snapToGrid/>
          <w:color w:val="000000" w:themeColor="text1"/>
          <w:szCs w:val="24"/>
        </w:rPr>
      </w:pPr>
    </w:p>
    <w:p w14:paraId="60E39CCB"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Complete form BA-2, located in Exhibit D Forms.xlsx.</w:t>
      </w:r>
    </w:p>
    <w:p w14:paraId="17030179"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695C3DBF"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Revenue:</w:t>
      </w:r>
      <w:r w:rsidRPr="002D3E0D">
        <w:rPr>
          <w:rFonts w:asciiTheme="minorHAnsi" w:hAnsiTheme="minorHAnsi" w:cstheme="minorHAnsi"/>
          <w:snapToGrid/>
          <w:color w:val="000000" w:themeColor="text1"/>
          <w:szCs w:val="24"/>
        </w:rPr>
        <w:t xml:space="preserve">  </w:t>
      </w:r>
      <w:r w:rsidR="002923D9" w:rsidRPr="002D3E0D">
        <w:rPr>
          <w:rFonts w:asciiTheme="minorHAnsi" w:hAnsiTheme="minorHAnsi" w:cstheme="minorHAnsi"/>
          <w:snapToGrid/>
          <w:color w:val="000000" w:themeColor="text1"/>
          <w:szCs w:val="24"/>
        </w:rPr>
        <w:t>For each budget, i</w:t>
      </w:r>
      <w:r w:rsidRPr="002D3E0D">
        <w:rPr>
          <w:rFonts w:asciiTheme="minorHAnsi" w:hAnsiTheme="minorHAnsi" w:cstheme="minorHAnsi"/>
          <w:snapToGrid/>
          <w:color w:val="000000" w:themeColor="text1"/>
          <w:szCs w:val="24"/>
        </w:rPr>
        <w:t xml:space="preserve">dentify all sources and amounts of revenue the Applicant will have.  Include funds ALTCEW will award </w:t>
      </w:r>
      <w:proofErr w:type="gramStart"/>
      <w:r w:rsidRPr="002D3E0D">
        <w:rPr>
          <w:rFonts w:asciiTheme="minorHAnsi" w:hAnsiTheme="minorHAnsi" w:cstheme="minorHAnsi"/>
          <w:snapToGrid/>
          <w:color w:val="000000" w:themeColor="text1"/>
          <w:szCs w:val="24"/>
        </w:rPr>
        <w:t>as a result of</w:t>
      </w:r>
      <w:proofErr w:type="gramEnd"/>
      <w:r w:rsidRPr="002D3E0D">
        <w:rPr>
          <w:rFonts w:asciiTheme="minorHAnsi" w:hAnsiTheme="minorHAnsi" w:cstheme="minorHAnsi"/>
          <w:snapToGrid/>
          <w:color w:val="000000" w:themeColor="text1"/>
          <w:szCs w:val="24"/>
        </w:rPr>
        <w:t xml:space="preserve"> this RFP; required matching funds (cash and in-kind); project income (fees, contributions and donations); and resources from other sources.</w:t>
      </w:r>
    </w:p>
    <w:p w14:paraId="12B9AA79" w14:textId="77777777" w:rsidR="00EB64B7" w:rsidRPr="002D3E0D"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2D3E0D" w:rsidRDefault="00EB64B7" w:rsidP="00EB64B7">
      <w:pPr>
        <w:tabs>
          <w:tab w:val="left" w:pos="-1440"/>
          <w:tab w:val="left" w:pos="108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2D3E0D"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2B3C69F0" w:rsidR="00EB64B7"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BA-3 Budget Narrative - Expenditures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(5 points possible)</w:t>
      </w:r>
    </w:p>
    <w:p w14:paraId="47868082"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Complete form BA-3, located in Exhibit D Forms.xlsx.</w:t>
      </w:r>
    </w:p>
    <w:p w14:paraId="3A1BE11A" w14:textId="77777777" w:rsidR="00EB64B7" w:rsidRPr="002D3E0D"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 xml:space="preserve">Expenditure:  </w:t>
      </w:r>
      <w:r w:rsidRPr="002D3E0D">
        <w:rPr>
          <w:rFonts w:asciiTheme="minorHAnsi" w:hAnsiTheme="minorHAnsi" w:cstheme="minorHAnsi"/>
          <w:snapToGrid/>
          <w:color w:val="000000" w:themeColor="text1"/>
          <w:szCs w:val="24"/>
        </w:rPr>
        <w:t xml:space="preserve">For </w:t>
      </w:r>
      <w:r w:rsidR="002923D9" w:rsidRPr="002D3E0D">
        <w:rPr>
          <w:rFonts w:asciiTheme="minorHAnsi" w:hAnsiTheme="minorHAnsi" w:cstheme="minorHAnsi"/>
          <w:snapToGrid/>
          <w:color w:val="000000" w:themeColor="text1"/>
          <w:szCs w:val="24"/>
        </w:rPr>
        <w:t>each budget</w:t>
      </w:r>
      <w:r w:rsidRPr="002D3E0D">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Salaries and wages:  refer to staffing chart</w:t>
      </w:r>
      <w:r w:rsidR="002923D9" w:rsidRPr="002D3E0D">
        <w:rPr>
          <w:rFonts w:asciiTheme="minorHAnsi" w:hAnsiTheme="minorHAnsi" w:cstheme="minorHAnsi"/>
          <w:snapToGrid/>
          <w:color w:val="000000" w:themeColor="text1"/>
          <w:szCs w:val="24"/>
        </w:rPr>
        <w:t xml:space="preserve"> (no need to provide staffing detail here)</w:t>
      </w:r>
      <w:r w:rsidRPr="002D3E0D">
        <w:rPr>
          <w:rFonts w:asciiTheme="minorHAnsi" w:hAnsiTheme="minorHAnsi" w:cstheme="minorHAnsi"/>
          <w:snapToGrid/>
          <w:color w:val="000000" w:themeColor="text1"/>
          <w:szCs w:val="24"/>
        </w:rPr>
        <w:t xml:space="preserve">.  Make sure staffing chart totals agree to </w:t>
      </w:r>
      <w:r w:rsidR="002923D9" w:rsidRPr="002D3E0D">
        <w:rPr>
          <w:rFonts w:asciiTheme="minorHAnsi" w:hAnsiTheme="minorHAnsi" w:cstheme="minorHAnsi"/>
          <w:snapToGrid/>
          <w:color w:val="000000" w:themeColor="text1"/>
          <w:szCs w:val="24"/>
        </w:rPr>
        <w:t>the total of this line item for all budgets</w:t>
      </w:r>
      <w:r w:rsidRPr="002D3E0D">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491B6182" w14:textId="77777777" w:rsidR="00EB64B7" w:rsidRPr="002D3E0D" w:rsidRDefault="00EB64B7" w:rsidP="00C310DF">
      <w:pPr>
        <w:numPr>
          <w:ilvl w:val="0"/>
          <w:numId w:val="52"/>
        </w:numPr>
        <w:tabs>
          <w:tab w:val="left" w:pos="-1440"/>
          <w:tab w:val="left" w:pos="144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FE9F7F1"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Professional services: identify what type of service is proposed.  </w:t>
      </w:r>
    </w:p>
    <w:p w14:paraId="7252E6DF"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Communication: identify by type, i.e., postage, telephone, etc.  </w:t>
      </w:r>
    </w:p>
    <w:p w14:paraId="6BEFD062"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Travel: identify by mode of travel.  Include mileage rate where paid or per-diem rate.  </w:t>
      </w:r>
    </w:p>
    <w:p w14:paraId="097F3113"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Rentals/leases: identify what items are included.  </w:t>
      </w:r>
    </w:p>
    <w:p w14:paraId="27A26649"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Repairs and maintenance: identify items budgeted, i.e., copier maintenance agreement.  </w:t>
      </w:r>
    </w:p>
    <w:p w14:paraId="16186F4A"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Printing: identify what will need to be printed.  </w:t>
      </w:r>
    </w:p>
    <w:p w14:paraId="31330932"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3A138AA0" w:rsidR="00C310DF" w:rsidRDefault="00C310DF">
      <w:pPr>
        <w:widowControl/>
        <w:rPr>
          <w:rFonts w:asciiTheme="minorHAnsi" w:hAnsiTheme="minorHAnsi" w:cstheme="minorHAnsi"/>
          <w:snapToGrid/>
          <w:color w:val="000000" w:themeColor="text1"/>
          <w:szCs w:val="24"/>
        </w:rPr>
      </w:pPr>
      <w:r>
        <w:rPr>
          <w:rFonts w:asciiTheme="minorHAnsi" w:hAnsiTheme="minorHAnsi" w:cstheme="minorHAnsi"/>
          <w:snapToGrid/>
          <w:color w:val="000000" w:themeColor="text1"/>
          <w:szCs w:val="24"/>
        </w:rPr>
        <w:br w:type="page"/>
      </w:r>
    </w:p>
    <w:p w14:paraId="257D478F" w14:textId="0F9B9B6B"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lastRenderedPageBreak/>
        <w:t>BA-4 Financial Management Systems</w:t>
      </w:r>
      <w:r w:rsidR="00E72C12" w:rsidRPr="002D3E0D">
        <w:rPr>
          <w:rFonts w:asciiTheme="minorHAnsi" w:hAnsiTheme="minorHAnsi" w:cstheme="minorHAnsi"/>
          <w:b/>
          <w:snapToGrid/>
          <w:color w:val="000000" w:themeColor="text1"/>
          <w:szCs w:val="24"/>
        </w:rPr>
        <w:t xml:space="preserve"> (5 points possible)</w:t>
      </w:r>
    </w:p>
    <w:p w14:paraId="522F0FCA" w14:textId="77777777" w:rsidR="00EB64B7" w:rsidRPr="002D3E0D"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2D3E0D"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2D3E0D">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2D3E0D">
        <w:rPr>
          <w:rFonts w:asciiTheme="minorHAnsi" w:hAnsiTheme="minorHAnsi" w:cstheme="minorHAnsi"/>
          <w:snapToGrid/>
          <w:color w:val="000000" w:themeColor="text1"/>
          <w:szCs w:val="24"/>
        </w:rPr>
        <w:t xml:space="preserve">.  </w:t>
      </w:r>
    </w:p>
    <w:p w14:paraId="595EE3D9" w14:textId="77777777" w:rsidR="00EB64B7" w:rsidRPr="002D3E0D" w:rsidRDefault="00EB64B7" w:rsidP="00EB64B7">
      <w:pPr>
        <w:tabs>
          <w:tab w:val="left" w:pos="-1440"/>
          <w:tab w:val="left" w:pos="1170"/>
          <w:tab w:val="left" w:pos="1800"/>
        </w:tabs>
        <w:suppressAutoHyphens/>
        <w:snapToGrid w:val="0"/>
        <w:ind w:left="720" w:hanging="360"/>
        <w:rPr>
          <w:rFonts w:asciiTheme="minorHAnsi" w:hAnsiTheme="minorHAnsi" w:cstheme="minorHAnsi"/>
          <w:snapToGrid/>
          <w:color w:val="000000" w:themeColor="text1"/>
          <w:szCs w:val="24"/>
        </w:rPr>
      </w:pPr>
    </w:p>
    <w:p w14:paraId="4E7324B9" w14:textId="2D545C5C" w:rsidR="00E72C12" w:rsidRDefault="00E72C12"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BA-5 Financial Reporting (5 points possible)</w:t>
      </w:r>
    </w:p>
    <w:p w14:paraId="18680393" w14:textId="77777777" w:rsidR="00C310DF" w:rsidRPr="002D3E0D" w:rsidRDefault="00C310DF"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2D3E0D" w:rsidRDefault="00EB64B7" w:rsidP="00C310DF">
      <w:pPr>
        <w:pStyle w:val="ListParagraph"/>
        <w:numPr>
          <w:ilvl w:val="0"/>
          <w:numId w:val="66"/>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What is your fiscal year?</w:t>
      </w:r>
    </w:p>
    <w:p w14:paraId="4D9C6088" w14:textId="77777777" w:rsidR="00EB64B7" w:rsidRPr="002D3E0D" w:rsidRDefault="00EB64B7" w:rsidP="00C310DF">
      <w:pPr>
        <w:pStyle w:val="ListParagraph"/>
        <w:numPr>
          <w:ilvl w:val="0"/>
          <w:numId w:val="66"/>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Describe what, if any, outside audits you have each year.</w:t>
      </w:r>
    </w:p>
    <w:p w14:paraId="03301E52" w14:textId="77777777" w:rsidR="00EB64B7" w:rsidRPr="002D3E0D" w:rsidRDefault="00EB64B7" w:rsidP="00C310DF">
      <w:pPr>
        <w:pStyle w:val="ListParagraph"/>
        <w:numPr>
          <w:ilvl w:val="0"/>
          <w:numId w:val="67"/>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2D3E0D" w:rsidRDefault="00EB64B7" w:rsidP="00C310DF">
      <w:pPr>
        <w:pStyle w:val="ListParagraph"/>
        <w:numPr>
          <w:ilvl w:val="0"/>
          <w:numId w:val="67"/>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 xml:space="preserve">Discuss </w:t>
      </w:r>
      <w:proofErr w:type="gramStart"/>
      <w:r w:rsidRPr="002D3E0D">
        <w:rPr>
          <w:rFonts w:asciiTheme="minorHAnsi" w:hAnsiTheme="minorHAnsi" w:cstheme="minorHAnsi"/>
          <w:snapToGrid/>
          <w:color w:val="000000" w:themeColor="text1"/>
          <w:szCs w:val="24"/>
        </w:rPr>
        <w:t>future plans</w:t>
      </w:r>
      <w:proofErr w:type="gramEnd"/>
      <w:r w:rsidRPr="002D3E0D">
        <w:rPr>
          <w:rFonts w:asciiTheme="minorHAnsi" w:hAnsiTheme="minorHAnsi" w:cstheme="minorHAnsi"/>
          <w:snapToGrid/>
          <w:color w:val="000000" w:themeColor="text1"/>
          <w:szCs w:val="24"/>
        </w:rPr>
        <w:t xml:space="preserve"> if your most recent audit indicates there is a going concern issue.</w:t>
      </w:r>
    </w:p>
    <w:p w14:paraId="6B8CEB25" w14:textId="77777777" w:rsidR="00EB64B7" w:rsidRPr="002D3E0D" w:rsidRDefault="00EB64B7" w:rsidP="00C310DF">
      <w:pPr>
        <w:pStyle w:val="ListParagraph"/>
        <w:numPr>
          <w:ilvl w:val="0"/>
          <w:numId w:val="66"/>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If owner certified financial statements are submitted because there are not audit requirements, discuss </w:t>
      </w:r>
      <w:proofErr w:type="gramStart"/>
      <w:r w:rsidRPr="002D3E0D">
        <w:rPr>
          <w:rFonts w:asciiTheme="minorHAnsi" w:hAnsiTheme="minorHAnsi" w:cstheme="minorHAnsi"/>
          <w:snapToGrid/>
          <w:color w:val="000000" w:themeColor="text1"/>
          <w:szCs w:val="24"/>
        </w:rPr>
        <w:t>future plans</w:t>
      </w:r>
      <w:proofErr w:type="gramEnd"/>
      <w:r w:rsidRPr="002D3E0D">
        <w:rPr>
          <w:rFonts w:asciiTheme="minorHAnsi" w:hAnsiTheme="minorHAnsi" w:cstheme="minorHAnsi"/>
          <w:snapToGrid/>
          <w:color w:val="000000" w:themeColor="text1"/>
          <w:szCs w:val="24"/>
        </w:rPr>
        <w:t xml:space="preserve"> if the financial statements indicate significant losses or deficits in equity or net assets.</w:t>
      </w:r>
    </w:p>
    <w:p w14:paraId="1825DC8F" w14:textId="77777777" w:rsidR="00EB64B7" w:rsidRPr="002D3E0D" w:rsidRDefault="00EB64B7" w:rsidP="00C310DF">
      <w:pPr>
        <w:tabs>
          <w:tab w:val="left" w:pos="-1440"/>
        </w:tabs>
        <w:snapToGrid w:val="0"/>
        <w:spacing w:after="120"/>
        <w:rPr>
          <w:rFonts w:asciiTheme="minorHAnsi" w:hAnsiTheme="minorHAnsi" w:cstheme="minorHAnsi"/>
          <w:snapToGrid/>
          <w:color w:val="000000" w:themeColor="text1"/>
          <w:szCs w:val="24"/>
        </w:rPr>
      </w:pPr>
    </w:p>
    <w:p w14:paraId="183DB5DA" w14:textId="1B9B0CF7" w:rsidR="00EB64B7"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w:t>
      </w:r>
      <w:r w:rsidR="00347596" w:rsidRPr="002D3E0D">
        <w:rPr>
          <w:rFonts w:asciiTheme="minorHAnsi" w:hAnsiTheme="minorHAnsi" w:cstheme="minorHAnsi"/>
          <w:b/>
          <w:snapToGrid/>
          <w:color w:val="000000" w:themeColor="text1"/>
          <w:szCs w:val="24"/>
        </w:rPr>
        <w:t>6</w:t>
      </w:r>
      <w:r w:rsidRPr="002D3E0D">
        <w:rPr>
          <w:rFonts w:asciiTheme="minorHAnsi" w:hAnsiTheme="minorHAnsi" w:cstheme="minorHAnsi"/>
          <w:b/>
          <w:snapToGrid/>
          <w:color w:val="000000" w:themeColor="text1"/>
          <w:szCs w:val="24"/>
        </w:rPr>
        <w:t xml:space="preserve"> Client Donations and Fees Policies</w:t>
      </w:r>
      <w:r w:rsidR="00E72C12" w:rsidRPr="002D3E0D">
        <w:rPr>
          <w:rFonts w:asciiTheme="minorHAnsi" w:hAnsiTheme="minorHAnsi" w:cstheme="minorHAnsi"/>
          <w:b/>
          <w:snapToGrid/>
          <w:color w:val="000000" w:themeColor="text1"/>
          <w:szCs w:val="24"/>
        </w:rPr>
        <w:t xml:space="preserve"> (2 points possible)</w:t>
      </w:r>
    </w:p>
    <w:p w14:paraId="33632759" w14:textId="77777777" w:rsidR="00C310DF" w:rsidRPr="002D3E0D" w:rsidRDefault="00C310DF" w:rsidP="00EB64B7">
      <w:pPr>
        <w:tabs>
          <w:tab w:val="left" w:pos="-1440"/>
        </w:tabs>
        <w:snapToGrid w:val="0"/>
        <w:rPr>
          <w:rFonts w:asciiTheme="minorHAnsi" w:hAnsiTheme="minorHAnsi" w:cstheme="minorHAnsi"/>
          <w:snapToGrid/>
          <w:color w:val="000000" w:themeColor="text1"/>
          <w:szCs w:val="24"/>
        </w:rPr>
      </w:pPr>
    </w:p>
    <w:p w14:paraId="12763CB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2D3E0D"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u w:val="single"/>
        </w:rPr>
        <w:t>Older Americans Act Funded Programs</w:t>
      </w:r>
      <w:r w:rsidRPr="002D3E0D">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2D3E0D" w:rsidRDefault="00EB64B7" w:rsidP="00C310DF">
      <w:pPr>
        <w:pStyle w:val="ListParagraph"/>
        <w:numPr>
          <w:ilvl w:val="1"/>
          <w:numId w:val="54"/>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Inform each participant of his/her right to contribute towards the cost of the service; and </w:t>
      </w:r>
    </w:p>
    <w:p w14:paraId="02E71BFA" w14:textId="77777777" w:rsidR="00EB64B7" w:rsidRPr="002D3E0D" w:rsidRDefault="00EB64B7" w:rsidP="00C310DF">
      <w:pPr>
        <w:pStyle w:val="ListParagraph"/>
        <w:numPr>
          <w:ilvl w:val="1"/>
          <w:numId w:val="54"/>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8A61927" w14:textId="77777777" w:rsidR="00EB64B7" w:rsidRPr="002D3E0D" w:rsidRDefault="00EB64B7" w:rsidP="00C310DF">
      <w:pPr>
        <w:pStyle w:val="ListParagraph"/>
        <w:numPr>
          <w:ilvl w:val="1"/>
          <w:numId w:val="54"/>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5FE11A43" w14:textId="62CB168E" w:rsidR="00EB64B7" w:rsidRPr="00AD13C3" w:rsidRDefault="00EB64B7" w:rsidP="00AD13C3">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u w:val="single"/>
        </w:rPr>
        <w:t>SCSA Funded Programs</w:t>
      </w:r>
      <w:r w:rsidRPr="002D3E0D">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03A44544" w14:textId="77777777" w:rsidR="00C310DF" w:rsidRDefault="00C310DF">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p>
    <w:p w14:paraId="38737A21" w14:textId="74CBE707"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lastRenderedPageBreak/>
        <w:t>BA-</w:t>
      </w:r>
      <w:r w:rsidR="00347596" w:rsidRPr="002D3E0D">
        <w:rPr>
          <w:rFonts w:asciiTheme="minorHAnsi" w:hAnsiTheme="minorHAnsi" w:cstheme="minorHAnsi"/>
          <w:b/>
          <w:snapToGrid/>
          <w:color w:val="000000" w:themeColor="text1"/>
          <w:szCs w:val="24"/>
        </w:rPr>
        <w:t>7</w:t>
      </w:r>
      <w:r w:rsidRPr="002D3E0D">
        <w:rPr>
          <w:rFonts w:asciiTheme="minorHAnsi" w:hAnsiTheme="minorHAnsi" w:cstheme="minorHAnsi"/>
          <w:b/>
          <w:snapToGrid/>
          <w:color w:val="000000" w:themeColor="text1"/>
          <w:szCs w:val="24"/>
        </w:rPr>
        <w:t xml:space="preserve"> Indirect </w:t>
      </w:r>
      <w:proofErr w:type="gramStart"/>
      <w:r w:rsidRPr="002D3E0D">
        <w:rPr>
          <w:rFonts w:asciiTheme="minorHAnsi" w:hAnsiTheme="minorHAnsi" w:cstheme="minorHAnsi"/>
          <w:b/>
          <w:snapToGrid/>
          <w:color w:val="000000" w:themeColor="text1"/>
          <w:szCs w:val="24"/>
        </w:rPr>
        <w:t>Costs</w:t>
      </w:r>
      <w:r w:rsidR="00A22630" w:rsidRPr="002D3E0D">
        <w:rPr>
          <w:rFonts w:asciiTheme="minorHAnsi" w:hAnsiTheme="minorHAnsi" w:cstheme="minorHAnsi"/>
          <w:b/>
          <w:snapToGrid/>
          <w:color w:val="000000" w:themeColor="text1"/>
          <w:szCs w:val="24"/>
        </w:rPr>
        <w:t xml:space="preserve">  (</w:t>
      </w:r>
      <w:proofErr w:type="gramEnd"/>
      <w:r w:rsidR="00A22630" w:rsidRPr="002D3E0D">
        <w:rPr>
          <w:rFonts w:asciiTheme="minorHAnsi" w:hAnsiTheme="minorHAnsi" w:cstheme="minorHAnsi"/>
          <w:b/>
          <w:snapToGrid/>
          <w:color w:val="000000" w:themeColor="text1"/>
          <w:szCs w:val="24"/>
        </w:rPr>
        <w:t>5 points possible)</w:t>
      </w:r>
    </w:p>
    <w:p w14:paraId="4D6AF738" w14:textId="77777777" w:rsidR="00C310DF" w:rsidRPr="002D3E0D" w:rsidRDefault="00C310DF" w:rsidP="00EB64B7">
      <w:pPr>
        <w:tabs>
          <w:tab w:val="left" w:pos="-1440"/>
        </w:tabs>
        <w:snapToGrid w:val="0"/>
        <w:ind w:left="450" w:hanging="450"/>
        <w:rPr>
          <w:rFonts w:asciiTheme="minorHAnsi" w:hAnsiTheme="minorHAnsi" w:cstheme="minorHAnsi"/>
          <w:snapToGrid/>
          <w:color w:val="000000" w:themeColor="text1"/>
          <w:szCs w:val="24"/>
        </w:rPr>
      </w:pPr>
    </w:p>
    <w:p w14:paraId="412124CC" w14:textId="48127A3A"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B5795F">
        <w:rPr>
          <w:rFonts w:asciiTheme="minorHAnsi" w:hAnsiTheme="minorHAnsi" w:cstheme="minorHAnsi"/>
          <w:snapToGrid/>
          <w:color w:val="000000" w:themeColor="text1"/>
          <w:szCs w:val="24"/>
        </w:rPr>
        <w:t>202</w:t>
      </w:r>
      <w:r w:rsidR="00CF6FAB">
        <w:rPr>
          <w:rFonts w:asciiTheme="minorHAnsi" w:hAnsiTheme="minorHAnsi" w:cstheme="minorHAnsi"/>
          <w:snapToGrid/>
          <w:color w:val="000000" w:themeColor="text1"/>
          <w:szCs w:val="24"/>
        </w:rPr>
        <w:t>2</w:t>
      </w:r>
      <w:r w:rsidRPr="002D3E0D">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p>
    <w:p w14:paraId="609AF428" w14:textId="660F9CEF"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w:t>
      </w:r>
      <w:r w:rsidR="00CF6FAB">
        <w:rPr>
          <w:rFonts w:asciiTheme="minorHAnsi" w:hAnsiTheme="minorHAnsi" w:cstheme="minorHAnsi"/>
          <w:snapToGrid/>
          <w:color w:val="000000" w:themeColor="text1"/>
          <w:szCs w:val="24"/>
        </w:rPr>
        <w:t>-</w:t>
      </w:r>
      <w:proofErr w:type="spellStart"/>
      <w:r w:rsidRPr="002D3E0D">
        <w:rPr>
          <w:rFonts w:asciiTheme="minorHAnsi" w:hAnsiTheme="minorHAnsi" w:cstheme="minorHAnsi"/>
          <w:snapToGrid/>
          <w:color w:val="000000" w:themeColor="text1"/>
          <w:szCs w:val="24"/>
        </w:rPr>
        <w:t>minimus</w:t>
      </w:r>
      <w:proofErr w:type="spellEnd"/>
      <w:r w:rsidRPr="002D3E0D">
        <w:rPr>
          <w:rFonts w:asciiTheme="minorHAnsi" w:hAnsiTheme="minorHAnsi" w:cstheme="minorHAnsi"/>
          <w:snapToGrid/>
          <w:color w:val="000000" w:themeColor="text1"/>
          <w:szCs w:val="24"/>
        </w:rPr>
        <w:t xml:space="preserve"> rate should be provided.</w:t>
      </w:r>
    </w:p>
    <w:p w14:paraId="397CE1F4" w14:textId="77777777" w:rsidR="00183403" w:rsidRPr="002D3E0D" w:rsidRDefault="00183403">
      <w:pPr>
        <w:widowControl/>
        <w:rPr>
          <w:rFonts w:asciiTheme="minorHAnsi" w:hAnsiTheme="minorHAnsi" w:cstheme="minorHAnsi"/>
          <w:b/>
          <w:color w:val="000000" w:themeColor="text1"/>
          <w:sz w:val="28"/>
        </w:rPr>
      </w:pPr>
      <w:r w:rsidRPr="002D3E0D">
        <w:rPr>
          <w:rFonts w:asciiTheme="minorHAnsi" w:hAnsiTheme="minorHAnsi" w:cstheme="minorHAnsi"/>
          <w:b/>
          <w:color w:val="000000" w:themeColor="text1"/>
          <w:sz w:val="28"/>
        </w:rPr>
        <w:br w:type="page"/>
      </w:r>
    </w:p>
    <w:p w14:paraId="7A639C7C" w14:textId="77777777" w:rsidR="00074B92" w:rsidRPr="0071129A" w:rsidRDefault="00074B92" w:rsidP="00074B92">
      <w:pPr>
        <w:jc w:val="both"/>
        <w:rPr>
          <w:rFonts w:asciiTheme="minorHAnsi" w:hAnsiTheme="minorHAnsi"/>
          <w:szCs w:val="24"/>
        </w:rPr>
      </w:pPr>
      <w:bookmarkStart w:id="177" w:name="_EXHIBIT_D"/>
      <w:bookmarkEnd w:id="177"/>
    </w:p>
    <w:p w14:paraId="5A772AFF" w14:textId="77777777" w:rsidR="00074B92" w:rsidRPr="0071129A" w:rsidRDefault="00074B92" w:rsidP="00074B92">
      <w:pPr>
        <w:jc w:val="both"/>
        <w:rPr>
          <w:rFonts w:asciiTheme="minorHAnsi" w:hAnsiTheme="minorHAnsi"/>
          <w:szCs w:val="24"/>
        </w:rPr>
      </w:pPr>
    </w:p>
    <w:p w14:paraId="28B94C7C" w14:textId="77777777" w:rsidR="00074B92" w:rsidRPr="0071129A" w:rsidRDefault="00074B92" w:rsidP="00074B92">
      <w:pPr>
        <w:jc w:val="both"/>
        <w:rPr>
          <w:rFonts w:asciiTheme="minorHAnsi" w:hAnsiTheme="minorHAnsi"/>
          <w:szCs w:val="24"/>
        </w:rPr>
      </w:pPr>
    </w:p>
    <w:p w14:paraId="67B7EE56" w14:textId="77777777" w:rsidR="00074B92" w:rsidRPr="0071129A" w:rsidRDefault="00074B92" w:rsidP="00074B92">
      <w:pPr>
        <w:jc w:val="both"/>
        <w:rPr>
          <w:rFonts w:asciiTheme="minorHAnsi" w:hAnsiTheme="minorHAnsi"/>
          <w:szCs w:val="24"/>
        </w:rPr>
      </w:pPr>
    </w:p>
    <w:p w14:paraId="163F496A" w14:textId="77777777" w:rsidR="00074B92" w:rsidRPr="0071129A" w:rsidRDefault="00074B92" w:rsidP="00074B92">
      <w:pPr>
        <w:jc w:val="both"/>
        <w:rPr>
          <w:rFonts w:asciiTheme="minorHAnsi" w:hAnsiTheme="minorHAnsi"/>
          <w:szCs w:val="24"/>
        </w:rPr>
      </w:pPr>
    </w:p>
    <w:p w14:paraId="14F017C4" w14:textId="77777777" w:rsidR="00074B92" w:rsidRPr="0071129A" w:rsidRDefault="00074B92" w:rsidP="00074B92">
      <w:pPr>
        <w:jc w:val="both"/>
        <w:rPr>
          <w:rFonts w:asciiTheme="minorHAnsi" w:hAnsiTheme="minorHAnsi"/>
          <w:szCs w:val="24"/>
        </w:rPr>
      </w:pPr>
    </w:p>
    <w:p w14:paraId="59CC6CC7" w14:textId="77777777" w:rsidR="00074B92" w:rsidRPr="00791EA4" w:rsidRDefault="00074B92" w:rsidP="00074B92">
      <w:pPr>
        <w:jc w:val="both"/>
        <w:rPr>
          <w:rFonts w:asciiTheme="minorHAnsi" w:hAnsiTheme="minorHAnsi"/>
          <w:szCs w:val="24"/>
        </w:rPr>
      </w:pPr>
    </w:p>
    <w:p w14:paraId="1275FF70" w14:textId="77777777" w:rsidR="00074B92" w:rsidRPr="00791EA4" w:rsidRDefault="00074B92" w:rsidP="00074B92">
      <w:pPr>
        <w:jc w:val="both"/>
        <w:rPr>
          <w:rFonts w:asciiTheme="minorHAnsi" w:hAnsiTheme="minorHAnsi"/>
          <w:szCs w:val="24"/>
        </w:rPr>
      </w:pPr>
    </w:p>
    <w:p w14:paraId="53D529CD" w14:textId="77777777" w:rsidR="00074B92" w:rsidRPr="00791EA4" w:rsidRDefault="00074B92" w:rsidP="00074B92">
      <w:pPr>
        <w:jc w:val="both"/>
        <w:rPr>
          <w:rFonts w:asciiTheme="minorHAnsi" w:hAnsiTheme="minorHAnsi"/>
          <w:szCs w:val="24"/>
        </w:rPr>
      </w:pPr>
    </w:p>
    <w:p w14:paraId="33B18D91" w14:textId="77777777" w:rsidR="00074B92" w:rsidRPr="00791EA4" w:rsidRDefault="00074B92" w:rsidP="00074B92">
      <w:pPr>
        <w:jc w:val="both"/>
        <w:rPr>
          <w:rFonts w:asciiTheme="minorHAnsi" w:hAnsiTheme="minorHAnsi"/>
          <w:szCs w:val="24"/>
        </w:rPr>
      </w:pPr>
    </w:p>
    <w:p w14:paraId="3D90C353" w14:textId="77777777" w:rsidR="00074B92" w:rsidRPr="00791EA4" w:rsidRDefault="00074B92" w:rsidP="00074B92">
      <w:pPr>
        <w:jc w:val="both"/>
        <w:rPr>
          <w:rFonts w:asciiTheme="minorHAnsi" w:hAnsiTheme="minorHAnsi"/>
          <w:szCs w:val="24"/>
        </w:rPr>
      </w:pPr>
    </w:p>
    <w:p w14:paraId="75A22436" w14:textId="77777777" w:rsidR="00074B92" w:rsidRPr="00791EA4" w:rsidRDefault="00074B92" w:rsidP="00074B92">
      <w:pPr>
        <w:jc w:val="both"/>
        <w:rPr>
          <w:rFonts w:asciiTheme="minorHAnsi" w:hAnsiTheme="minorHAnsi"/>
          <w:szCs w:val="24"/>
        </w:rPr>
      </w:pPr>
    </w:p>
    <w:p w14:paraId="68541C62" w14:textId="77777777" w:rsidR="00074B92" w:rsidRPr="00791EA4" w:rsidRDefault="00074B92" w:rsidP="00074B92">
      <w:pPr>
        <w:jc w:val="both"/>
        <w:rPr>
          <w:rFonts w:asciiTheme="minorHAnsi" w:hAnsiTheme="minorHAnsi"/>
          <w:szCs w:val="24"/>
        </w:rPr>
      </w:pPr>
    </w:p>
    <w:p w14:paraId="55A71B08" w14:textId="5CFF6E30" w:rsidR="003B5F73" w:rsidRPr="00A03351" w:rsidRDefault="00805A4A" w:rsidP="00FC7470">
      <w:pPr>
        <w:pStyle w:val="Heading1"/>
        <w:rPr>
          <w:rFonts w:asciiTheme="minorHAnsi" w:hAnsiTheme="minorHAnsi" w:cstheme="minorHAnsi"/>
          <w:b/>
          <w:sz w:val="36"/>
          <w:szCs w:val="36"/>
        </w:rPr>
      </w:pPr>
      <w:hyperlink w:anchor="_EXHIBIT_D" w:history="1">
        <w:bookmarkStart w:id="178" w:name="_Toc78535413"/>
        <w:r w:rsidR="00FD326F" w:rsidRPr="00A03351">
          <w:rPr>
            <w:rStyle w:val="Hyperlink"/>
            <w:rFonts w:asciiTheme="minorHAnsi" w:hAnsiTheme="minorHAnsi" w:cstheme="minorHAnsi"/>
            <w:b/>
            <w:color w:val="auto"/>
            <w:sz w:val="36"/>
            <w:szCs w:val="36"/>
            <w:u w:val="none"/>
          </w:rPr>
          <w:t>EXHIBIT D</w:t>
        </w:r>
        <w:bookmarkEnd w:id="178"/>
      </w:hyperlink>
    </w:p>
    <w:p w14:paraId="50523612" w14:textId="77777777" w:rsidR="00074B92" w:rsidRPr="00791EA4" w:rsidRDefault="00074B92" w:rsidP="00074B92">
      <w:pPr>
        <w:jc w:val="both"/>
        <w:rPr>
          <w:rFonts w:asciiTheme="minorHAnsi" w:hAnsiTheme="minorHAnsi"/>
          <w:szCs w:val="24"/>
        </w:rPr>
      </w:pPr>
    </w:p>
    <w:p w14:paraId="7CF13B15" w14:textId="77777777" w:rsidR="00074B92" w:rsidRPr="00791EA4" w:rsidRDefault="00074B92" w:rsidP="00074B92">
      <w:pPr>
        <w:jc w:val="both"/>
        <w:rPr>
          <w:rFonts w:asciiTheme="minorHAnsi" w:hAnsiTheme="minorHAnsi"/>
          <w:szCs w:val="24"/>
        </w:rPr>
      </w:pPr>
    </w:p>
    <w:p w14:paraId="4D74A012" w14:textId="77777777" w:rsidR="00074B92" w:rsidRPr="00791EA4" w:rsidRDefault="00074B92" w:rsidP="00074B92">
      <w:pPr>
        <w:jc w:val="both"/>
        <w:rPr>
          <w:rFonts w:asciiTheme="minorHAnsi" w:hAnsiTheme="minorHAnsi"/>
          <w:szCs w:val="24"/>
        </w:rPr>
      </w:pPr>
    </w:p>
    <w:p w14:paraId="0E2DADBB" w14:textId="77777777" w:rsidR="00074B92" w:rsidRPr="00791EA4" w:rsidRDefault="00074B92" w:rsidP="00074B92">
      <w:pPr>
        <w:jc w:val="both"/>
        <w:rPr>
          <w:rFonts w:asciiTheme="minorHAnsi" w:hAnsiTheme="minorHAnsi"/>
          <w:szCs w:val="24"/>
        </w:rPr>
      </w:pPr>
    </w:p>
    <w:p w14:paraId="096E9496" w14:textId="77777777" w:rsidR="00074B92" w:rsidRPr="00791EA4" w:rsidRDefault="00074B92" w:rsidP="00074B92">
      <w:pPr>
        <w:jc w:val="both"/>
        <w:rPr>
          <w:rFonts w:asciiTheme="minorHAnsi" w:hAnsiTheme="minorHAnsi"/>
          <w:szCs w:val="24"/>
        </w:rPr>
      </w:pPr>
    </w:p>
    <w:p w14:paraId="7246F410" w14:textId="77777777" w:rsidR="00074B92" w:rsidRPr="007259CC" w:rsidRDefault="00074B92" w:rsidP="00074B92">
      <w:pPr>
        <w:ind w:left="720" w:right="720"/>
        <w:jc w:val="center"/>
        <w:rPr>
          <w:rFonts w:asciiTheme="minorHAnsi" w:hAnsiTheme="minorHAnsi" w:cstheme="minorHAnsi"/>
          <w:b/>
          <w:bCs/>
          <w:color w:val="000000" w:themeColor="text1"/>
          <w:sz w:val="32"/>
          <w:szCs w:val="32"/>
        </w:rPr>
      </w:pPr>
      <w:r w:rsidRPr="007259CC">
        <w:rPr>
          <w:rFonts w:asciiTheme="minorHAnsi" w:hAnsiTheme="minorHAnsi" w:cstheme="minorHAnsi"/>
          <w:b/>
          <w:bCs/>
          <w:color w:val="000000" w:themeColor="text1"/>
          <w:sz w:val="32"/>
          <w:szCs w:val="32"/>
        </w:rPr>
        <w:t>TECHNICAL AND BUDGET APPLICATION FORMS</w:t>
      </w:r>
    </w:p>
    <w:p w14:paraId="270E0525" w14:textId="77777777" w:rsidR="00074B92" w:rsidRPr="007259CC" w:rsidRDefault="00074B92" w:rsidP="00074B92">
      <w:pPr>
        <w:jc w:val="center"/>
        <w:rPr>
          <w:rFonts w:asciiTheme="minorHAnsi" w:hAnsiTheme="minorHAnsi" w:cstheme="minorHAnsi"/>
          <w:b/>
          <w:bCs/>
          <w:color w:val="000000" w:themeColor="text1"/>
        </w:rPr>
      </w:pPr>
      <w:bookmarkStart w:id="179" w:name="_TECHNICAL_AND_BUDGET"/>
      <w:bookmarkEnd w:id="179"/>
      <w:r w:rsidRPr="007259CC">
        <w:rPr>
          <w:rFonts w:asciiTheme="minorHAnsi" w:hAnsiTheme="minorHAnsi" w:cstheme="minorHAnsi"/>
          <w:b/>
          <w:bCs/>
          <w:color w:val="000000" w:themeColor="text1"/>
        </w:rPr>
        <w:t>See Excel Spreadsheet: Exhibit D Forms.xlsx</w:t>
      </w:r>
    </w:p>
    <w:p w14:paraId="0E0282FC" w14:textId="77777777" w:rsidR="00183403" w:rsidRPr="002D3E0D" w:rsidRDefault="00183403">
      <w:pPr>
        <w:widowControl/>
        <w:rPr>
          <w:rFonts w:asciiTheme="minorHAnsi" w:hAnsiTheme="minorHAnsi" w:cstheme="minorHAnsi"/>
          <w:b/>
          <w:color w:val="000000" w:themeColor="text1"/>
          <w:sz w:val="36"/>
        </w:rPr>
      </w:pPr>
      <w:r w:rsidRPr="002D3E0D">
        <w:rPr>
          <w:rFonts w:asciiTheme="minorHAnsi" w:hAnsiTheme="minorHAnsi" w:cstheme="minorHAnsi"/>
          <w:b/>
          <w:color w:val="000000" w:themeColor="text1"/>
          <w:sz w:val="36"/>
        </w:rPr>
        <w:br w:type="page"/>
      </w:r>
    </w:p>
    <w:p w14:paraId="53B42BFE" w14:textId="77777777" w:rsidR="00074B92" w:rsidRPr="0071129A" w:rsidRDefault="00074B92" w:rsidP="00074B92">
      <w:pPr>
        <w:jc w:val="both"/>
        <w:rPr>
          <w:rFonts w:asciiTheme="minorHAnsi" w:hAnsiTheme="minorHAnsi"/>
          <w:szCs w:val="24"/>
        </w:rPr>
      </w:pPr>
      <w:bookmarkStart w:id="180" w:name="_EXHIBIT_E"/>
      <w:bookmarkEnd w:id="180"/>
    </w:p>
    <w:p w14:paraId="42088AB0" w14:textId="77777777" w:rsidR="00074B92" w:rsidRPr="0071129A" w:rsidRDefault="00074B92" w:rsidP="00074B92">
      <w:pPr>
        <w:jc w:val="both"/>
        <w:rPr>
          <w:rFonts w:asciiTheme="minorHAnsi" w:hAnsiTheme="minorHAnsi"/>
          <w:szCs w:val="24"/>
        </w:rPr>
      </w:pPr>
    </w:p>
    <w:p w14:paraId="5CBD4C7D" w14:textId="77777777" w:rsidR="00074B92" w:rsidRPr="0071129A" w:rsidRDefault="00074B92" w:rsidP="00074B92">
      <w:pPr>
        <w:jc w:val="both"/>
        <w:rPr>
          <w:rFonts w:asciiTheme="minorHAnsi" w:hAnsiTheme="minorHAnsi"/>
          <w:szCs w:val="24"/>
        </w:rPr>
      </w:pPr>
    </w:p>
    <w:p w14:paraId="652C4D58" w14:textId="77777777" w:rsidR="00074B92" w:rsidRPr="0071129A" w:rsidRDefault="00074B92" w:rsidP="00074B92">
      <w:pPr>
        <w:jc w:val="both"/>
        <w:rPr>
          <w:rFonts w:asciiTheme="minorHAnsi" w:hAnsiTheme="minorHAnsi"/>
          <w:szCs w:val="24"/>
        </w:rPr>
      </w:pPr>
    </w:p>
    <w:p w14:paraId="6FA0256C" w14:textId="77777777" w:rsidR="00074B92" w:rsidRPr="0071129A" w:rsidRDefault="00074B92" w:rsidP="00074B92">
      <w:pPr>
        <w:jc w:val="both"/>
        <w:rPr>
          <w:rFonts w:asciiTheme="minorHAnsi" w:hAnsiTheme="minorHAnsi"/>
          <w:szCs w:val="24"/>
        </w:rPr>
      </w:pPr>
    </w:p>
    <w:p w14:paraId="6DC8951F" w14:textId="77777777" w:rsidR="00074B92" w:rsidRPr="0071129A" w:rsidRDefault="00074B92" w:rsidP="00074B92">
      <w:pPr>
        <w:jc w:val="both"/>
        <w:rPr>
          <w:rFonts w:asciiTheme="minorHAnsi" w:hAnsiTheme="minorHAnsi"/>
          <w:szCs w:val="24"/>
        </w:rPr>
      </w:pPr>
    </w:p>
    <w:p w14:paraId="430DADE3" w14:textId="77777777" w:rsidR="00074B92" w:rsidRPr="00791EA4" w:rsidRDefault="00074B92" w:rsidP="00074B92">
      <w:pPr>
        <w:jc w:val="both"/>
        <w:rPr>
          <w:rFonts w:asciiTheme="minorHAnsi" w:hAnsiTheme="minorHAnsi"/>
          <w:szCs w:val="24"/>
        </w:rPr>
      </w:pPr>
    </w:p>
    <w:p w14:paraId="7ED4BF65" w14:textId="77777777" w:rsidR="00074B92" w:rsidRPr="00791EA4" w:rsidRDefault="00074B92" w:rsidP="00074B92">
      <w:pPr>
        <w:jc w:val="both"/>
        <w:rPr>
          <w:rFonts w:asciiTheme="minorHAnsi" w:hAnsiTheme="minorHAnsi"/>
          <w:szCs w:val="24"/>
        </w:rPr>
      </w:pPr>
    </w:p>
    <w:p w14:paraId="42BF6F0A" w14:textId="77777777" w:rsidR="00074B92" w:rsidRPr="00791EA4" w:rsidRDefault="00074B92" w:rsidP="00074B92">
      <w:pPr>
        <w:jc w:val="both"/>
        <w:rPr>
          <w:rFonts w:asciiTheme="minorHAnsi" w:hAnsiTheme="minorHAnsi"/>
          <w:szCs w:val="24"/>
        </w:rPr>
      </w:pPr>
    </w:p>
    <w:p w14:paraId="4513BB75" w14:textId="77777777" w:rsidR="00074B92" w:rsidRPr="00791EA4" w:rsidRDefault="00074B92" w:rsidP="00074B92">
      <w:pPr>
        <w:jc w:val="both"/>
        <w:rPr>
          <w:rFonts w:asciiTheme="minorHAnsi" w:hAnsiTheme="minorHAnsi"/>
          <w:szCs w:val="24"/>
        </w:rPr>
      </w:pPr>
    </w:p>
    <w:p w14:paraId="210B55C4" w14:textId="77777777" w:rsidR="00074B92" w:rsidRPr="00791EA4" w:rsidRDefault="00074B92" w:rsidP="00074B92">
      <w:pPr>
        <w:jc w:val="both"/>
        <w:rPr>
          <w:rFonts w:asciiTheme="minorHAnsi" w:hAnsiTheme="minorHAnsi"/>
          <w:szCs w:val="24"/>
        </w:rPr>
      </w:pPr>
    </w:p>
    <w:p w14:paraId="4AE60703" w14:textId="77777777" w:rsidR="00074B92" w:rsidRPr="00791EA4" w:rsidRDefault="00074B92" w:rsidP="00074B92">
      <w:pPr>
        <w:jc w:val="both"/>
        <w:rPr>
          <w:rFonts w:asciiTheme="minorHAnsi" w:hAnsiTheme="minorHAnsi"/>
          <w:szCs w:val="24"/>
        </w:rPr>
      </w:pPr>
    </w:p>
    <w:p w14:paraId="75A7CA84" w14:textId="77777777" w:rsidR="00074B92" w:rsidRPr="00791EA4" w:rsidRDefault="00074B92" w:rsidP="00074B92">
      <w:pPr>
        <w:jc w:val="both"/>
        <w:rPr>
          <w:rFonts w:asciiTheme="minorHAnsi" w:hAnsiTheme="minorHAnsi"/>
          <w:szCs w:val="24"/>
        </w:rPr>
      </w:pPr>
    </w:p>
    <w:p w14:paraId="4504E7B8" w14:textId="029CE7E7" w:rsidR="00A75806" w:rsidRPr="00A03351" w:rsidRDefault="00A03351" w:rsidP="00A75806">
      <w:pPr>
        <w:pStyle w:val="Heading1"/>
        <w:rPr>
          <w:rStyle w:val="Hyperlink"/>
          <w:rFonts w:asciiTheme="minorHAnsi" w:hAnsiTheme="minorHAnsi" w:cstheme="minorHAnsi"/>
          <w:b/>
          <w:color w:val="auto"/>
          <w:sz w:val="36"/>
          <w:szCs w:val="36"/>
          <w:u w:val="none"/>
        </w:rPr>
      </w:pPr>
      <w:r>
        <w:rPr>
          <w:rFonts w:asciiTheme="minorHAnsi" w:hAnsiTheme="minorHAnsi" w:cstheme="minorHAnsi"/>
          <w:b/>
          <w:sz w:val="36"/>
          <w:szCs w:val="36"/>
        </w:rPr>
        <w:fldChar w:fldCharType="begin"/>
      </w:r>
      <w:r>
        <w:rPr>
          <w:rFonts w:asciiTheme="minorHAnsi" w:hAnsiTheme="minorHAnsi" w:cstheme="minorHAnsi"/>
          <w:b/>
          <w:sz w:val="36"/>
          <w:szCs w:val="36"/>
        </w:rPr>
        <w:instrText xml:space="preserve"> HYPERLINK  \l "_EXHIBIT_E" </w:instrText>
      </w:r>
      <w:r>
        <w:rPr>
          <w:rFonts w:asciiTheme="minorHAnsi" w:hAnsiTheme="minorHAnsi" w:cstheme="minorHAnsi"/>
          <w:b/>
          <w:sz w:val="36"/>
          <w:szCs w:val="36"/>
        </w:rPr>
        <w:fldChar w:fldCharType="separate"/>
      </w:r>
      <w:bookmarkStart w:id="181" w:name="_Toc78535414"/>
      <w:r w:rsidR="00A75806" w:rsidRPr="00A03351">
        <w:rPr>
          <w:rStyle w:val="Hyperlink"/>
          <w:rFonts w:asciiTheme="minorHAnsi" w:hAnsiTheme="minorHAnsi" w:cstheme="minorHAnsi"/>
          <w:b/>
          <w:color w:val="auto"/>
          <w:sz w:val="36"/>
          <w:szCs w:val="36"/>
          <w:u w:val="none"/>
        </w:rPr>
        <w:t>EXHIBIT E</w:t>
      </w:r>
      <w:bookmarkEnd w:id="181"/>
    </w:p>
    <w:p w14:paraId="37A84DAE" w14:textId="77777777" w:rsidR="00074B92" w:rsidRPr="00791EA4" w:rsidRDefault="00A03351" w:rsidP="00074B92">
      <w:pPr>
        <w:jc w:val="both"/>
        <w:rPr>
          <w:rFonts w:asciiTheme="minorHAnsi" w:hAnsiTheme="minorHAnsi"/>
          <w:szCs w:val="24"/>
        </w:rPr>
      </w:pPr>
      <w:r>
        <w:rPr>
          <w:rFonts w:asciiTheme="minorHAnsi" w:hAnsiTheme="minorHAnsi" w:cstheme="minorHAnsi"/>
          <w:b/>
          <w:snapToGrid/>
          <w:sz w:val="36"/>
          <w:szCs w:val="36"/>
        </w:rPr>
        <w:fldChar w:fldCharType="end"/>
      </w:r>
    </w:p>
    <w:p w14:paraId="4EB8CEBF" w14:textId="77777777" w:rsidR="00074B92" w:rsidRPr="00791EA4" w:rsidRDefault="00074B92" w:rsidP="00074B92">
      <w:pPr>
        <w:jc w:val="both"/>
        <w:rPr>
          <w:rFonts w:asciiTheme="minorHAnsi" w:hAnsiTheme="minorHAnsi"/>
          <w:szCs w:val="24"/>
        </w:rPr>
      </w:pPr>
    </w:p>
    <w:p w14:paraId="22E05A9E" w14:textId="77777777" w:rsidR="00074B92" w:rsidRPr="00791EA4" w:rsidRDefault="00074B92" w:rsidP="00074B92">
      <w:pPr>
        <w:jc w:val="both"/>
        <w:rPr>
          <w:rFonts w:asciiTheme="minorHAnsi" w:hAnsiTheme="minorHAnsi"/>
          <w:szCs w:val="24"/>
        </w:rPr>
      </w:pPr>
    </w:p>
    <w:p w14:paraId="14012216" w14:textId="77777777" w:rsidR="00074B92" w:rsidRPr="00791EA4" w:rsidRDefault="00074B92" w:rsidP="00074B92">
      <w:pPr>
        <w:jc w:val="both"/>
        <w:rPr>
          <w:rFonts w:asciiTheme="minorHAnsi" w:hAnsiTheme="minorHAnsi"/>
          <w:szCs w:val="24"/>
        </w:rPr>
      </w:pPr>
    </w:p>
    <w:p w14:paraId="0A8572CC" w14:textId="77777777" w:rsidR="00074B92" w:rsidRPr="00791EA4" w:rsidRDefault="00074B92" w:rsidP="00074B92">
      <w:pPr>
        <w:jc w:val="both"/>
        <w:rPr>
          <w:rFonts w:asciiTheme="minorHAnsi" w:hAnsiTheme="minorHAnsi"/>
          <w:szCs w:val="24"/>
        </w:rPr>
      </w:pPr>
    </w:p>
    <w:p w14:paraId="222B7BC6" w14:textId="3C91B68E" w:rsidR="00A75806" w:rsidRPr="00074B92" w:rsidRDefault="00A75806" w:rsidP="00074B92">
      <w:pPr>
        <w:tabs>
          <w:tab w:val="left" w:pos="-1440"/>
        </w:tabs>
        <w:ind w:left="720" w:right="720"/>
        <w:jc w:val="center"/>
        <w:rPr>
          <w:rFonts w:asciiTheme="minorHAnsi" w:hAnsiTheme="minorHAnsi" w:cstheme="minorHAnsi"/>
          <w:b/>
          <w:bCs/>
          <w:color w:val="000000" w:themeColor="text1"/>
          <w:sz w:val="32"/>
          <w:szCs w:val="32"/>
        </w:rPr>
      </w:pPr>
      <w:r w:rsidRPr="00074B92">
        <w:rPr>
          <w:rFonts w:asciiTheme="minorHAnsi" w:hAnsiTheme="minorHAnsi" w:cstheme="minorHAnsi"/>
          <w:b/>
          <w:bCs/>
          <w:color w:val="000000" w:themeColor="text1"/>
          <w:sz w:val="32"/>
          <w:szCs w:val="32"/>
        </w:rPr>
        <w:t>PROGRAM STANDARDS</w:t>
      </w:r>
    </w:p>
    <w:p w14:paraId="21680144" w14:textId="1363D22B" w:rsidR="00790853" w:rsidRPr="002D3E0D" w:rsidRDefault="00790853">
      <w:pPr>
        <w:widowControl/>
        <w:rPr>
          <w:rFonts w:ascii="Calibri" w:hAnsi="Calibri"/>
          <w:b/>
          <w:sz w:val="28"/>
          <w:szCs w:val="28"/>
        </w:rPr>
      </w:pPr>
      <w:r w:rsidRPr="002D3E0D">
        <w:rPr>
          <w:rFonts w:ascii="Calibri" w:hAnsi="Calibri"/>
          <w:b/>
          <w:sz w:val="28"/>
          <w:szCs w:val="28"/>
        </w:rPr>
        <w:br w:type="page"/>
      </w:r>
    </w:p>
    <w:bookmarkStart w:id="182" w:name="_SENIOR_TRANSPORTATION_PROGRAM"/>
    <w:bookmarkStart w:id="183" w:name="_Toc490135692"/>
    <w:bookmarkStart w:id="184" w:name="_Hlk78371716"/>
    <w:bookmarkEnd w:id="182"/>
    <w:p w14:paraId="447EB204" w14:textId="177E6210" w:rsidR="007E1764" w:rsidRPr="00A03351" w:rsidRDefault="00A03351" w:rsidP="007E1764">
      <w:pPr>
        <w:pStyle w:val="Heading2"/>
        <w:jc w:val="center"/>
        <w:rPr>
          <w:rFonts w:asciiTheme="minorHAnsi" w:hAnsiTheme="minorHAnsi" w:cstheme="minorHAnsi"/>
          <w:snapToGrid/>
          <w:sz w:val="28"/>
          <w:szCs w:val="28"/>
        </w:rPr>
      </w:pPr>
      <w:r w:rsidRPr="00A03351">
        <w:rPr>
          <w:rFonts w:asciiTheme="minorHAnsi" w:hAnsiTheme="minorHAnsi" w:cstheme="minorHAnsi"/>
          <w:snapToGrid/>
          <w:sz w:val="28"/>
          <w:szCs w:val="28"/>
        </w:rPr>
        <w:lastRenderedPageBreak/>
        <w:fldChar w:fldCharType="begin"/>
      </w:r>
      <w:r w:rsidRPr="00A03351">
        <w:rPr>
          <w:rFonts w:asciiTheme="minorHAnsi" w:hAnsiTheme="minorHAnsi" w:cstheme="minorHAnsi"/>
          <w:snapToGrid/>
          <w:sz w:val="28"/>
          <w:szCs w:val="28"/>
        </w:rPr>
        <w:instrText xml:space="preserve"> HYPERLINK  \l "_SENIOR_TRANSPORTATION_PROGRAM" </w:instrText>
      </w:r>
      <w:r w:rsidRPr="00A03351">
        <w:rPr>
          <w:rFonts w:asciiTheme="minorHAnsi" w:hAnsiTheme="minorHAnsi" w:cstheme="minorHAnsi"/>
          <w:snapToGrid/>
          <w:sz w:val="28"/>
          <w:szCs w:val="28"/>
        </w:rPr>
        <w:fldChar w:fldCharType="separate"/>
      </w:r>
      <w:bookmarkStart w:id="185" w:name="_Toc78535415"/>
      <w:r w:rsidR="007E1764" w:rsidRPr="00A03351">
        <w:rPr>
          <w:rStyle w:val="Hyperlink"/>
          <w:rFonts w:asciiTheme="minorHAnsi" w:hAnsiTheme="minorHAnsi" w:cstheme="minorHAnsi"/>
          <w:snapToGrid/>
          <w:color w:val="auto"/>
          <w:sz w:val="28"/>
          <w:szCs w:val="28"/>
          <w:u w:val="none"/>
        </w:rPr>
        <w:t>SENIOR TRANSPORTATION PROGRAM CONTRACT STANDARDS</w:t>
      </w:r>
      <w:bookmarkEnd w:id="183"/>
      <w:bookmarkEnd w:id="185"/>
      <w:r w:rsidRPr="00A03351">
        <w:rPr>
          <w:rFonts w:asciiTheme="minorHAnsi" w:hAnsiTheme="minorHAnsi" w:cstheme="minorHAnsi"/>
          <w:snapToGrid/>
          <w:sz w:val="28"/>
          <w:szCs w:val="28"/>
        </w:rPr>
        <w:fldChar w:fldCharType="end"/>
      </w:r>
    </w:p>
    <w:bookmarkEnd w:id="184"/>
    <w:p w14:paraId="4B8022C3" w14:textId="77777777" w:rsidR="007E1764" w:rsidRDefault="007E1764" w:rsidP="007E1764">
      <w:pPr>
        <w:rPr>
          <w:rFonts w:asciiTheme="minorHAnsi" w:hAnsiTheme="minorHAnsi" w:cstheme="minorHAnsi"/>
          <w:szCs w:val="24"/>
        </w:rPr>
      </w:pPr>
    </w:p>
    <w:p w14:paraId="0DC26E7B" w14:textId="77777777" w:rsidR="007E1764" w:rsidRPr="002E0AB4" w:rsidRDefault="007E1764" w:rsidP="00B3666D">
      <w:pPr>
        <w:pStyle w:val="ListParagraph"/>
        <w:numPr>
          <w:ilvl w:val="0"/>
          <w:numId w:val="83"/>
        </w:numPr>
        <w:rPr>
          <w:rFonts w:asciiTheme="minorHAnsi" w:hAnsiTheme="minorHAnsi" w:cstheme="minorHAnsi"/>
          <w:szCs w:val="24"/>
          <w:u w:val="single"/>
        </w:rPr>
      </w:pPr>
      <w:r w:rsidRPr="002E0AB4">
        <w:rPr>
          <w:rFonts w:asciiTheme="minorHAnsi" w:hAnsiTheme="minorHAnsi" w:cstheme="minorHAnsi"/>
          <w:szCs w:val="24"/>
          <w:u w:val="single"/>
        </w:rPr>
        <w:t>PROGRAM DEFINITIONS</w:t>
      </w:r>
    </w:p>
    <w:p w14:paraId="77151DC7" w14:textId="77777777" w:rsidR="007E1764" w:rsidRPr="00FC7470" w:rsidRDefault="007E1764" w:rsidP="007E1764">
      <w:pPr>
        <w:widowControl/>
        <w:ind w:left="720"/>
        <w:rPr>
          <w:rFonts w:asciiTheme="minorHAnsi" w:hAnsiTheme="minorHAnsi" w:cstheme="minorHAnsi"/>
          <w:szCs w:val="24"/>
          <w:u w:val="single"/>
        </w:rPr>
      </w:pPr>
    </w:p>
    <w:p w14:paraId="002444DF" w14:textId="37E2D87C"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Transportation Services - Services designed to transport older persons to and from medical and health care services, social services, meal programs, senior centers, shopping</w:t>
      </w:r>
      <w:r w:rsidR="007E0357">
        <w:rPr>
          <w:rFonts w:asciiTheme="minorHAnsi" w:hAnsiTheme="minorHAnsi" w:cstheme="minorHAnsi"/>
          <w:szCs w:val="24"/>
        </w:rPr>
        <w:t>,</w:t>
      </w:r>
      <w:r w:rsidRPr="00FC7470">
        <w:rPr>
          <w:rFonts w:asciiTheme="minorHAnsi" w:hAnsiTheme="minorHAnsi" w:cstheme="minorHAnsi"/>
          <w:szCs w:val="24"/>
        </w:rPr>
        <w:t xml:space="preserve"> and recreational activities so such service will be accessible to eligible individuals who have no other means of transportation or are unable to use existing transportation.  Personal assistance for those with limited physical mobility may be provided.</w:t>
      </w:r>
    </w:p>
    <w:p w14:paraId="0A72CFF2" w14:textId="77777777" w:rsidR="007E1764" w:rsidRPr="00FC7470" w:rsidRDefault="007E1764" w:rsidP="007E1764">
      <w:pPr>
        <w:widowControl/>
        <w:ind w:left="1080"/>
        <w:rPr>
          <w:rFonts w:asciiTheme="minorHAnsi" w:hAnsiTheme="minorHAnsi" w:cstheme="minorHAnsi"/>
          <w:szCs w:val="24"/>
        </w:rPr>
      </w:pPr>
    </w:p>
    <w:p w14:paraId="71A01B7A" w14:textId="31897629"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 xml:space="preserve">Available Funding - Title III of the Older Americans Act </w:t>
      </w:r>
      <w:r w:rsidR="007E0357">
        <w:rPr>
          <w:rFonts w:asciiTheme="minorHAnsi" w:hAnsiTheme="minorHAnsi" w:cstheme="minorHAnsi"/>
          <w:szCs w:val="24"/>
        </w:rPr>
        <w:t xml:space="preserve">(OAA) </w:t>
      </w:r>
      <w:r w:rsidRPr="00FC7470">
        <w:rPr>
          <w:rFonts w:asciiTheme="minorHAnsi" w:hAnsiTheme="minorHAnsi" w:cstheme="minorHAnsi"/>
          <w:szCs w:val="24"/>
        </w:rPr>
        <w:t xml:space="preserve">and/or the Senior Citizens Services Act (SCSA) may fund this program. For either funding source, the only eligibility requirement is age 60 </w:t>
      </w:r>
      <w:r w:rsidR="007E0357">
        <w:rPr>
          <w:rFonts w:asciiTheme="minorHAnsi" w:hAnsiTheme="minorHAnsi" w:cstheme="minorHAnsi"/>
          <w:szCs w:val="24"/>
        </w:rPr>
        <w:t>and</w:t>
      </w:r>
      <w:r w:rsidRPr="00FC7470">
        <w:rPr>
          <w:rFonts w:asciiTheme="minorHAnsi" w:hAnsiTheme="minorHAnsi" w:cstheme="minorHAnsi"/>
          <w:szCs w:val="24"/>
        </w:rPr>
        <w:t xml:space="preserve"> over. Refer to the contribution policy in Attachment I for both funding sources.</w:t>
      </w:r>
    </w:p>
    <w:p w14:paraId="264B181D" w14:textId="77777777" w:rsidR="007E1764" w:rsidRPr="00FC7470" w:rsidRDefault="007E1764" w:rsidP="007E1764">
      <w:pPr>
        <w:widowControl/>
        <w:rPr>
          <w:rFonts w:asciiTheme="minorHAnsi" w:hAnsiTheme="minorHAnsi" w:cstheme="minorHAnsi"/>
          <w:szCs w:val="24"/>
        </w:rPr>
      </w:pPr>
    </w:p>
    <w:p w14:paraId="29E8E462" w14:textId="54857D6F"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Regular Specialized Transportation - The transportation of passengers using provider-owned vehicles utilizing special equipment when required or necessary to accommodate those with limited physical mobility. Drivers are usually paid, but volunteer drivers may also be utilized.</w:t>
      </w:r>
    </w:p>
    <w:p w14:paraId="668E40E4" w14:textId="77777777" w:rsidR="007E1764" w:rsidRPr="00FC7470" w:rsidRDefault="007E1764" w:rsidP="007E1764">
      <w:pPr>
        <w:widowControl/>
        <w:rPr>
          <w:rFonts w:asciiTheme="minorHAnsi" w:hAnsiTheme="minorHAnsi" w:cstheme="minorHAnsi"/>
          <w:szCs w:val="24"/>
        </w:rPr>
      </w:pPr>
    </w:p>
    <w:p w14:paraId="7A5C5AFE" w14:textId="11893EBC"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Volunteer Transportation – The transportation of passengers using privately owned vehicles. Drivers are volunteers, generally reimbursed for expenses incurred. These services may be used along with</w:t>
      </w:r>
      <w:r w:rsidR="007E0357">
        <w:rPr>
          <w:rFonts w:asciiTheme="minorHAnsi" w:hAnsiTheme="minorHAnsi" w:cstheme="minorHAnsi"/>
          <w:szCs w:val="24"/>
        </w:rPr>
        <w:t>,</w:t>
      </w:r>
      <w:r w:rsidRPr="00FC7470">
        <w:rPr>
          <w:rFonts w:asciiTheme="minorHAnsi" w:hAnsiTheme="minorHAnsi" w:cstheme="minorHAnsi"/>
          <w:szCs w:val="24"/>
        </w:rPr>
        <w:t xml:space="preserve"> or as an alternative to</w:t>
      </w:r>
      <w:r w:rsidR="007E0357">
        <w:rPr>
          <w:rFonts w:asciiTheme="minorHAnsi" w:hAnsiTheme="minorHAnsi" w:cstheme="minorHAnsi"/>
          <w:szCs w:val="24"/>
        </w:rPr>
        <w:t>,</w:t>
      </w:r>
      <w:r w:rsidRPr="00FC7470">
        <w:rPr>
          <w:rFonts w:asciiTheme="minorHAnsi" w:hAnsiTheme="minorHAnsi" w:cstheme="minorHAnsi"/>
          <w:szCs w:val="24"/>
        </w:rPr>
        <w:t xml:space="preserve"> regular specialized transportation.</w:t>
      </w:r>
    </w:p>
    <w:p w14:paraId="441BBF41" w14:textId="77777777" w:rsidR="007E1764" w:rsidRPr="00FC7470" w:rsidRDefault="007E1764" w:rsidP="007E1764">
      <w:pPr>
        <w:widowControl/>
        <w:rPr>
          <w:rFonts w:asciiTheme="minorHAnsi" w:hAnsiTheme="minorHAnsi" w:cstheme="minorHAnsi"/>
          <w:szCs w:val="24"/>
        </w:rPr>
      </w:pPr>
    </w:p>
    <w:p w14:paraId="7784F98D" w14:textId="77777777"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Target Population - The target population for transportation services is persons age 60 and over who:</w:t>
      </w:r>
    </w:p>
    <w:p w14:paraId="4366875D" w14:textId="77777777" w:rsidR="007E1764" w:rsidRPr="00FC7470" w:rsidRDefault="007E1764" w:rsidP="007E1764">
      <w:pPr>
        <w:widowControl/>
        <w:rPr>
          <w:rFonts w:asciiTheme="minorHAnsi" w:hAnsiTheme="minorHAnsi" w:cstheme="minorHAnsi"/>
          <w:szCs w:val="24"/>
        </w:rPr>
      </w:pPr>
    </w:p>
    <w:p w14:paraId="4F63DF6A" w14:textId="513CBA9A" w:rsidR="007E1764" w:rsidRPr="00FC7470" w:rsidRDefault="007E1764" w:rsidP="00B3666D">
      <w:pPr>
        <w:widowControl/>
        <w:numPr>
          <w:ilvl w:val="2"/>
          <w:numId w:val="79"/>
        </w:numPr>
        <w:spacing w:after="120"/>
        <w:ind w:left="1987"/>
        <w:rPr>
          <w:rFonts w:asciiTheme="minorHAnsi" w:hAnsiTheme="minorHAnsi" w:cstheme="minorHAnsi"/>
          <w:szCs w:val="24"/>
        </w:rPr>
      </w:pPr>
      <w:r w:rsidRPr="00FC7470">
        <w:rPr>
          <w:rFonts w:asciiTheme="minorHAnsi" w:hAnsiTheme="minorHAnsi" w:cstheme="minorHAnsi"/>
          <w:szCs w:val="24"/>
        </w:rPr>
        <w:t>Need transportation to medical and health care services, social services, meal programs, senior centers, shopping</w:t>
      </w:r>
      <w:r w:rsidR="007E0357">
        <w:rPr>
          <w:rFonts w:asciiTheme="minorHAnsi" w:hAnsiTheme="minorHAnsi" w:cstheme="minorHAnsi"/>
          <w:szCs w:val="24"/>
        </w:rPr>
        <w:t>,</w:t>
      </w:r>
      <w:r w:rsidRPr="00FC7470">
        <w:rPr>
          <w:rFonts w:asciiTheme="minorHAnsi" w:hAnsiTheme="minorHAnsi" w:cstheme="minorHAnsi"/>
          <w:szCs w:val="24"/>
        </w:rPr>
        <w:t xml:space="preserve"> and recreational activities; and</w:t>
      </w:r>
    </w:p>
    <w:p w14:paraId="2A2C2EC2" w14:textId="77777777" w:rsidR="007E1764" w:rsidRPr="00FC7470" w:rsidRDefault="007E1764" w:rsidP="00B3666D">
      <w:pPr>
        <w:widowControl/>
        <w:numPr>
          <w:ilvl w:val="2"/>
          <w:numId w:val="79"/>
        </w:numPr>
        <w:spacing w:after="120"/>
        <w:ind w:left="1987"/>
        <w:rPr>
          <w:rFonts w:asciiTheme="minorHAnsi" w:hAnsiTheme="minorHAnsi" w:cstheme="minorHAnsi"/>
          <w:szCs w:val="24"/>
        </w:rPr>
      </w:pPr>
      <w:r w:rsidRPr="00FC7470">
        <w:rPr>
          <w:rFonts w:asciiTheme="minorHAnsi" w:hAnsiTheme="minorHAnsi" w:cstheme="minorHAnsi"/>
          <w:szCs w:val="24"/>
        </w:rPr>
        <w:t xml:space="preserve">Cannot manage their own transportation because: </w:t>
      </w:r>
    </w:p>
    <w:p w14:paraId="359D478F"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a. They do not have a car; or </w:t>
      </w:r>
    </w:p>
    <w:p w14:paraId="0AB6D728"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b. They cannot drive; or </w:t>
      </w:r>
    </w:p>
    <w:p w14:paraId="2224EE48"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c. They cannot afford to drive; and </w:t>
      </w:r>
    </w:p>
    <w:p w14:paraId="5C02402A"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d. They cannot use public transportation; or </w:t>
      </w:r>
    </w:p>
    <w:p w14:paraId="7C0A7FEC" w14:textId="15439044" w:rsidR="007E1764" w:rsidRPr="00FC7470"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e. Public transportation is not available or accessible.</w:t>
      </w:r>
    </w:p>
    <w:p w14:paraId="0B32EFBC" w14:textId="77777777" w:rsidR="007E1764" w:rsidRDefault="007E1764" w:rsidP="007E1764">
      <w:pPr>
        <w:ind w:left="720"/>
        <w:rPr>
          <w:rFonts w:asciiTheme="minorHAnsi" w:hAnsiTheme="minorHAnsi" w:cstheme="minorHAnsi"/>
          <w:bCs/>
          <w:szCs w:val="24"/>
        </w:rPr>
      </w:pPr>
      <w:r w:rsidRPr="00FC7470">
        <w:rPr>
          <w:rFonts w:asciiTheme="minorHAnsi" w:hAnsiTheme="minorHAnsi" w:cstheme="minorHAnsi"/>
          <w:bCs/>
          <w:iCs/>
          <w:szCs w:val="24"/>
        </w:rPr>
        <w:t>All persons served should be members of the target population. To the degree feasible, persons served should meet the vulnerability criteria listed in Attachment I.</w:t>
      </w:r>
      <w:r w:rsidRPr="00FC7470">
        <w:rPr>
          <w:rFonts w:asciiTheme="minorHAnsi" w:hAnsiTheme="minorHAnsi" w:cstheme="minorHAnsi"/>
          <w:bCs/>
          <w:szCs w:val="24"/>
        </w:rPr>
        <w:t xml:space="preserve">  </w:t>
      </w:r>
    </w:p>
    <w:p w14:paraId="7469A97F" w14:textId="77777777" w:rsidR="00074B92" w:rsidRDefault="00074B92">
      <w:pPr>
        <w:widowControl/>
        <w:rPr>
          <w:rFonts w:asciiTheme="minorHAnsi" w:hAnsiTheme="minorHAnsi" w:cstheme="minorHAnsi"/>
          <w:bCs/>
          <w:szCs w:val="24"/>
        </w:rPr>
      </w:pPr>
      <w:r>
        <w:rPr>
          <w:rFonts w:asciiTheme="minorHAnsi" w:hAnsiTheme="minorHAnsi" w:cstheme="minorHAnsi"/>
          <w:bCs/>
          <w:szCs w:val="24"/>
        </w:rPr>
        <w:br w:type="page"/>
      </w:r>
    </w:p>
    <w:p w14:paraId="42D5AD59" w14:textId="5D6485B0" w:rsidR="007E1764" w:rsidRPr="002E0AB4" w:rsidRDefault="007E1764" w:rsidP="00B3666D">
      <w:pPr>
        <w:pStyle w:val="ListParagraph"/>
        <w:numPr>
          <w:ilvl w:val="0"/>
          <w:numId w:val="83"/>
        </w:numPr>
        <w:rPr>
          <w:rFonts w:asciiTheme="minorHAnsi" w:hAnsiTheme="minorHAnsi" w:cstheme="minorHAnsi"/>
          <w:bCs/>
          <w:szCs w:val="24"/>
          <w:u w:val="single"/>
        </w:rPr>
      </w:pPr>
      <w:r w:rsidRPr="002E0AB4">
        <w:rPr>
          <w:rFonts w:asciiTheme="minorHAnsi" w:hAnsiTheme="minorHAnsi" w:cstheme="minorHAnsi"/>
          <w:u w:val="single"/>
        </w:rPr>
        <w:lastRenderedPageBreak/>
        <w:t>INSURANCE FOR PROFIT, NON-PROFIT AND VOLUNTEERS</w:t>
      </w:r>
    </w:p>
    <w:p w14:paraId="1A681024" w14:textId="77777777" w:rsidR="007E1764" w:rsidRPr="00FC7470" w:rsidRDefault="007E1764" w:rsidP="007E1764">
      <w:pPr>
        <w:rPr>
          <w:rFonts w:asciiTheme="minorHAnsi" w:hAnsiTheme="minorHAnsi" w:cstheme="minorHAnsi"/>
          <w:szCs w:val="24"/>
        </w:rPr>
      </w:pPr>
    </w:p>
    <w:p w14:paraId="254002A2" w14:textId="5120748E" w:rsidR="007E1764" w:rsidRPr="00FC7470" w:rsidRDefault="007E1764" w:rsidP="00B3666D">
      <w:pPr>
        <w:pStyle w:val="ListParagraph"/>
        <w:numPr>
          <w:ilvl w:val="0"/>
          <w:numId w:val="80"/>
        </w:numPr>
        <w:ind w:left="1080"/>
        <w:rPr>
          <w:rFonts w:asciiTheme="minorHAnsi" w:hAnsiTheme="minorHAnsi" w:cstheme="minorHAnsi"/>
          <w:szCs w:val="24"/>
        </w:rPr>
      </w:pPr>
      <w:r w:rsidRPr="00FC7470">
        <w:rPr>
          <w:rFonts w:asciiTheme="minorHAnsi" w:hAnsiTheme="minorHAnsi" w:cstheme="minorHAnsi"/>
          <w:szCs w:val="24"/>
        </w:rPr>
        <w:t xml:space="preserve">Coverage – For-profit Motor Companies must meet the requirements described in the Washington Utilities and Transportation Commission (WUTC) </w:t>
      </w:r>
      <w:hyperlink r:id="rId20" w:history="1">
        <w:r w:rsidRPr="00FC7470">
          <w:rPr>
            <w:rFonts w:asciiTheme="minorHAnsi" w:hAnsiTheme="minorHAnsi" w:cstheme="minorHAnsi"/>
            <w:color w:val="0000FF"/>
            <w:szCs w:val="24"/>
            <w:u w:val="single"/>
          </w:rPr>
          <w:t>WAC 480-30</w:t>
        </w:r>
      </w:hyperlink>
      <w:r w:rsidRPr="00FC7470">
        <w:rPr>
          <w:rFonts w:asciiTheme="minorHAnsi" w:hAnsiTheme="minorHAnsi" w:cstheme="minorHAnsi"/>
          <w:szCs w:val="24"/>
        </w:rPr>
        <w:t xml:space="preserve">.  Private not-for-profit transportation providers must meet the requirements described in WUTC </w:t>
      </w:r>
      <w:hyperlink r:id="rId21" w:history="1">
        <w:r w:rsidRPr="00FC7470">
          <w:rPr>
            <w:rFonts w:asciiTheme="minorHAnsi" w:hAnsiTheme="minorHAnsi" w:cstheme="minorHAnsi"/>
            <w:color w:val="0000FF"/>
            <w:szCs w:val="24"/>
            <w:u w:val="single"/>
          </w:rPr>
          <w:t>WAC 480-31</w:t>
        </w:r>
      </w:hyperlink>
      <w:r w:rsidRPr="00FC7470">
        <w:rPr>
          <w:rFonts w:asciiTheme="minorHAnsi" w:hAnsiTheme="minorHAnsi" w:cstheme="minorHAnsi"/>
          <w:szCs w:val="24"/>
        </w:rPr>
        <w:t>. A company authorized to write such insurance in the state of Washington must have written the insurance or surety bond. The combined bodily injury and property damage liability insurance or surety bond must not be less than the following:</w:t>
      </w:r>
    </w:p>
    <w:p w14:paraId="23B1B441" w14:textId="77777777" w:rsidR="007E1764" w:rsidRPr="00FC7470" w:rsidRDefault="007E1764" w:rsidP="007E1764">
      <w:pPr>
        <w:ind w:left="1080"/>
        <w:rPr>
          <w:rFonts w:asciiTheme="minorHAnsi" w:hAnsiTheme="minorHAnsi" w:cstheme="minorHAnsi"/>
          <w:szCs w:val="24"/>
        </w:rPr>
      </w:pPr>
    </w:p>
    <w:p w14:paraId="735CEC50" w14:textId="77777777" w:rsidR="007E1764" w:rsidRPr="00FC7470" w:rsidRDefault="007E1764" w:rsidP="00B3666D">
      <w:pPr>
        <w:widowControl/>
        <w:numPr>
          <w:ilvl w:val="0"/>
          <w:numId w:val="87"/>
        </w:numPr>
        <w:spacing w:after="120"/>
        <w:rPr>
          <w:rFonts w:asciiTheme="minorHAnsi" w:hAnsiTheme="minorHAnsi" w:cstheme="minorHAnsi"/>
          <w:szCs w:val="24"/>
        </w:rPr>
      </w:pPr>
      <w:r w:rsidRPr="00FC7470">
        <w:rPr>
          <w:rFonts w:asciiTheme="minorHAnsi" w:hAnsiTheme="minorHAnsi" w:cstheme="minorHAnsi"/>
          <w:szCs w:val="24"/>
        </w:rPr>
        <w:t>For Profit Motor Companies</w:t>
      </w:r>
    </w:p>
    <w:p w14:paraId="4EE2BCF0" w14:textId="77777777" w:rsidR="007E1764" w:rsidRPr="00FC7470" w:rsidRDefault="007E1764" w:rsidP="00B3666D">
      <w:pPr>
        <w:widowControl/>
        <w:numPr>
          <w:ilvl w:val="3"/>
          <w:numId w:val="79"/>
        </w:numPr>
        <w:spacing w:after="120"/>
        <w:rPr>
          <w:rFonts w:asciiTheme="minorHAnsi" w:hAnsiTheme="minorHAnsi" w:cstheme="minorHAnsi"/>
          <w:szCs w:val="24"/>
        </w:rPr>
      </w:pPr>
      <w:r w:rsidRPr="00FC7470">
        <w:rPr>
          <w:rFonts w:asciiTheme="minorHAnsi" w:hAnsiTheme="minorHAnsi" w:cstheme="minorHAnsi"/>
          <w:szCs w:val="24"/>
        </w:rPr>
        <w:t>Passenger seating capacity of 15 or less (including driver) - $1,500,000 combined single limit coverage.</w:t>
      </w:r>
    </w:p>
    <w:p w14:paraId="51D57BE8" w14:textId="77777777" w:rsidR="007E1764" w:rsidRPr="00FC7470" w:rsidRDefault="007E1764" w:rsidP="00B3666D">
      <w:pPr>
        <w:widowControl/>
        <w:numPr>
          <w:ilvl w:val="3"/>
          <w:numId w:val="79"/>
        </w:numPr>
        <w:spacing w:after="120"/>
        <w:rPr>
          <w:rFonts w:asciiTheme="minorHAnsi" w:hAnsiTheme="minorHAnsi" w:cstheme="minorHAnsi"/>
          <w:bCs/>
          <w:szCs w:val="24"/>
        </w:rPr>
      </w:pPr>
      <w:r w:rsidRPr="00FC7470">
        <w:rPr>
          <w:rFonts w:asciiTheme="minorHAnsi" w:hAnsiTheme="minorHAnsi" w:cstheme="minorHAnsi"/>
          <w:szCs w:val="24"/>
        </w:rPr>
        <w:t>Passenger seating of 16 or more (including driver) - $5,000,000 combined single limit coverage.</w:t>
      </w:r>
    </w:p>
    <w:p w14:paraId="2F46E409" w14:textId="77777777" w:rsidR="007E1764" w:rsidRPr="00FC7470" w:rsidRDefault="007E1764" w:rsidP="00B3666D">
      <w:pPr>
        <w:widowControl/>
        <w:numPr>
          <w:ilvl w:val="0"/>
          <w:numId w:val="87"/>
        </w:numPr>
        <w:spacing w:after="120"/>
        <w:rPr>
          <w:rFonts w:asciiTheme="minorHAnsi" w:hAnsiTheme="minorHAnsi" w:cstheme="minorHAnsi"/>
          <w:szCs w:val="24"/>
        </w:rPr>
      </w:pPr>
      <w:r w:rsidRPr="00FC7470">
        <w:rPr>
          <w:rFonts w:asciiTheme="minorHAnsi" w:hAnsiTheme="minorHAnsi" w:cstheme="minorHAnsi"/>
          <w:szCs w:val="24"/>
        </w:rPr>
        <w:t>Private Non-Profit Transportation Providers</w:t>
      </w:r>
    </w:p>
    <w:p w14:paraId="4DA70B27" w14:textId="77777777" w:rsidR="007E1764" w:rsidRPr="00FC7470" w:rsidRDefault="007E1764" w:rsidP="009E54EA">
      <w:pPr>
        <w:widowControl/>
        <w:numPr>
          <w:ilvl w:val="0"/>
          <w:numId w:val="94"/>
        </w:numPr>
        <w:spacing w:after="120"/>
        <w:rPr>
          <w:rFonts w:asciiTheme="minorHAnsi" w:hAnsiTheme="minorHAnsi" w:cstheme="minorHAnsi"/>
          <w:szCs w:val="24"/>
        </w:rPr>
      </w:pPr>
      <w:r w:rsidRPr="00FC7470">
        <w:rPr>
          <w:rFonts w:asciiTheme="minorHAnsi" w:hAnsiTheme="minorHAnsi" w:cstheme="minorHAnsi"/>
          <w:szCs w:val="24"/>
        </w:rPr>
        <w:t>Passenger seating capacity of 15 or less (including driver) - $500,000 combined single limit coverage.</w:t>
      </w:r>
    </w:p>
    <w:p w14:paraId="3AF723F4" w14:textId="77777777" w:rsidR="007E1764" w:rsidRPr="00FC7470" w:rsidRDefault="007E1764" w:rsidP="009E54EA">
      <w:pPr>
        <w:widowControl/>
        <w:numPr>
          <w:ilvl w:val="0"/>
          <w:numId w:val="94"/>
        </w:numPr>
        <w:spacing w:after="120"/>
        <w:rPr>
          <w:rFonts w:asciiTheme="minorHAnsi" w:hAnsiTheme="minorHAnsi" w:cstheme="minorHAnsi"/>
          <w:bCs/>
          <w:szCs w:val="24"/>
        </w:rPr>
      </w:pPr>
      <w:r w:rsidRPr="00FC7470">
        <w:rPr>
          <w:rFonts w:asciiTheme="minorHAnsi" w:hAnsiTheme="minorHAnsi" w:cstheme="minorHAnsi"/>
          <w:szCs w:val="24"/>
        </w:rPr>
        <w:t xml:space="preserve">Passenger seating capacity of 16 or more (including driver) - $1,000,000 combined single limit coverage. </w:t>
      </w:r>
    </w:p>
    <w:p w14:paraId="1704C364" w14:textId="77777777" w:rsidR="007E0357" w:rsidRDefault="007E1764" w:rsidP="007E0357">
      <w:pPr>
        <w:widowControl/>
        <w:numPr>
          <w:ilvl w:val="0"/>
          <w:numId w:val="87"/>
        </w:numPr>
        <w:spacing w:after="120"/>
        <w:rPr>
          <w:rFonts w:asciiTheme="minorHAnsi" w:hAnsiTheme="minorHAnsi" w:cstheme="minorHAnsi"/>
          <w:szCs w:val="24"/>
        </w:rPr>
      </w:pPr>
      <w:bookmarkStart w:id="186" w:name="_Hlk78547846"/>
      <w:r w:rsidRPr="00FC7470">
        <w:rPr>
          <w:rFonts w:asciiTheme="minorHAnsi" w:hAnsiTheme="minorHAnsi" w:cstheme="minorHAnsi"/>
          <w:szCs w:val="24"/>
        </w:rPr>
        <w:t>Volunteers</w:t>
      </w:r>
    </w:p>
    <w:p w14:paraId="6ED60251" w14:textId="77E13D97" w:rsidR="007E1764" w:rsidRPr="007E0357" w:rsidRDefault="007E1764" w:rsidP="007E0357">
      <w:pPr>
        <w:widowControl/>
        <w:numPr>
          <w:ilvl w:val="1"/>
          <w:numId w:val="87"/>
        </w:numPr>
        <w:spacing w:after="120"/>
        <w:ind w:left="2520"/>
        <w:rPr>
          <w:rFonts w:asciiTheme="minorHAnsi" w:hAnsiTheme="minorHAnsi" w:cstheme="minorHAnsi"/>
          <w:szCs w:val="24"/>
        </w:rPr>
      </w:pPr>
      <w:r w:rsidRPr="007E0357">
        <w:rPr>
          <w:rFonts w:asciiTheme="minorHAnsi" w:hAnsiTheme="minorHAnsi" w:cstheme="minorHAnsi"/>
          <w:szCs w:val="24"/>
        </w:rPr>
        <w:t xml:space="preserve">Each agency provider of volunteer services is recommended to carry the same amount of insurance as recommended for providers of Regular Specialized Transportation Services.  Individual volunteer drivers are required to carry the state mandatory minimum amounts of insurance for private vehicles. </w:t>
      </w:r>
    </w:p>
    <w:bookmarkEnd w:id="186"/>
    <w:p w14:paraId="2323E08D" w14:textId="77777777" w:rsidR="007E1764" w:rsidRPr="00FC7470" w:rsidRDefault="007E1764" w:rsidP="007E1764">
      <w:pPr>
        <w:ind w:left="360"/>
        <w:rPr>
          <w:rFonts w:asciiTheme="minorHAnsi" w:hAnsiTheme="minorHAnsi" w:cstheme="minorHAnsi"/>
          <w:szCs w:val="24"/>
        </w:rPr>
      </w:pPr>
    </w:p>
    <w:p w14:paraId="326A5644" w14:textId="77777777" w:rsidR="007E1764" w:rsidRPr="00FC7470" w:rsidRDefault="007E1764" w:rsidP="007E1764">
      <w:pPr>
        <w:rPr>
          <w:rFonts w:asciiTheme="minorHAnsi" w:hAnsiTheme="minorHAnsi" w:cstheme="minorHAnsi"/>
          <w:szCs w:val="24"/>
        </w:rPr>
      </w:pPr>
      <w:r w:rsidRPr="00FC747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A8D5C3F" wp14:editId="3C189037">
                <wp:simplePos x="0" y="0"/>
                <wp:positionH relativeFrom="column">
                  <wp:posOffset>0</wp:posOffset>
                </wp:positionH>
                <wp:positionV relativeFrom="paragraph">
                  <wp:posOffset>0</wp:posOffset>
                </wp:positionV>
                <wp:extent cx="5953125" cy="959485"/>
                <wp:effectExtent l="0" t="0" r="2540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59485"/>
                        </a:xfrm>
                        <a:prstGeom prst="rect">
                          <a:avLst/>
                        </a:prstGeom>
                        <a:solidFill>
                          <a:srgbClr val="FFFF99"/>
                        </a:solidFill>
                        <a:ln w="9525">
                          <a:solidFill>
                            <a:srgbClr val="000000"/>
                          </a:solidFill>
                          <a:miter lim="800000"/>
                          <a:headEnd/>
                          <a:tailEnd/>
                        </a:ln>
                      </wps:spPr>
                      <wps:txbx>
                        <w:txbxContent>
                          <w:p w14:paraId="2C0B0A39" w14:textId="77777777" w:rsidR="007E1764" w:rsidRDefault="007E1764" w:rsidP="007E1764">
                            <w:pPr>
                              <w:pStyle w:val="NormalWeb"/>
                            </w:pPr>
                            <w:r>
                              <w:rPr>
                                <w:b/>
                                <w:i/>
                              </w:rPr>
                              <w:t>The Washington State Insurance Commissioners fact sheet on Mandatory Auto Insurance:</w:t>
                            </w:r>
                            <w:r>
                              <w:t xml:space="preserve"> </w:t>
                            </w:r>
                          </w:p>
                          <w:p w14:paraId="3E940978" w14:textId="307D8171" w:rsidR="007E1764" w:rsidRPr="004B13E7" w:rsidRDefault="00805A4A" w:rsidP="007E1764">
                            <w:pPr>
                              <w:pStyle w:val="NormalWeb"/>
                            </w:pPr>
                            <w:hyperlink r:id="rId22" w:history="1">
                              <w:r w:rsidR="007E1764" w:rsidRPr="0031412B">
                                <w:rPr>
                                  <w:rStyle w:val="Hyperlink"/>
                                </w:rPr>
                                <w:t>http://www.insurance.wa.gov/your-insurance/auto-insurance/understanding-auto-insurance/who-needs-it/</w:t>
                              </w:r>
                            </w:hyperlink>
                            <w:r w:rsidR="007E1764">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D5C3F" id="_x0000_t202" coordsize="21600,21600" o:spt="202" path="m,l,21600r21600,l21600,xe">
                <v:stroke joinstyle="miter"/>
                <v:path gradientshapeok="t" o:connecttype="rect"/>
              </v:shapetype>
              <v:shape id="Text Box 4" o:spid="_x0000_s1026" type="#_x0000_t202" style="position:absolute;margin-left:0;margin-top:0;width:468.75pt;height:75.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" fillcolor="#ff9">
                <v:textbox style="mso-fit-shape-to-text:t">
                  <w:txbxContent>
                    <w:p w14:paraId="2C0B0A39" w14:textId="77777777" w:rsidR="007E1764" w:rsidRDefault="007E1764" w:rsidP="007E1764">
                      <w:pPr>
                        <w:pStyle w:val="NormalWeb"/>
                      </w:pPr>
                      <w:r>
                        <w:rPr>
                          <w:b/>
                          <w:i/>
                        </w:rPr>
                        <w:t>The Washington State Insurance Commissioners fact sheet on Mandatory Auto Insurance:</w:t>
                      </w:r>
                      <w:r>
                        <w:t xml:space="preserve"> </w:t>
                      </w:r>
                    </w:p>
                    <w:p w14:paraId="3E940978" w14:textId="307D8171" w:rsidR="007E1764" w:rsidRPr="004B13E7" w:rsidRDefault="00805A4A" w:rsidP="007E1764">
                      <w:pPr>
                        <w:pStyle w:val="NormalWeb"/>
                      </w:pPr>
                      <w:hyperlink r:id="rId23" w:history="1">
                        <w:r w:rsidR="007E1764" w:rsidRPr="0031412B">
                          <w:rPr>
                            <w:rStyle w:val="Hyperlink"/>
                          </w:rPr>
                          <w:t>http://www.insurance.wa.gov/your-insurance/auto-insurance/understanding-auto-insurance/who-needs-it/</w:t>
                        </w:r>
                      </w:hyperlink>
                      <w:r w:rsidR="007E1764">
                        <w:t xml:space="preserve"> </w:t>
                      </w:r>
                    </w:p>
                  </w:txbxContent>
                </v:textbox>
                <w10:wrap type="square"/>
              </v:shape>
            </w:pict>
          </mc:Fallback>
        </mc:AlternateContent>
      </w:r>
    </w:p>
    <w:p w14:paraId="347C4EC3" w14:textId="77777777" w:rsidR="007E1764" w:rsidRPr="002E0AB4" w:rsidRDefault="007E1764" w:rsidP="00B3666D">
      <w:pPr>
        <w:pStyle w:val="ListParagraph"/>
        <w:numPr>
          <w:ilvl w:val="0"/>
          <w:numId w:val="82"/>
        </w:numPr>
        <w:rPr>
          <w:rFonts w:asciiTheme="minorHAnsi" w:hAnsiTheme="minorHAnsi" w:cstheme="minorHAnsi"/>
          <w:u w:val="single"/>
        </w:rPr>
      </w:pPr>
      <w:r w:rsidRPr="002E0AB4">
        <w:rPr>
          <w:rFonts w:asciiTheme="minorHAnsi" w:hAnsiTheme="minorHAnsi" w:cstheme="minorHAnsi"/>
          <w:u w:val="single"/>
        </w:rPr>
        <w:t>DRIVERS – PAID AND VOLUNTEER</w:t>
      </w:r>
    </w:p>
    <w:p w14:paraId="1FE66370" w14:textId="77777777" w:rsidR="007E1764" w:rsidRPr="00FC7470" w:rsidRDefault="007E1764" w:rsidP="007E1764">
      <w:pPr>
        <w:rPr>
          <w:rFonts w:asciiTheme="minorHAnsi" w:hAnsiTheme="minorHAnsi" w:cstheme="minorHAnsi"/>
        </w:rPr>
      </w:pPr>
    </w:p>
    <w:p w14:paraId="648175EF" w14:textId="59051E2F" w:rsidR="007E1764" w:rsidRPr="00FC7470" w:rsidRDefault="007E1764" w:rsidP="00B3666D">
      <w:pPr>
        <w:widowControl/>
        <w:numPr>
          <w:ilvl w:val="0"/>
          <w:numId w:val="88"/>
        </w:numPr>
        <w:spacing w:after="120"/>
        <w:ind w:left="1080"/>
        <w:rPr>
          <w:rFonts w:asciiTheme="minorHAnsi" w:hAnsiTheme="minorHAnsi" w:cstheme="minorHAnsi"/>
          <w:szCs w:val="24"/>
        </w:rPr>
      </w:pPr>
      <w:r w:rsidRPr="00FC7470">
        <w:rPr>
          <w:rFonts w:asciiTheme="minorHAnsi" w:hAnsiTheme="minorHAnsi" w:cstheme="minorHAnsi"/>
          <w:szCs w:val="24"/>
        </w:rPr>
        <w:t>Transportation providers should assure that paid vehicle drivers are reliable and able to drive safely. In addition to the general personnel selection procedures of the organization, selection of paid vehicle drivers should include verification that the applicant:</w:t>
      </w:r>
    </w:p>
    <w:p w14:paraId="2C60109F" w14:textId="6DB638C7" w:rsidR="00074B92" w:rsidRPr="007E0357" w:rsidRDefault="007E1764" w:rsidP="007E0357">
      <w:pPr>
        <w:widowControl/>
        <w:numPr>
          <w:ilvl w:val="0"/>
          <w:numId w:val="89"/>
        </w:numPr>
        <w:tabs>
          <w:tab w:val="clear" w:pos="2340"/>
          <w:tab w:val="num" w:pos="1980"/>
        </w:tabs>
        <w:spacing w:after="120"/>
        <w:ind w:left="1980"/>
        <w:rPr>
          <w:rFonts w:asciiTheme="minorHAnsi" w:hAnsiTheme="minorHAnsi" w:cstheme="minorHAnsi"/>
          <w:szCs w:val="24"/>
        </w:rPr>
      </w:pPr>
      <w:r w:rsidRPr="00FC7470">
        <w:rPr>
          <w:rFonts w:asciiTheme="minorHAnsi" w:hAnsiTheme="minorHAnsi" w:cstheme="minorHAnsi"/>
          <w:szCs w:val="24"/>
        </w:rPr>
        <w:t>Has an appropriate and valid Washington State driver’s license. State law requires a commercial driver’s license for those driving a vehicle with a capacity of 16 or more</w:t>
      </w:r>
    </w:p>
    <w:p w14:paraId="42EEF523" w14:textId="2C53F80F" w:rsidR="007E1764" w:rsidRPr="00AD13C3" w:rsidRDefault="007E1764" w:rsidP="00B3666D">
      <w:pPr>
        <w:widowControl/>
        <w:numPr>
          <w:ilvl w:val="0"/>
          <w:numId w:val="89"/>
        </w:numPr>
        <w:spacing w:after="120"/>
        <w:rPr>
          <w:rFonts w:asciiTheme="minorHAnsi" w:hAnsiTheme="minorHAnsi" w:cstheme="minorHAnsi"/>
          <w:bCs/>
          <w:szCs w:val="24"/>
        </w:rPr>
      </w:pPr>
      <w:r w:rsidRPr="00FC7470">
        <w:rPr>
          <w:rFonts w:asciiTheme="minorHAnsi" w:hAnsiTheme="minorHAnsi" w:cstheme="minorHAnsi"/>
          <w:szCs w:val="24"/>
        </w:rPr>
        <w:lastRenderedPageBreak/>
        <w:t>Has had no moving traffic violations and has not been involved in any at-fault accidents within the past two years.</w:t>
      </w:r>
    </w:p>
    <w:p w14:paraId="643F19C7" w14:textId="47E5403A" w:rsidR="007E1764" w:rsidRPr="00FC7470" w:rsidRDefault="007E1764" w:rsidP="00B3666D">
      <w:pPr>
        <w:widowControl/>
        <w:numPr>
          <w:ilvl w:val="0"/>
          <w:numId w:val="89"/>
        </w:numPr>
        <w:spacing w:after="120"/>
        <w:rPr>
          <w:rFonts w:asciiTheme="minorHAnsi" w:hAnsiTheme="minorHAnsi" w:cstheme="minorHAnsi"/>
          <w:bCs/>
          <w:szCs w:val="24"/>
        </w:rPr>
      </w:pPr>
      <w:r w:rsidRPr="00FC7470">
        <w:rPr>
          <w:rFonts w:asciiTheme="minorHAnsi" w:hAnsiTheme="minorHAnsi" w:cstheme="minorHAnsi"/>
          <w:szCs w:val="24"/>
        </w:rPr>
        <w:t>Is physically capable of safely driving the program vehicles. This verification should be in the form of a written medical statement. If such a statement is not available, some other form of creditable verification should be provided.</w:t>
      </w:r>
    </w:p>
    <w:p w14:paraId="4302B10A" w14:textId="77777777" w:rsidR="007E1764" w:rsidRPr="00FC7470" w:rsidRDefault="007E1764" w:rsidP="00B3666D">
      <w:pPr>
        <w:widowControl/>
        <w:numPr>
          <w:ilvl w:val="0"/>
          <w:numId w:val="89"/>
        </w:numPr>
        <w:spacing w:after="120"/>
        <w:rPr>
          <w:rFonts w:asciiTheme="minorHAnsi" w:hAnsiTheme="minorHAnsi" w:cstheme="minorHAnsi"/>
          <w:bCs/>
          <w:szCs w:val="24"/>
        </w:rPr>
      </w:pPr>
      <w:r w:rsidRPr="00FC7470">
        <w:rPr>
          <w:rFonts w:asciiTheme="minorHAnsi" w:hAnsiTheme="minorHAnsi" w:cstheme="minorHAnsi"/>
          <w:szCs w:val="24"/>
        </w:rPr>
        <w:t>Has no previous record of adult or child abuse through the Washington State Patrol criminal identification section.</w:t>
      </w:r>
    </w:p>
    <w:p w14:paraId="37C2D3BC" w14:textId="227C6EE9" w:rsidR="007E1764" w:rsidRPr="00FC7470" w:rsidRDefault="007E1764" w:rsidP="00B3666D">
      <w:pPr>
        <w:widowControl/>
        <w:numPr>
          <w:ilvl w:val="0"/>
          <w:numId w:val="88"/>
        </w:numPr>
        <w:spacing w:after="120"/>
        <w:rPr>
          <w:rFonts w:asciiTheme="minorHAnsi" w:hAnsiTheme="minorHAnsi" w:cstheme="minorHAnsi"/>
          <w:szCs w:val="24"/>
        </w:rPr>
      </w:pPr>
      <w:r w:rsidRPr="00FC7470">
        <w:rPr>
          <w:rFonts w:asciiTheme="minorHAnsi" w:hAnsiTheme="minorHAnsi" w:cstheme="minorHAnsi"/>
          <w:szCs w:val="24"/>
        </w:rPr>
        <w:t>Transportation providers should assure that volunteer vehicle drivers are reliable and able to drive safely. Selection of volunteer vehicle drivers should include verification that:</w:t>
      </w:r>
    </w:p>
    <w:p w14:paraId="1AC42794" w14:textId="1AB79BD7" w:rsidR="007E1764" w:rsidRPr="00FC7470" w:rsidRDefault="007E1764" w:rsidP="00B3666D">
      <w:pPr>
        <w:widowControl/>
        <w:numPr>
          <w:ilvl w:val="0"/>
          <w:numId w:val="90"/>
        </w:numPr>
        <w:spacing w:after="120"/>
        <w:rPr>
          <w:rFonts w:asciiTheme="minorHAnsi" w:hAnsiTheme="minorHAnsi" w:cstheme="minorHAnsi"/>
          <w:szCs w:val="24"/>
        </w:rPr>
      </w:pPr>
      <w:r w:rsidRPr="00FC7470">
        <w:rPr>
          <w:rFonts w:asciiTheme="minorHAnsi" w:hAnsiTheme="minorHAnsi" w:cstheme="minorHAnsi"/>
          <w:szCs w:val="24"/>
        </w:rPr>
        <w:t>The applicant has an appropriate and valid Washington State driver’s license. State law requires a commercial driver’s license for those driving a vehicle with a capacity of 16 or more.</w:t>
      </w:r>
    </w:p>
    <w:p w14:paraId="14BE5820" w14:textId="77777777"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The applicant has had no moving traffic violations and has not been involved in any at-fault accidents within the past two years.</w:t>
      </w:r>
    </w:p>
    <w:p w14:paraId="03B65AD8" w14:textId="72E35C03"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The applicant is physically capable of safely driving the program vehicles. This verification should be in the form of a written medical statement. If such a statement is not available, some other form of creditable verification should be provided.</w:t>
      </w:r>
    </w:p>
    <w:p w14:paraId="59B5439B" w14:textId="77777777"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The applicant has no previous record of adult or child abuse through the Washington State Patrol criminal identification section.</w:t>
      </w:r>
    </w:p>
    <w:p w14:paraId="118F5B3D" w14:textId="1B46227D"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 xml:space="preserve">The volunteer(s) </w:t>
      </w:r>
      <w:r w:rsidR="007E0357">
        <w:rPr>
          <w:rFonts w:asciiTheme="minorHAnsi" w:hAnsiTheme="minorHAnsi" w:cstheme="minorHAnsi"/>
          <w:szCs w:val="24"/>
        </w:rPr>
        <w:t>is/</w:t>
      </w:r>
      <w:r w:rsidRPr="00FC7470">
        <w:rPr>
          <w:rFonts w:asciiTheme="minorHAnsi" w:hAnsiTheme="minorHAnsi" w:cstheme="minorHAnsi"/>
          <w:szCs w:val="24"/>
        </w:rPr>
        <w:t>are willing to maintain records and accept</w:t>
      </w:r>
      <w:r w:rsidR="007E0357">
        <w:rPr>
          <w:rFonts w:asciiTheme="minorHAnsi" w:hAnsiTheme="minorHAnsi" w:cstheme="minorHAnsi"/>
          <w:szCs w:val="24"/>
        </w:rPr>
        <w:t>,</w:t>
      </w:r>
      <w:r w:rsidRPr="00FC7470">
        <w:rPr>
          <w:rFonts w:asciiTheme="minorHAnsi" w:hAnsiTheme="minorHAnsi" w:cstheme="minorHAnsi"/>
          <w:szCs w:val="24"/>
        </w:rPr>
        <w:t xml:space="preserve"> record</w:t>
      </w:r>
      <w:r w:rsidR="007E0357">
        <w:rPr>
          <w:rFonts w:asciiTheme="minorHAnsi" w:hAnsiTheme="minorHAnsi" w:cstheme="minorHAnsi"/>
          <w:szCs w:val="24"/>
        </w:rPr>
        <w:t>,</w:t>
      </w:r>
      <w:r w:rsidRPr="00FC7470">
        <w:rPr>
          <w:rFonts w:asciiTheme="minorHAnsi" w:hAnsiTheme="minorHAnsi" w:cstheme="minorHAnsi"/>
          <w:szCs w:val="24"/>
        </w:rPr>
        <w:t xml:space="preserve"> and deposit client donations in an atmosphere that protects the client’s right to confidentiality.</w:t>
      </w:r>
    </w:p>
    <w:p w14:paraId="34938EB3" w14:textId="6BF22E52" w:rsidR="007E1764" w:rsidRPr="00FC7470" w:rsidRDefault="007E1764" w:rsidP="00B3666D">
      <w:pPr>
        <w:pStyle w:val="ListParagraph"/>
        <w:widowControl/>
        <w:numPr>
          <w:ilvl w:val="0"/>
          <w:numId w:val="88"/>
        </w:numPr>
        <w:spacing w:after="120"/>
        <w:contextualSpacing w:val="0"/>
        <w:rPr>
          <w:rFonts w:asciiTheme="minorHAnsi" w:hAnsiTheme="minorHAnsi" w:cstheme="minorHAnsi"/>
          <w:szCs w:val="24"/>
          <w:u w:val="single"/>
        </w:rPr>
      </w:pPr>
      <w:r w:rsidRPr="00FC7470">
        <w:rPr>
          <w:rFonts w:asciiTheme="minorHAnsi" w:hAnsiTheme="minorHAnsi" w:cstheme="minorHAnsi"/>
          <w:szCs w:val="24"/>
        </w:rPr>
        <w:t>Paid drivers - Transportation providers should assure that paid vehicle drivers are trained adequately and are able to safely use all associated equipment through a formal training plan. Providers should maintain records for all drivers to verify training has been received. The training plan should include at least the following components:</w:t>
      </w:r>
    </w:p>
    <w:p w14:paraId="1BD62F63" w14:textId="77777777" w:rsidR="007E1764" w:rsidRPr="007E0357" w:rsidRDefault="007E1764" w:rsidP="007E0357">
      <w:pPr>
        <w:widowControl/>
        <w:tabs>
          <w:tab w:val="left" w:pos="1170"/>
        </w:tabs>
        <w:spacing w:after="120"/>
        <w:rPr>
          <w:rFonts w:asciiTheme="minorHAnsi" w:hAnsiTheme="minorHAnsi" w:cstheme="minorHAnsi"/>
          <w:szCs w:val="24"/>
          <w:u w:val="single"/>
        </w:rPr>
      </w:pPr>
    </w:p>
    <w:p w14:paraId="02E4B1F3" w14:textId="77777777" w:rsidR="007E1764" w:rsidRPr="00FC7470" w:rsidRDefault="007E1764" w:rsidP="00B3666D">
      <w:pPr>
        <w:widowControl/>
        <w:numPr>
          <w:ilvl w:val="0"/>
          <w:numId w:val="91"/>
        </w:numPr>
        <w:spacing w:after="120"/>
        <w:rPr>
          <w:rFonts w:asciiTheme="minorHAnsi" w:hAnsiTheme="minorHAnsi" w:cstheme="minorHAnsi"/>
          <w:szCs w:val="24"/>
        </w:rPr>
      </w:pPr>
      <w:r w:rsidRPr="00FC7470">
        <w:rPr>
          <w:rFonts w:asciiTheme="minorHAnsi" w:hAnsiTheme="minorHAnsi" w:cstheme="minorHAnsi"/>
          <w:szCs w:val="24"/>
        </w:rPr>
        <w:t>New drivers should be fully briefed about the transportation program, reporting forms, vehicle operation and the geographic area in which they will operate their vehicles.</w:t>
      </w:r>
    </w:p>
    <w:p w14:paraId="6E8D9300" w14:textId="30A72493" w:rsidR="007E1764" w:rsidRPr="00AD13C3"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t xml:space="preserve">Within the first six months of employment, drivers should successfully complete the National Red Cross course in first aid training, including training in the use of cardiopulmonary resuscitation (CPR) techniques. Other courses that provide equivalent training can be substituted with approval of the Area Agency on Aging (AAA). </w:t>
      </w:r>
      <w:r w:rsidR="007E0357">
        <w:rPr>
          <w:rFonts w:asciiTheme="minorHAnsi" w:hAnsiTheme="minorHAnsi" w:cstheme="minorHAnsi"/>
          <w:szCs w:val="24"/>
        </w:rPr>
        <w:t>O</w:t>
      </w:r>
      <w:r w:rsidRPr="00FC7470">
        <w:rPr>
          <w:rFonts w:asciiTheme="minorHAnsi" w:hAnsiTheme="minorHAnsi" w:cstheme="minorHAnsi"/>
          <w:szCs w:val="24"/>
        </w:rPr>
        <w:t>n an annual basis</w:t>
      </w:r>
      <w:r w:rsidR="007E0357">
        <w:rPr>
          <w:rFonts w:asciiTheme="minorHAnsi" w:hAnsiTheme="minorHAnsi" w:cstheme="minorHAnsi"/>
          <w:szCs w:val="24"/>
        </w:rPr>
        <w:t>, drivers</w:t>
      </w:r>
      <w:r w:rsidRPr="00FC7470">
        <w:rPr>
          <w:rFonts w:asciiTheme="minorHAnsi" w:hAnsiTheme="minorHAnsi" w:cstheme="minorHAnsi"/>
          <w:szCs w:val="24"/>
        </w:rPr>
        <w:t xml:space="preserve"> should complete refresher courses. Any alternative policies and procedures regarding emergency situations and required training for drivers can be reviewed and approved by the </w:t>
      </w:r>
      <w:r w:rsidR="007E0357">
        <w:rPr>
          <w:rFonts w:asciiTheme="minorHAnsi" w:hAnsiTheme="minorHAnsi" w:cstheme="minorHAnsi"/>
          <w:szCs w:val="24"/>
        </w:rPr>
        <w:t>AAA</w:t>
      </w:r>
      <w:r w:rsidRPr="00FC7470">
        <w:rPr>
          <w:rFonts w:asciiTheme="minorHAnsi" w:hAnsiTheme="minorHAnsi" w:cstheme="minorHAnsi"/>
          <w:szCs w:val="24"/>
        </w:rPr>
        <w:t xml:space="preserve">. </w:t>
      </w:r>
    </w:p>
    <w:p w14:paraId="484D694D" w14:textId="77777777" w:rsidR="007E1764" w:rsidRPr="00FC7470"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lastRenderedPageBreak/>
        <w:t xml:space="preserve">Within the first six months of employment, drivers should complete a defensive driving course. </w:t>
      </w:r>
    </w:p>
    <w:p w14:paraId="534E6D83" w14:textId="597BFF35" w:rsidR="007E1764" w:rsidRPr="00FC7470"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t xml:space="preserve">Within the first six months of employment, drivers should be provided training that will assist them in better serving the targeted population group within the provider’s service area. Passenger assistance training such as </w:t>
      </w:r>
      <w:proofErr w:type="gramStart"/>
      <w:r w:rsidRPr="00FC7470">
        <w:rPr>
          <w:rFonts w:asciiTheme="minorHAnsi" w:hAnsiTheme="minorHAnsi" w:cstheme="minorHAnsi"/>
          <w:szCs w:val="24"/>
        </w:rPr>
        <w:t>ADAPT</w:t>
      </w:r>
      <w:proofErr w:type="gramEnd"/>
      <w:r w:rsidRPr="00FC7470">
        <w:rPr>
          <w:rFonts w:asciiTheme="minorHAnsi" w:hAnsiTheme="minorHAnsi" w:cstheme="minorHAnsi"/>
          <w:szCs w:val="24"/>
        </w:rPr>
        <w:t xml:space="preserve"> or PAT could be given directly by the provider or through other training resources available within the community with approval of the AAA.  The targeted population they may be serving could include people with disabilities and people who have limited English proficiency.</w:t>
      </w:r>
    </w:p>
    <w:p w14:paraId="696F5AAF" w14:textId="04FA7C55" w:rsidR="007E1764" w:rsidRPr="00FC7470"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t>Drivers should be made aware of changes in the transportation program, reporting forms</w:t>
      </w:r>
      <w:r w:rsidR="007E0357">
        <w:rPr>
          <w:rFonts w:asciiTheme="minorHAnsi" w:hAnsiTheme="minorHAnsi" w:cstheme="minorHAnsi"/>
          <w:szCs w:val="24"/>
        </w:rPr>
        <w:t>,</w:t>
      </w:r>
      <w:r w:rsidRPr="00FC7470">
        <w:rPr>
          <w:rFonts w:asciiTheme="minorHAnsi" w:hAnsiTheme="minorHAnsi" w:cstheme="minorHAnsi"/>
          <w:szCs w:val="24"/>
        </w:rPr>
        <w:t xml:space="preserve"> and vehicle operation through regular dissemination of such information in a formal verifiable manner (i.e. email, bulletin boards, newsletters, safety meetings, etc.)</w:t>
      </w:r>
    </w:p>
    <w:p w14:paraId="6BEBBA8E" w14:textId="77777777" w:rsidR="007E1764" w:rsidRPr="002E0AB4" w:rsidRDefault="007E1764" w:rsidP="00B3666D">
      <w:pPr>
        <w:pStyle w:val="ListParagraph"/>
        <w:numPr>
          <w:ilvl w:val="0"/>
          <w:numId w:val="88"/>
        </w:numPr>
        <w:spacing w:after="120"/>
        <w:contextualSpacing w:val="0"/>
        <w:rPr>
          <w:rFonts w:asciiTheme="minorHAnsi" w:hAnsiTheme="minorHAnsi" w:cstheme="minorHAnsi"/>
        </w:rPr>
      </w:pPr>
      <w:r w:rsidRPr="002E0AB4">
        <w:rPr>
          <w:rFonts w:asciiTheme="minorHAnsi" w:hAnsiTheme="minorHAnsi" w:cstheme="minorHAnsi"/>
        </w:rPr>
        <w:t xml:space="preserve">Volunteer drivers </w:t>
      </w:r>
    </w:p>
    <w:p w14:paraId="168D37C6" w14:textId="2416F4C4" w:rsidR="007E1764" w:rsidRPr="00FC7470" w:rsidRDefault="007E1764" w:rsidP="00B3666D">
      <w:pPr>
        <w:widowControl/>
        <w:numPr>
          <w:ilvl w:val="0"/>
          <w:numId w:val="92"/>
        </w:numPr>
        <w:tabs>
          <w:tab w:val="clear" w:pos="2700"/>
        </w:tabs>
        <w:spacing w:after="120"/>
        <w:ind w:left="2340"/>
        <w:rPr>
          <w:rFonts w:asciiTheme="minorHAnsi" w:hAnsiTheme="minorHAnsi" w:cstheme="minorHAnsi"/>
          <w:bCs/>
          <w:szCs w:val="24"/>
        </w:rPr>
      </w:pPr>
      <w:r w:rsidRPr="00FC7470">
        <w:rPr>
          <w:rFonts w:asciiTheme="minorHAnsi" w:hAnsiTheme="minorHAnsi" w:cstheme="minorHAnsi"/>
          <w:szCs w:val="24"/>
        </w:rPr>
        <w:t>Training of volunteer drivers should include orientation to the sponsoring agency and the purpose of the program, role of volunteers, rights and responsibilities, reimbursement, reporting requirements</w:t>
      </w:r>
      <w:r w:rsidR="007E0357">
        <w:rPr>
          <w:rFonts w:asciiTheme="minorHAnsi" w:hAnsiTheme="minorHAnsi" w:cstheme="minorHAnsi"/>
          <w:szCs w:val="24"/>
        </w:rPr>
        <w:t>,</w:t>
      </w:r>
      <w:r w:rsidRPr="00FC7470">
        <w:rPr>
          <w:rFonts w:asciiTheme="minorHAnsi" w:hAnsiTheme="minorHAnsi" w:cstheme="minorHAnsi"/>
          <w:szCs w:val="24"/>
        </w:rPr>
        <w:t xml:space="preserve"> and evaluation. On-going in-service training should be provided to volunteers as opportunities arise and should be coordinated with other community programs to increase the volunteer’s knowledge of services available for older persons in the community.</w:t>
      </w:r>
    </w:p>
    <w:p w14:paraId="42278430" w14:textId="77777777" w:rsidR="007E1764" w:rsidRPr="00FC7470" w:rsidRDefault="007E1764" w:rsidP="00B3666D">
      <w:pPr>
        <w:widowControl/>
        <w:numPr>
          <w:ilvl w:val="0"/>
          <w:numId w:val="92"/>
        </w:numPr>
        <w:tabs>
          <w:tab w:val="clear" w:pos="2700"/>
        </w:tabs>
        <w:spacing w:after="120"/>
        <w:ind w:left="2340"/>
        <w:rPr>
          <w:rFonts w:asciiTheme="minorHAnsi" w:hAnsiTheme="minorHAnsi" w:cstheme="minorHAnsi"/>
          <w:bCs/>
          <w:szCs w:val="24"/>
        </w:rPr>
      </w:pPr>
      <w:r w:rsidRPr="00FC7470">
        <w:rPr>
          <w:rFonts w:asciiTheme="minorHAnsi" w:hAnsiTheme="minorHAnsi" w:cstheme="minorHAnsi"/>
          <w:szCs w:val="24"/>
        </w:rPr>
        <w:t xml:space="preserve">Volunteer drivers should have defensive driving training and passenger assistance and sensitivity training within the first sixty days following the initial driving assignment. First Aid and CPR training is optional, depending on the sponsoring agency’s policy on the issue. </w:t>
      </w:r>
    </w:p>
    <w:p w14:paraId="0106FB9C" w14:textId="77777777" w:rsidR="007E1764" w:rsidRPr="00FC7470" w:rsidRDefault="007E1764" w:rsidP="007E1764">
      <w:pPr>
        <w:rPr>
          <w:rFonts w:asciiTheme="minorHAnsi" w:hAnsiTheme="minorHAnsi" w:cstheme="minorHAnsi"/>
          <w:bCs/>
          <w:iCs/>
          <w:szCs w:val="24"/>
        </w:rPr>
      </w:pPr>
    </w:p>
    <w:p w14:paraId="03EF3ECE" w14:textId="77777777" w:rsidR="007E1764" w:rsidRPr="00FC7470" w:rsidRDefault="007E1764" w:rsidP="007E1764">
      <w:pPr>
        <w:rPr>
          <w:rFonts w:asciiTheme="minorHAnsi" w:hAnsiTheme="minorHAnsi" w:cstheme="minorHAnsi"/>
          <w:szCs w:val="24"/>
        </w:rPr>
      </w:pPr>
      <w:r w:rsidRPr="00FC747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56151B8" wp14:editId="5188BB1C">
                <wp:simplePos x="0" y="0"/>
                <wp:positionH relativeFrom="column">
                  <wp:posOffset>0</wp:posOffset>
                </wp:positionH>
                <wp:positionV relativeFrom="paragraph">
                  <wp:posOffset>0</wp:posOffset>
                </wp:positionV>
                <wp:extent cx="5953125" cy="86995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69950"/>
                        </a:xfrm>
                        <a:prstGeom prst="rect">
                          <a:avLst/>
                        </a:prstGeom>
                        <a:solidFill>
                          <a:srgbClr val="FFFF99"/>
                        </a:solidFill>
                        <a:ln w="9525">
                          <a:solidFill>
                            <a:srgbClr val="000000"/>
                          </a:solidFill>
                          <a:miter lim="800000"/>
                          <a:headEnd/>
                          <a:tailEnd/>
                        </a:ln>
                      </wps:spPr>
                      <wps:txbx>
                        <w:txbxContent>
                          <w:p w14:paraId="2C112E88" w14:textId="77777777" w:rsidR="007E1764" w:rsidRPr="006F7ED7" w:rsidRDefault="007E1764" w:rsidP="007E1764">
                            <w:pPr>
                              <w:rPr>
                                <w:bCs/>
                                <w:i/>
                                <w:iCs/>
                                <w:szCs w:val="24"/>
                              </w:rPr>
                            </w:pPr>
                            <w:r w:rsidRPr="00B16682">
                              <w:rPr>
                                <w:bCs/>
                                <w:i/>
                                <w:iCs/>
                                <w:szCs w:val="24"/>
                              </w:rPr>
                              <w:t>Refer to Volunteer Drivers – A Guide to Best Practices for insurance, risk, driver conduct, background checks, training and other issues related to volunteer transportation issues:</w:t>
                            </w:r>
                            <w:r>
                              <w:rPr>
                                <w:bCs/>
                                <w:i/>
                                <w:iCs/>
                                <w:szCs w:val="24"/>
                              </w:rPr>
                              <w:t xml:space="preserve"> </w:t>
                            </w:r>
                            <w:hyperlink r:id="rId24" w:history="1">
                              <w:r w:rsidRPr="006B62C8">
                                <w:rPr>
                                  <w:rStyle w:val="Hyperlink"/>
                                  <w:bCs/>
                                  <w:i/>
                                  <w:iCs/>
                                  <w:szCs w:val="24"/>
                                </w:rPr>
                                <w:t>http://www.wsdot.wa.gov/Transit/Training/vdg</w:t>
                              </w:r>
                            </w:hyperlink>
                            <w:r>
                              <w:rPr>
                                <w:bCs/>
                                <w:i/>
                                <w:iCs/>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51B8" id="Text Box 2" o:spid="_x0000_s1027" type="#_x0000_t202" style="position:absolute;margin-left:0;margin-top:0;width:468.75pt;height:6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" fillcolor="#ff9">
                <v:textbox style="mso-fit-shape-to-text:t">
                  <w:txbxContent>
                    <w:p w14:paraId="2C112E88" w14:textId="77777777" w:rsidR="007E1764" w:rsidRPr="006F7ED7" w:rsidRDefault="007E1764" w:rsidP="007E1764">
                      <w:pPr>
                        <w:rPr>
                          <w:bCs/>
                          <w:i/>
                          <w:iCs/>
                          <w:szCs w:val="24"/>
                        </w:rPr>
                      </w:pPr>
                      <w:r w:rsidRPr="00B16682">
                        <w:rPr>
                          <w:bCs/>
                          <w:i/>
                          <w:iCs/>
                          <w:szCs w:val="24"/>
                        </w:rPr>
                        <w:t>Refer to Volunteer Drivers – A Guide to Best Practices for insurance, risk, driver conduct, background checks, training and other issues related to volunteer transportation issues:</w:t>
                      </w:r>
                      <w:r>
                        <w:rPr>
                          <w:bCs/>
                          <w:i/>
                          <w:iCs/>
                          <w:szCs w:val="24"/>
                        </w:rPr>
                        <w:t xml:space="preserve"> </w:t>
                      </w:r>
                      <w:hyperlink r:id="rId25" w:history="1">
                        <w:r w:rsidRPr="006B62C8">
                          <w:rPr>
                            <w:rStyle w:val="Hyperlink"/>
                            <w:bCs/>
                            <w:i/>
                            <w:iCs/>
                            <w:szCs w:val="24"/>
                          </w:rPr>
                          <w:t>http://www.wsdot.wa.gov/Transit/Training/vdg</w:t>
                        </w:r>
                      </w:hyperlink>
                      <w:r>
                        <w:rPr>
                          <w:bCs/>
                          <w:i/>
                          <w:iCs/>
                          <w:szCs w:val="24"/>
                        </w:rPr>
                        <w:t xml:space="preserve"> </w:t>
                      </w:r>
                    </w:p>
                  </w:txbxContent>
                </v:textbox>
                <w10:wrap type="square"/>
              </v:shape>
            </w:pict>
          </mc:Fallback>
        </mc:AlternateContent>
      </w:r>
    </w:p>
    <w:p w14:paraId="0C4921FB" w14:textId="77777777" w:rsidR="007E1764" w:rsidRPr="00FC7470" w:rsidRDefault="007E1764" w:rsidP="00B3666D">
      <w:pPr>
        <w:widowControl/>
        <w:numPr>
          <w:ilvl w:val="0"/>
          <w:numId w:val="79"/>
        </w:numPr>
        <w:rPr>
          <w:rFonts w:asciiTheme="minorHAnsi" w:hAnsiTheme="minorHAnsi" w:cstheme="minorHAnsi"/>
          <w:szCs w:val="24"/>
          <w:u w:val="single"/>
        </w:rPr>
      </w:pPr>
      <w:r w:rsidRPr="00FC7470">
        <w:rPr>
          <w:rFonts w:asciiTheme="minorHAnsi" w:hAnsiTheme="minorHAnsi" w:cstheme="minorHAnsi"/>
          <w:szCs w:val="24"/>
          <w:u w:val="single"/>
        </w:rPr>
        <w:t>DRIVER EVALUATION – PAID AND VOLUNTEER</w:t>
      </w:r>
    </w:p>
    <w:p w14:paraId="6CA9618C" w14:textId="77777777" w:rsidR="007E1764" w:rsidRPr="00FC7470" w:rsidRDefault="007E1764" w:rsidP="007E1764">
      <w:pPr>
        <w:ind w:left="1080"/>
        <w:rPr>
          <w:rFonts w:asciiTheme="minorHAnsi" w:hAnsiTheme="minorHAnsi" w:cstheme="minorHAnsi"/>
          <w:szCs w:val="24"/>
          <w:u w:val="single"/>
        </w:rPr>
      </w:pPr>
    </w:p>
    <w:p w14:paraId="39101DBE" w14:textId="1FB8CF1C" w:rsidR="00B3666D" w:rsidRDefault="007E1764" w:rsidP="00B3666D">
      <w:pPr>
        <w:widowControl/>
        <w:numPr>
          <w:ilvl w:val="2"/>
          <w:numId w:val="79"/>
        </w:numPr>
        <w:spacing w:after="120"/>
        <w:rPr>
          <w:rFonts w:asciiTheme="minorHAnsi" w:hAnsiTheme="minorHAnsi" w:cstheme="minorHAnsi"/>
          <w:szCs w:val="24"/>
        </w:rPr>
      </w:pPr>
      <w:r w:rsidRPr="00FC7470">
        <w:rPr>
          <w:rFonts w:asciiTheme="minorHAnsi" w:hAnsiTheme="minorHAnsi" w:cstheme="minorHAnsi"/>
          <w:szCs w:val="24"/>
        </w:rPr>
        <w:t>The provider should evaluate each driver’s performance on a semi-annual basis, which would include on-board evaluation of actual practice and general knowledge of the job. The results of these semi-annual evaluations should be documented.</w:t>
      </w:r>
    </w:p>
    <w:p w14:paraId="7BE8B9DE" w14:textId="77777777" w:rsidR="00B3666D" w:rsidRDefault="00B3666D">
      <w:pPr>
        <w:widowControl/>
        <w:rPr>
          <w:rFonts w:asciiTheme="minorHAnsi" w:hAnsiTheme="minorHAnsi" w:cstheme="minorHAnsi"/>
          <w:szCs w:val="24"/>
        </w:rPr>
      </w:pPr>
      <w:r>
        <w:rPr>
          <w:rFonts w:asciiTheme="minorHAnsi" w:hAnsiTheme="minorHAnsi" w:cstheme="minorHAnsi"/>
          <w:szCs w:val="24"/>
        </w:rPr>
        <w:br w:type="page"/>
      </w:r>
    </w:p>
    <w:p w14:paraId="72CB2F2D" w14:textId="4517CE61" w:rsidR="007E1764" w:rsidRPr="00FC7470" w:rsidRDefault="007E1764" w:rsidP="00B3666D">
      <w:pPr>
        <w:widowControl/>
        <w:numPr>
          <w:ilvl w:val="2"/>
          <w:numId w:val="79"/>
        </w:numPr>
        <w:spacing w:after="120"/>
        <w:rPr>
          <w:rFonts w:asciiTheme="minorHAnsi" w:hAnsiTheme="minorHAnsi" w:cstheme="minorHAnsi"/>
          <w:bCs/>
          <w:szCs w:val="24"/>
        </w:rPr>
      </w:pPr>
      <w:r w:rsidRPr="00FC7470">
        <w:rPr>
          <w:rFonts w:asciiTheme="minorHAnsi" w:hAnsiTheme="minorHAnsi" w:cstheme="minorHAnsi"/>
          <w:szCs w:val="24"/>
        </w:rPr>
        <w:lastRenderedPageBreak/>
        <w:t xml:space="preserve">At least annually, each driver should have </w:t>
      </w:r>
      <w:r w:rsidR="007E0357" w:rsidRPr="00FC7470">
        <w:rPr>
          <w:rFonts w:asciiTheme="minorHAnsi" w:hAnsiTheme="minorHAnsi" w:cstheme="minorHAnsi"/>
          <w:szCs w:val="24"/>
        </w:rPr>
        <w:t>all</w:t>
      </w:r>
      <w:r w:rsidRPr="00FC7470">
        <w:rPr>
          <w:rFonts w:asciiTheme="minorHAnsi" w:hAnsiTheme="minorHAnsi" w:cstheme="minorHAnsi"/>
          <w:szCs w:val="24"/>
        </w:rPr>
        <w:t xml:space="preserve"> their job application information updated so any changes in their status, which affect their ability to perform as a driver, </w:t>
      </w:r>
      <w:r w:rsidR="007E0357">
        <w:rPr>
          <w:rFonts w:asciiTheme="minorHAnsi" w:hAnsiTheme="minorHAnsi" w:cstheme="minorHAnsi"/>
          <w:szCs w:val="24"/>
        </w:rPr>
        <w:t>will</w:t>
      </w:r>
      <w:r w:rsidRPr="00FC7470">
        <w:rPr>
          <w:rFonts w:asciiTheme="minorHAnsi" w:hAnsiTheme="minorHAnsi" w:cstheme="minorHAnsi"/>
          <w:szCs w:val="24"/>
        </w:rPr>
        <w:t xml:space="preserve"> be noted.  At the same time, their performance and job responsibilities should be reviewed. </w:t>
      </w:r>
    </w:p>
    <w:p w14:paraId="131067BB" w14:textId="3D553495" w:rsidR="007E1764" w:rsidRPr="00FC7470" w:rsidRDefault="007E1764" w:rsidP="00B3666D">
      <w:pPr>
        <w:widowControl/>
        <w:numPr>
          <w:ilvl w:val="2"/>
          <w:numId w:val="79"/>
        </w:numPr>
        <w:spacing w:after="120"/>
        <w:rPr>
          <w:rFonts w:asciiTheme="minorHAnsi" w:hAnsiTheme="minorHAnsi" w:cstheme="minorHAnsi"/>
          <w:bCs/>
          <w:szCs w:val="24"/>
        </w:rPr>
      </w:pPr>
      <w:r w:rsidRPr="00FC7470">
        <w:rPr>
          <w:rFonts w:asciiTheme="minorHAnsi" w:hAnsiTheme="minorHAnsi" w:cstheme="minorHAnsi"/>
          <w:szCs w:val="24"/>
        </w:rPr>
        <w:t>The provider should investigate any accident involving a driver’s agency-sponsored activities immediately. A report of the accident should be placed in the driver’s personnel file.</w:t>
      </w:r>
    </w:p>
    <w:p w14:paraId="77683C15" w14:textId="77777777" w:rsidR="007E1764" w:rsidRPr="00FC7470" w:rsidRDefault="007E1764" w:rsidP="00B3666D">
      <w:pPr>
        <w:spacing w:after="120"/>
        <w:rPr>
          <w:rFonts w:asciiTheme="minorHAnsi" w:hAnsiTheme="minorHAnsi" w:cstheme="minorHAnsi"/>
          <w:szCs w:val="24"/>
        </w:rPr>
      </w:pPr>
    </w:p>
    <w:p w14:paraId="74D5F8F2" w14:textId="77777777" w:rsidR="007E1764" w:rsidRPr="002E0AB4" w:rsidRDefault="007E1764" w:rsidP="007E1764">
      <w:pPr>
        <w:rPr>
          <w:rFonts w:asciiTheme="minorHAnsi" w:hAnsiTheme="minorHAnsi" w:cstheme="minorHAnsi"/>
          <w:u w:val="single"/>
        </w:rPr>
      </w:pPr>
      <w:r w:rsidRPr="002E0AB4">
        <w:rPr>
          <w:rFonts w:asciiTheme="minorHAnsi" w:hAnsiTheme="minorHAnsi" w:cstheme="minorHAnsi"/>
          <w:u w:val="single"/>
        </w:rPr>
        <w:t xml:space="preserve">MAINTENANCE RECOMMENDATIONS </w:t>
      </w:r>
    </w:p>
    <w:p w14:paraId="4FBC5DEA" w14:textId="77777777" w:rsidR="007E1764" w:rsidRPr="00FC7470" w:rsidRDefault="007E1764" w:rsidP="007E1764">
      <w:pPr>
        <w:ind w:left="360"/>
        <w:rPr>
          <w:rFonts w:asciiTheme="minorHAnsi" w:hAnsiTheme="minorHAnsi" w:cstheme="minorHAnsi"/>
          <w:szCs w:val="24"/>
        </w:rPr>
      </w:pPr>
    </w:p>
    <w:p w14:paraId="086BB98C" w14:textId="54E44067" w:rsidR="007E1764" w:rsidRPr="00FC7470" w:rsidRDefault="007E1764" w:rsidP="00B3666D">
      <w:pPr>
        <w:widowControl/>
        <w:numPr>
          <w:ilvl w:val="0"/>
          <w:numId w:val="81"/>
        </w:numPr>
        <w:spacing w:after="120"/>
        <w:rPr>
          <w:rFonts w:asciiTheme="minorHAnsi" w:hAnsiTheme="minorHAnsi" w:cstheme="minorHAnsi"/>
          <w:szCs w:val="24"/>
        </w:rPr>
      </w:pPr>
      <w:r w:rsidRPr="00FC7470">
        <w:rPr>
          <w:rFonts w:asciiTheme="minorHAnsi" w:hAnsiTheme="minorHAnsi" w:cstheme="minorHAnsi"/>
          <w:szCs w:val="24"/>
        </w:rPr>
        <w:t xml:space="preserve">Prevention - The transportation provider should develop and implement a preventive maintenance program that adequately addresses </w:t>
      </w:r>
      <w:r w:rsidR="007E0357" w:rsidRPr="00FC7470">
        <w:rPr>
          <w:rFonts w:asciiTheme="minorHAnsi" w:hAnsiTheme="minorHAnsi" w:cstheme="minorHAnsi"/>
          <w:szCs w:val="24"/>
        </w:rPr>
        <w:t>all</w:t>
      </w:r>
      <w:r w:rsidRPr="00FC7470">
        <w:rPr>
          <w:rFonts w:asciiTheme="minorHAnsi" w:hAnsiTheme="minorHAnsi" w:cstheme="minorHAnsi"/>
          <w:szCs w:val="24"/>
        </w:rPr>
        <w:t xml:space="preserve"> maintenance needs of vehicles and related equipment, utilizing, at a minimum, the maintenance schedule provided by the vehicle manufacturer.</w:t>
      </w:r>
    </w:p>
    <w:p w14:paraId="1EFA66F2" w14:textId="538781EA" w:rsidR="007E1764" w:rsidRPr="00FC7470" w:rsidRDefault="007E1764" w:rsidP="00B3666D">
      <w:pPr>
        <w:widowControl/>
        <w:numPr>
          <w:ilvl w:val="0"/>
          <w:numId w:val="81"/>
        </w:numPr>
        <w:spacing w:after="120"/>
        <w:rPr>
          <w:rFonts w:asciiTheme="minorHAnsi" w:hAnsiTheme="minorHAnsi" w:cstheme="minorHAnsi"/>
          <w:szCs w:val="24"/>
        </w:rPr>
      </w:pPr>
      <w:r w:rsidRPr="00FC7470">
        <w:rPr>
          <w:rFonts w:asciiTheme="minorHAnsi" w:hAnsiTheme="minorHAnsi" w:cstheme="minorHAnsi"/>
          <w:szCs w:val="24"/>
        </w:rPr>
        <w:t>Documentation - There should be a system in place to document the time and circumstances of all maintenance services received by each vehicle and related equipment. Vehicle servicing should be based upon the preventive maintenance schedule.</w:t>
      </w:r>
    </w:p>
    <w:p w14:paraId="0CFE61E8" w14:textId="105EA205" w:rsidR="007E1764" w:rsidRPr="00FC7470" w:rsidRDefault="007E1764" w:rsidP="00B3666D">
      <w:pPr>
        <w:widowControl/>
        <w:numPr>
          <w:ilvl w:val="0"/>
          <w:numId w:val="81"/>
        </w:numPr>
        <w:spacing w:after="120"/>
        <w:rPr>
          <w:rFonts w:asciiTheme="minorHAnsi" w:hAnsiTheme="minorHAnsi" w:cstheme="minorHAnsi"/>
          <w:szCs w:val="24"/>
        </w:rPr>
      </w:pPr>
      <w:r w:rsidRPr="00FC7470">
        <w:rPr>
          <w:rFonts w:asciiTheme="minorHAnsi" w:hAnsiTheme="minorHAnsi" w:cstheme="minorHAnsi"/>
          <w:szCs w:val="24"/>
        </w:rPr>
        <w:t>For</w:t>
      </w:r>
      <w:r w:rsidR="007E0357">
        <w:rPr>
          <w:rFonts w:asciiTheme="minorHAnsi" w:hAnsiTheme="minorHAnsi" w:cstheme="minorHAnsi"/>
          <w:szCs w:val="24"/>
        </w:rPr>
        <w:t>-</w:t>
      </w:r>
      <w:r w:rsidRPr="00FC7470">
        <w:rPr>
          <w:rFonts w:asciiTheme="minorHAnsi" w:hAnsiTheme="minorHAnsi" w:cstheme="minorHAnsi"/>
          <w:szCs w:val="24"/>
        </w:rPr>
        <w:t>profit and non-profit agency vehicles should meet ADA vehicle accessibility requirements and keep ADA equipment maintained.</w:t>
      </w:r>
    </w:p>
    <w:p w14:paraId="665DF42C" w14:textId="651E6FC4" w:rsidR="007E1764" w:rsidRPr="00FC7470" w:rsidRDefault="007E0357" w:rsidP="00B3666D">
      <w:pPr>
        <w:widowControl/>
        <w:numPr>
          <w:ilvl w:val="0"/>
          <w:numId w:val="81"/>
        </w:numPr>
        <w:spacing w:after="120"/>
        <w:rPr>
          <w:rFonts w:asciiTheme="minorHAnsi" w:hAnsiTheme="minorHAnsi" w:cstheme="minorHAnsi"/>
          <w:szCs w:val="24"/>
        </w:rPr>
      </w:pPr>
      <w:proofErr w:type="gramStart"/>
      <w:r w:rsidRPr="00FC7470">
        <w:rPr>
          <w:rFonts w:asciiTheme="minorHAnsi" w:hAnsiTheme="minorHAnsi" w:cstheme="minorHAnsi"/>
          <w:szCs w:val="24"/>
        </w:rPr>
        <w:t>Personally</w:t>
      </w:r>
      <w:proofErr w:type="gramEnd"/>
      <w:r>
        <w:rPr>
          <w:rFonts w:asciiTheme="minorHAnsi" w:hAnsiTheme="minorHAnsi" w:cstheme="minorHAnsi"/>
          <w:szCs w:val="24"/>
        </w:rPr>
        <w:t xml:space="preserve"> owned</w:t>
      </w:r>
      <w:r w:rsidR="007E1764" w:rsidRPr="00FC7470">
        <w:rPr>
          <w:rFonts w:asciiTheme="minorHAnsi" w:hAnsiTheme="minorHAnsi" w:cstheme="minorHAnsi"/>
          <w:szCs w:val="24"/>
        </w:rPr>
        <w:t xml:space="preserve"> vehicles (POV) must be maintained under state law minimum requirements. Volunteers are responsible for maintaining their own vehicles. </w:t>
      </w:r>
    </w:p>
    <w:p w14:paraId="228B3089" w14:textId="77777777" w:rsidR="007E1764" w:rsidRPr="00FC7470" w:rsidRDefault="007E1764" w:rsidP="00B3666D">
      <w:pPr>
        <w:widowControl/>
        <w:numPr>
          <w:ilvl w:val="0"/>
          <w:numId w:val="79"/>
        </w:numPr>
        <w:rPr>
          <w:rFonts w:asciiTheme="minorHAnsi" w:hAnsiTheme="minorHAnsi" w:cstheme="minorHAnsi"/>
          <w:szCs w:val="24"/>
          <w:u w:val="single"/>
        </w:rPr>
      </w:pPr>
      <w:r w:rsidRPr="00FC7470">
        <w:rPr>
          <w:rFonts w:asciiTheme="minorHAnsi" w:hAnsiTheme="minorHAnsi" w:cstheme="minorHAnsi"/>
          <w:szCs w:val="24"/>
          <w:u w:val="single"/>
        </w:rPr>
        <w:t>REFERRAL TO INFORMATION AND ASSISTANCE/CASE MANAGEMENT (I&amp;A/CM)</w:t>
      </w:r>
    </w:p>
    <w:p w14:paraId="50D1B1C3" w14:textId="77777777" w:rsidR="007E1764" w:rsidRPr="00FC7470" w:rsidRDefault="007E1764" w:rsidP="007E1764">
      <w:pPr>
        <w:widowControl/>
        <w:ind w:left="720"/>
        <w:rPr>
          <w:rFonts w:asciiTheme="minorHAnsi" w:hAnsiTheme="minorHAnsi" w:cstheme="minorHAnsi"/>
          <w:szCs w:val="24"/>
          <w:u w:val="single"/>
        </w:rPr>
      </w:pPr>
    </w:p>
    <w:p w14:paraId="179D764F" w14:textId="77777777" w:rsidR="007E1764" w:rsidRPr="00FC7470" w:rsidRDefault="007E1764" w:rsidP="00B3666D">
      <w:pPr>
        <w:widowControl/>
        <w:numPr>
          <w:ilvl w:val="2"/>
          <w:numId w:val="79"/>
        </w:numPr>
        <w:rPr>
          <w:rFonts w:asciiTheme="minorHAnsi" w:hAnsiTheme="minorHAnsi" w:cstheme="minorHAnsi"/>
          <w:szCs w:val="24"/>
        </w:rPr>
      </w:pPr>
      <w:r w:rsidRPr="00FC7470">
        <w:rPr>
          <w:rFonts w:asciiTheme="minorHAnsi" w:hAnsiTheme="minorHAnsi" w:cstheme="minorHAnsi"/>
          <w:szCs w:val="24"/>
        </w:rPr>
        <w:t>Subject to client consent, all clients who appear to meet the vulnerability criteria listed in Attachment I should be referred to the I&amp;A component of the I&amp;A/CM program for screening to determine the need for case management.</w:t>
      </w:r>
    </w:p>
    <w:p w14:paraId="7D73659F" w14:textId="77777777" w:rsidR="00B3666D" w:rsidRDefault="00B3666D">
      <w:pPr>
        <w:widowControl/>
        <w:rPr>
          <w:rFonts w:asciiTheme="minorHAnsi" w:hAnsiTheme="minorHAnsi" w:cstheme="minorHAnsi"/>
          <w:bCs/>
          <w:caps/>
          <w:kern w:val="32"/>
          <w:szCs w:val="24"/>
        </w:rPr>
      </w:pPr>
      <w:bookmarkStart w:id="187" w:name="_Attachment_I"/>
      <w:bookmarkEnd w:id="187"/>
      <w:r>
        <w:rPr>
          <w:rFonts w:asciiTheme="minorHAnsi" w:hAnsiTheme="minorHAnsi" w:cstheme="minorHAnsi"/>
          <w:bCs/>
          <w:caps/>
          <w:kern w:val="32"/>
          <w:szCs w:val="24"/>
        </w:rPr>
        <w:br w:type="page"/>
      </w:r>
    </w:p>
    <w:p w14:paraId="2458D90D" w14:textId="7497C527" w:rsidR="00CF6FAB" w:rsidRDefault="00CF6FAB" w:rsidP="00CF6FAB">
      <w:pPr>
        <w:jc w:val="center"/>
        <w:rPr>
          <w:rFonts w:asciiTheme="minorHAnsi" w:hAnsiTheme="minorHAnsi" w:cstheme="minorHAnsi"/>
          <w:sz w:val="28"/>
          <w:szCs w:val="28"/>
        </w:rPr>
      </w:pPr>
      <w:r w:rsidRPr="00FC7470">
        <w:rPr>
          <w:rFonts w:asciiTheme="minorHAnsi" w:hAnsiTheme="minorHAnsi" w:cstheme="minorHAnsi"/>
          <w:sz w:val="28"/>
          <w:szCs w:val="28"/>
        </w:rPr>
        <w:lastRenderedPageBreak/>
        <w:t>Attachment I</w:t>
      </w:r>
    </w:p>
    <w:p w14:paraId="69DEE817" w14:textId="77777777" w:rsidR="00CF6FAB" w:rsidRPr="00FC7470" w:rsidRDefault="00CF6FAB" w:rsidP="00CF6FAB">
      <w:pPr>
        <w:jc w:val="center"/>
        <w:rPr>
          <w:rFonts w:asciiTheme="minorHAnsi" w:hAnsiTheme="minorHAnsi" w:cstheme="minorHAnsi"/>
          <w:sz w:val="28"/>
          <w:szCs w:val="28"/>
        </w:rPr>
      </w:pPr>
    </w:p>
    <w:p w14:paraId="31AB457D" w14:textId="25FE1120" w:rsidR="00CF6FAB" w:rsidRPr="00FC7470" w:rsidRDefault="00CF6FAB" w:rsidP="00CF6FAB">
      <w:pPr>
        <w:rPr>
          <w:rFonts w:asciiTheme="minorHAnsi" w:hAnsiTheme="minorHAnsi" w:cstheme="minorHAnsi"/>
          <w:szCs w:val="24"/>
          <w:u w:val="single"/>
        </w:rPr>
      </w:pPr>
      <w:r w:rsidRPr="00FC7470">
        <w:rPr>
          <w:rFonts w:asciiTheme="minorHAnsi" w:hAnsiTheme="minorHAnsi" w:cstheme="minorHAnsi"/>
          <w:szCs w:val="24"/>
          <w:u w:val="single"/>
        </w:rPr>
        <w:t>VULNERABILITY CRITERIA</w:t>
      </w:r>
    </w:p>
    <w:p w14:paraId="12958DD3" w14:textId="77777777" w:rsidR="00CF6FAB" w:rsidRPr="00FC7470" w:rsidRDefault="00CF6FAB" w:rsidP="00CF6FAB">
      <w:pPr>
        <w:rPr>
          <w:rFonts w:asciiTheme="minorHAnsi" w:hAnsiTheme="minorHAnsi" w:cstheme="minorHAnsi"/>
          <w:bCs/>
          <w:szCs w:val="24"/>
        </w:rPr>
      </w:pPr>
    </w:p>
    <w:p w14:paraId="0E6EA116" w14:textId="77777777" w:rsidR="00CF6FAB" w:rsidRPr="00FC7470" w:rsidRDefault="00CF6FAB" w:rsidP="00CF6FAB">
      <w:pPr>
        <w:rPr>
          <w:rFonts w:asciiTheme="minorHAnsi" w:hAnsiTheme="minorHAnsi" w:cstheme="minorHAnsi"/>
          <w:szCs w:val="24"/>
        </w:rPr>
      </w:pPr>
      <w:r w:rsidRPr="00FC7470">
        <w:rPr>
          <w:rFonts w:asciiTheme="minorHAnsi" w:hAnsiTheme="minorHAnsi" w:cstheme="minorHAnsi"/>
          <w:szCs w:val="24"/>
        </w:rPr>
        <w:t>A person is considered vulnerable if he/she meets the following criteria:</w:t>
      </w:r>
    </w:p>
    <w:p w14:paraId="45267CC5" w14:textId="77777777" w:rsidR="00CF6FAB" w:rsidRPr="00FC7470" w:rsidRDefault="00CF6FAB" w:rsidP="00CF6FAB">
      <w:pPr>
        <w:rPr>
          <w:rFonts w:asciiTheme="minorHAnsi" w:hAnsiTheme="minorHAnsi" w:cstheme="minorHAnsi"/>
          <w:szCs w:val="24"/>
        </w:rPr>
      </w:pPr>
    </w:p>
    <w:p w14:paraId="708D58BF" w14:textId="29A7EB76" w:rsidR="00CF6FAB" w:rsidRPr="00FC7470" w:rsidRDefault="00CF6FAB" w:rsidP="00B3666D">
      <w:pPr>
        <w:pStyle w:val="ListParagraph"/>
        <w:widowControl/>
        <w:numPr>
          <w:ilvl w:val="0"/>
          <w:numId w:val="86"/>
        </w:numPr>
        <w:tabs>
          <w:tab w:val="num" w:pos="2340"/>
        </w:tabs>
        <w:rPr>
          <w:rFonts w:asciiTheme="minorHAnsi" w:hAnsiTheme="minorHAnsi" w:cstheme="minorHAnsi"/>
          <w:bCs/>
          <w:szCs w:val="24"/>
        </w:rPr>
      </w:pPr>
      <w:r w:rsidRPr="00FC7470">
        <w:rPr>
          <w:rFonts w:asciiTheme="minorHAnsi" w:hAnsiTheme="minorHAnsi" w:cstheme="minorHAnsi"/>
          <w:szCs w:val="24"/>
        </w:rPr>
        <w:t>Is unable to perform one or more of the activities of daily living listed below without assistance due to physical, cognitive, emotional, psychological</w:t>
      </w:r>
      <w:r w:rsidR="007E0357">
        <w:rPr>
          <w:rFonts w:asciiTheme="minorHAnsi" w:hAnsiTheme="minorHAnsi" w:cstheme="minorHAnsi"/>
          <w:szCs w:val="24"/>
        </w:rPr>
        <w:t>,</w:t>
      </w:r>
      <w:r w:rsidRPr="00FC7470">
        <w:rPr>
          <w:rFonts w:asciiTheme="minorHAnsi" w:hAnsiTheme="minorHAnsi" w:cstheme="minorHAnsi"/>
          <w:szCs w:val="24"/>
        </w:rPr>
        <w:t xml:space="preserve"> or social impairment:</w:t>
      </w:r>
    </w:p>
    <w:p w14:paraId="799286A7" w14:textId="77777777" w:rsidR="00CF6FAB" w:rsidRPr="00FC7470" w:rsidRDefault="00CF6FAB" w:rsidP="00CF6FAB">
      <w:pPr>
        <w:pStyle w:val="ListParagraph"/>
        <w:widowControl/>
        <w:tabs>
          <w:tab w:val="num" w:pos="2340"/>
        </w:tabs>
        <w:rPr>
          <w:rFonts w:asciiTheme="minorHAnsi" w:hAnsiTheme="minorHAnsi" w:cstheme="minorHAnsi"/>
          <w:bCs/>
          <w:szCs w:val="24"/>
        </w:rPr>
      </w:pPr>
    </w:p>
    <w:p w14:paraId="0544AAD5"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Ambulation; </w:t>
      </w:r>
    </w:p>
    <w:p w14:paraId="365A7217"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Bathing; </w:t>
      </w:r>
    </w:p>
    <w:p w14:paraId="46D7A57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Cooking; </w:t>
      </w:r>
    </w:p>
    <w:p w14:paraId="59F46AAD"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Dressing or undressing; </w:t>
      </w:r>
    </w:p>
    <w:p w14:paraId="10AD4684"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proofErr w:type="gramStart"/>
      <w:r w:rsidRPr="00FC7470">
        <w:rPr>
          <w:rFonts w:asciiTheme="minorHAnsi" w:hAnsiTheme="minorHAnsi" w:cstheme="minorHAnsi"/>
          <w:szCs w:val="24"/>
        </w:rPr>
        <w:t>Eating;</w:t>
      </w:r>
      <w:proofErr w:type="gramEnd"/>
      <w:r w:rsidRPr="00FC7470">
        <w:rPr>
          <w:rFonts w:asciiTheme="minorHAnsi" w:hAnsiTheme="minorHAnsi" w:cstheme="minorHAnsi"/>
          <w:szCs w:val="24"/>
        </w:rPr>
        <w:t xml:space="preserve"> </w:t>
      </w:r>
    </w:p>
    <w:p w14:paraId="6276FD5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proofErr w:type="gramStart"/>
      <w:r w:rsidRPr="00FC7470">
        <w:rPr>
          <w:rFonts w:asciiTheme="minorHAnsi" w:hAnsiTheme="minorHAnsi" w:cstheme="minorHAnsi"/>
          <w:szCs w:val="24"/>
        </w:rPr>
        <w:t>Housework;</w:t>
      </w:r>
      <w:proofErr w:type="gramEnd"/>
      <w:r w:rsidRPr="00FC7470">
        <w:rPr>
          <w:rFonts w:asciiTheme="minorHAnsi" w:hAnsiTheme="minorHAnsi" w:cstheme="minorHAnsi"/>
          <w:szCs w:val="24"/>
        </w:rPr>
        <w:t xml:space="preserve"> </w:t>
      </w:r>
    </w:p>
    <w:p w14:paraId="09E2903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proofErr w:type="gramStart"/>
      <w:r w:rsidRPr="00FC7470">
        <w:rPr>
          <w:rFonts w:asciiTheme="minorHAnsi" w:hAnsiTheme="minorHAnsi" w:cstheme="minorHAnsi"/>
          <w:szCs w:val="24"/>
        </w:rPr>
        <w:t>Laundry;</w:t>
      </w:r>
      <w:proofErr w:type="gramEnd"/>
      <w:r w:rsidRPr="00FC7470">
        <w:rPr>
          <w:rFonts w:asciiTheme="minorHAnsi" w:hAnsiTheme="minorHAnsi" w:cstheme="minorHAnsi"/>
          <w:szCs w:val="24"/>
        </w:rPr>
        <w:t xml:space="preserve"> </w:t>
      </w:r>
    </w:p>
    <w:p w14:paraId="53C41128"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Managing medical treatments (prescribed exercises, change of dressings, injections, etc.</w:t>
      </w:r>
      <w:proofErr w:type="gramStart"/>
      <w:r w:rsidRPr="00FC7470">
        <w:rPr>
          <w:rFonts w:asciiTheme="minorHAnsi" w:hAnsiTheme="minorHAnsi" w:cstheme="minorHAnsi"/>
          <w:szCs w:val="24"/>
        </w:rPr>
        <w:t>);</w:t>
      </w:r>
      <w:proofErr w:type="gramEnd"/>
      <w:r w:rsidRPr="00FC7470">
        <w:rPr>
          <w:rFonts w:asciiTheme="minorHAnsi" w:hAnsiTheme="minorHAnsi" w:cstheme="minorHAnsi"/>
          <w:szCs w:val="24"/>
        </w:rPr>
        <w:t xml:space="preserve"> </w:t>
      </w:r>
    </w:p>
    <w:p w14:paraId="23D310B0"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Managing medications (what to take, when to take, how to store properly, etc.</w:t>
      </w:r>
      <w:proofErr w:type="gramStart"/>
      <w:r w:rsidRPr="00FC7470">
        <w:rPr>
          <w:rFonts w:asciiTheme="minorHAnsi" w:hAnsiTheme="minorHAnsi" w:cstheme="minorHAnsi"/>
          <w:szCs w:val="24"/>
        </w:rPr>
        <w:t>);</w:t>
      </w:r>
      <w:proofErr w:type="gramEnd"/>
      <w:r w:rsidRPr="00FC7470">
        <w:rPr>
          <w:rFonts w:asciiTheme="minorHAnsi" w:hAnsiTheme="minorHAnsi" w:cstheme="minorHAnsi"/>
          <w:szCs w:val="24"/>
        </w:rPr>
        <w:t xml:space="preserve"> </w:t>
      </w:r>
    </w:p>
    <w:p w14:paraId="7333EBA7"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Managing money (budgeting, check writing, etc.</w:t>
      </w:r>
      <w:proofErr w:type="gramStart"/>
      <w:r w:rsidRPr="00FC7470">
        <w:rPr>
          <w:rFonts w:asciiTheme="minorHAnsi" w:hAnsiTheme="minorHAnsi" w:cstheme="minorHAnsi"/>
          <w:szCs w:val="24"/>
        </w:rPr>
        <w:t>);</w:t>
      </w:r>
      <w:proofErr w:type="gramEnd"/>
      <w:r w:rsidRPr="00FC7470">
        <w:rPr>
          <w:rFonts w:asciiTheme="minorHAnsi" w:hAnsiTheme="minorHAnsi" w:cstheme="minorHAnsi"/>
          <w:szCs w:val="24"/>
        </w:rPr>
        <w:t xml:space="preserve"> </w:t>
      </w:r>
    </w:p>
    <w:p w14:paraId="29E45CF5"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Personal hygiene and </w:t>
      </w:r>
      <w:proofErr w:type="gramStart"/>
      <w:r w:rsidRPr="00FC7470">
        <w:rPr>
          <w:rFonts w:asciiTheme="minorHAnsi" w:hAnsiTheme="minorHAnsi" w:cstheme="minorHAnsi"/>
          <w:szCs w:val="24"/>
        </w:rPr>
        <w:t>grooming;</w:t>
      </w:r>
      <w:proofErr w:type="gramEnd"/>
      <w:r w:rsidRPr="00FC7470">
        <w:rPr>
          <w:rFonts w:asciiTheme="minorHAnsi" w:hAnsiTheme="minorHAnsi" w:cstheme="minorHAnsi"/>
          <w:szCs w:val="24"/>
        </w:rPr>
        <w:t xml:space="preserve"> </w:t>
      </w:r>
    </w:p>
    <w:p w14:paraId="38CEDD13"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proofErr w:type="gramStart"/>
      <w:r w:rsidRPr="00FC7470">
        <w:rPr>
          <w:rFonts w:asciiTheme="minorHAnsi" w:hAnsiTheme="minorHAnsi" w:cstheme="minorHAnsi"/>
          <w:szCs w:val="24"/>
        </w:rPr>
        <w:t>Shopping;</w:t>
      </w:r>
      <w:proofErr w:type="gramEnd"/>
      <w:r w:rsidRPr="00FC7470">
        <w:rPr>
          <w:rFonts w:asciiTheme="minorHAnsi" w:hAnsiTheme="minorHAnsi" w:cstheme="minorHAnsi"/>
          <w:szCs w:val="24"/>
        </w:rPr>
        <w:t xml:space="preserve"> </w:t>
      </w:r>
    </w:p>
    <w:p w14:paraId="7303F2F9"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Using the </w:t>
      </w:r>
      <w:proofErr w:type="gramStart"/>
      <w:r w:rsidRPr="00FC7470">
        <w:rPr>
          <w:rFonts w:asciiTheme="minorHAnsi" w:hAnsiTheme="minorHAnsi" w:cstheme="minorHAnsi"/>
          <w:szCs w:val="24"/>
        </w:rPr>
        <w:t>telephone;</w:t>
      </w:r>
      <w:proofErr w:type="gramEnd"/>
      <w:r w:rsidRPr="00FC7470">
        <w:rPr>
          <w:rFonts w:asciiTheme="minorHAnsi" w:hAnsiTheme="minorHAnsi" w:cstheme="minorHAnsi"/>
          <w:szCs w:val="24"/>
        </w:rPr>
        <w:t xml:space="preserve"> </w:t>
      </w:r>
    </w:p>
    <w:p w14:paraId="798D28D3"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proofErr w:type="gramStart"/>
      <w:r w:rsidRPr="00FC7470">
        <w:rPr>
          <w:rFonts w:asciiTheme="minorHAnsi" w:hAnsiTheme="minorHAnsi" w:cstheme="minorHAnsi"/>
          <w:szCs w:val="24"/>
        </w:rPr>
        <w:t>Toileting;</w:t>
      </w:r>
      <w:proofErr w:type="gramEnd"/>
      <w:r w:rsidRPr="00FC7470">
        <w:rPr>
          <w:rFonts w:asciiTheme="minorHAnsi" w:hAnsiTheme="minorHAnsi" w:cstheme="minorHAnsi"/>
          <w:szCs w:val="24"/>
        </w:rPr>
        <w:t xml:space="preserve"> </w:t>
      </w:r>
    </w:p>
    <w:p w14:paraId="376415E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Transferring (getting in and out of bed/wheelchair</w:t>
      </w:r>
      <w:proofErr w:type="gramStart"/>
      <w:r w:rsidRPr="00FC7470">
        <w:rPr>
          <w:rFonts w:asciiTheme="minorHAnsi" w:hAnsiTheme="minorHAnsi" w:cstheme="minorHAnsi"/>
          <w:szCs w:val="24"/>
        </w:rPr>
        <w:t>);</w:t>
      </w:r>
      <w:proofErr w:type="gramEnd"/>
      <w:r w:rsidRPr="00FC7470">
        <w:rPr>
          <w:rFonts w:asciiTheme="minorHAnsi" w:hAnsiTheme="minorHAnsi" w:cstheme="minorHAnsi"/>
          <w:szCs w:val="24"/>
        </w:rPr>
        <w:t xml:space="preserve"> </w:t>
      </w:r>
    </w:p>
    <w:p w14:paraId="15A9CE89" w14:textId="77777777" w:rsidR="00CF6FAB" w:rsidRPr="00FC7470" w:rsidRDefault="00CF6FAB" w:rsidP="00B3666D">
      <w:pPr>
        <w:widowControl/>
        <w:numPr>
          <w:ilvl w:val="0"/>
          <w:numId w:val="85"/>
        </w:numPr>
        <w:tabs>
          <w:tab w:val="clear" w:pos="1656"/>
        </w:tabs>
        <w:ind w:left="990"/>
        <w:rPr>
          <w:rFonts w:asciiTheme="minorHAnsi" w:hAnsiTheme="minorHAnsi" w:cstheme="minorHAnsi"/>
          <w:bCs/>
          <w:szCs w:val="24"/>
        </w:rPr>
      </w:pPr>
      <w:r w:rsidRPr="00FC7470">
        <w:rPr>
          <w:rFonts w:asciiTheme="minorHAnsi" w:hAnsiTheme="minorHAnsi" w:cstheme="minorHAnsi"/>
          <w:szCs w:val="24"/>
        </w:rPr>
        <w:t>Transportation; OR</w:t>
      </w:r>
    </w:p>
    <w:p w14:paraId="2E652268" w14:textId="77777777" w:rsidR="00CF6FAB" w:rsidRPr="00FC7470" w:rsidRDefault="00CF6FAB" w:rsidP="00CF6FAB">
      <w:pPr>
        <w:widowControl/>
        <w:ind w:left="990"/>
        <w:rPr>
          <w:rFonts w:asciiTheme="minorHAnsi" w:hAnsiTheme="minorHAnsi" w:cstheme="minorHAnsi"/>
          <w:bCs/>
          <w:szCs w:val="24"/>
        </w:rPr>
      </w:pPr>
    </w:p>
    <w:p w14:paraId="78E5B1F1" w14:textId="77777777" w:rsidR="00CF6FAB" w:rsidRPr="00FC7470" w:rsidRDefault="00CF6FAB" w:rsidP="00B3666D">
      <w:pPr>
        <w:pStyle w:val="ListParagraph"/>
        <w:widowControl/>
        <w:numPr>
          <w:ilvl w:val="0"/>
          <w:numId w:val="86"/>
        </w:numPr>
        <w:rPr>
          <w:rFonts w:asciiTheme="minorHAnsi" w:hAnsiTheme="minorHAnsi" w:cstheme="minorHAnsi"/>
          <w:bCs/>
          <w:szCs w:val="24"/>
        </w:rPr>
      </w:pPr>
      <w:r w:rsidRPr="00FC7470">
        <w:rPr>
          <w:rFonts w:asciiTheme="minorHAnsi" w:hAnsiTheme="minorHAnsi" w:cstheme="minorHAnsi"/>
          <w:szCs w:val="24"/>
        </w:rPr>
        <w:t>Has behavioral or mental health problems that could result in premature institutionalization or is unable to provide for his/her own health and safety primarily due to cognitive, behavioral, psychological/emotional conditions which inhibit decision-making and threaten the ability to remain independent. AND</w:t>
      </w:r>
    </w:p>
    <w:p w14:paraId="1EE8534E" w14:textId="77777777" w:rsidR="00CF6FAB" w:rsidRPr="00FC7470" w:rsidRDefault="00CF6FAB" w:rsidP="00CF6FAB">
      <w:pPr>
        <w:pStyle w:val="ListParagraph"/>
        <w:widowControl/>
        <w:rPr>
          <w:rFonts w:asciiTheme="minorHAnsi" w:hAnsiTheme="minorHAnsi" w:cstheme="minorHAnsi"/>
          <w:bCs/>
          <w:szCs w:val="24"/>
        </w:rPr>
      </w:pPr>
    </w:p>
    <w:p w14:paraId="51D0886A" w14:textId="714FDC36" w:rsidR="00CF6FAB" w:rsidRPr="00CF6FAB" w:rsidRDefault="00CF6FAB" w:rsidP="00B3666D">
      <w:pPr>
        <w:pStyle w:val="ListParagraph"/>
        <w:widowControl/>
        <w:numPr>
          <w:ilvl w:val="0"/>
          <w:numId w:val="86"/>
        </w:numPr>
        <w:rPr>
          <w:rFonts w:asciiTheme="minorHAnsi" w:hAnsiTheme="minorHAnsi" w:cstheme="minorHAnsi"/>
          <w:bCs/>
          <w:szCs w:val="24"/>
        </w:rPr>
      </w:pPr>
      <w:r w:rsidRPr="00FC7470">
        <w:rPr>
          <w:rFonts w:asciiTheme="minorHAnsi" w:hAnsiTheme="minorHAnsi" w:cstheme="minorHAnsi"/>
          <w:szCs w:val="24"/>
        </w:rPr>
        <w:t>Lacks an informal support system: Has no family, friends, neighbors</w:t>
      </w:r>
      <w:r w:rsidR="007E0357">
        <w:rPr>
          <w:rFonts w:asciiTheme="minorHAnsi" w:hAnsiTheme="minorHAnsi" w:cstheme="minorHAnsi"/>
          <w:szCs w:val="24"/>
        </w:rPr>
        <w:t>,</w:t>
      </w:r>
      <w:r w:rsidRPr="00FC7470">
        <w:rPr>
          <w:rFonts w:asciiTheme="minorHAnsi" w:hAnsiTheme="minorHAnsi" w:cstheme="minorHAnsi"/>
          <w:szCs w:val="24"/>
        </w:rPr>
        <w:t xml:space="preserve"> or others who are both willing and able to perform the service(s) needed</w:t>
      </w:r>
      <w:r w:rsidR="00805A4A">
        <w:rPr>
          <w:rFonts w:asciiTheme="minorHAnsi" w:hAnsiTheme="minorHAnsi" w:cstheme="minorHAnsi"/>
          <w:szCs w:val="24"/>
        </w:rPr>
        <w:t>,</w:t>
      </w:r>
      <w:r w:rsidRPr="00FC7470">
        <w:rPr>
          <w:rFonts w:asciiTheme="minorHAnsi" w:hAnsiTheme="minorHAnsi" w:cstheme="minorHAnsi"/>
          <w:szCs w:val="24"/>
        </w:rPr>
        <w:t xml:space="preserve"> or the informal support system needs to be temporarily or permanently supplemented.</w:t>
      </w:r>
    </w:p>
    <w:p w14:paraId="27CFEE98" w14:textId="77777777" w:rsidR="00CF6FAB" w:rsidRPr="00CF6FAB" w:rsidRDefault="00CF6FAB" w:rsidP="00CF6FAB">
      <w:pPr>
        <w:widowControl/>
        <w:rPr>
          <w:rFonts w:asciiTheme="minorHAnsi" w:hAnsiTheme="minorHAnsi" w:cstheme="minorHAnsi"/>
          <w:bCs/>
          <w:szCs w:val="24"/>
        </w:rPr>
      </w:pPr>
    </w:p>
    <w:p w14:paraId="480E235F" w14:textId="77777777" w:rsidR="00CF6FAB" w:rsidRPr="00FC7470" w:rsidRDefault="00CF6FAB" w:rsidP="00CF6FAB">
      <w:pPr>
        <w:rPr>
          <w:rFonts w:asciiTheme="minorHAnsi" w:hAnsiTheme="minorHAnsi" w:cstheme="minorHAnsi"/>
          <w:szCs w:val="24"/>
        </w:rPr>
      </w:pPr>
    </w:p>
    <w:p w14:paraId="1B986B2D" w14:textId="1D771A2F" w:rsidR="00CF6FAB" w:rsidRPr="00CF6FAB" w:rsidRDefault="00CF6FAB" w:rsidP="00CF6FAB">
      <w:pPr>
        <w:spacing w:before="100" w:beforeAutospacing="1" w:after="100" w:afterAutospacing="1"/>
        <w:rPr>
          <w:rFonts w:asciiTheme="minorHAnsi" w:hAnsiTheme="minorHAnsi" w:cstheme="minorHAnsi"/>
          <w:szCs w:val="24"/>
        </w:rPr>
      </w:pPr>
      <w:r w:rsidRPr="00FC747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571919E" wp14:editId="40EC22EE">
                <wp:simplePos x="0" y="0"/>
                <wp:positionH relativeFrom="column">
                  <wp:posOffset>0</wp:posOffset>
                </wp:positionH>
                <wp:positionV relativeFrom="paragraph">
                  <wp:posOffset>0</wp:posOffset>
                </wp:positionV>
                <wp:extent cx="5953125" cy="869950"/>
                <wp:effectExtent l="0" t="0" r="2540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69950"/>
                        </a:xfrm>
                        <a:prstGeom prst="rect">
                          <a:avLst/>
                        </a:prstGeom>
                        <a:solidFill>
                          <a:srgbClr val="CCFFCC"/>
                        </a:solidFill>
                        <a:ln w="9525">
                          <a:solidFill>
                            <a:srgbClr val="000000"/>
                          </a:solidFill>
                          <a:miter lim="800000"/>
                          <a:headEnd/>
                          <a:tailEnd/>
                        </a:ln>
                      </wps:spPr>
                      <wps:txbx>
                        <w:txbxContent>
                          <w:p w14:paraId="5B20803A" w14:textId="77777777" w:rsidR="00CF6FAB" w:rsidRPr="00B16682" w:rsidRDefault="00CF6FAB" w:rsidP="00CF6FAB">
                            <w:pPr>
                              <w:rPr>
                                <w:szCs w:val="24"/>
                                <w:u w:val="single"/>
                              </w:rPr>
                            </w:pPr>
                            <w:r w:rsidRPr="00B16682">
                              <w:rPr>
                                <w:b/>
                                <w:szCs w:val="24"/>
                                <w:u w:val="single"/>
                              </w:rPr>
                              <w:t>SCSA ELIGIBILITY REQUIREMENTS</w:t>
                            </w:r>
                            <w:r w:rsidRPr="00B16682">
                              <w:rPr>
                                <w:szCs w:val="24"/>
                                <w:u w:val="single"/>
                              </w:rPr>
                              <w:t xml:space="preserve"> </w:t>
                            </w:r>
                            <w:r w:rsidRPr="00B16682">
                              <w:rPr>
                                <w:szCs w:val="24"/>
                              </w:rPr>
                              <w:t xml:space="preserve">- Age 65 or older; or 60 or older and either unemployed or working 20 hours per week or less. The application form for SCSA funding is </w:t>
                            </w:r>
                            <w:hyperlink r:id="rId26" w:history="1">
                              <w:r w:rsidRPr="00B16682">
                                <w:rPr>
                                  <w:rStyle w:val="Hyperlink"/>
                                  <w:szCs w:val="24"/>
                                </w:rPr>
                                <w:t>DSHS 14-155</w:t>
                              </w:r>
                            </w:hyperlink>
                            <w:r w:rsidRPr="00B16682">
                              <w:rPr>
                                <w:szCs w:val="24"/>
                              </w:rPr>
                              <w:t>.</w:t>
                            </w:r>
                            <w:r w:rsidRPr="00B16682">
                              <w:rPr>
                                <w:szCs w:val="24"/>
                              </w:rPr>
                              <w:br/>
                            </w:r>
                            <w:r w:rsidRPr="00B16682">
                              <w:rPr>
                                <w:b/>
                                <w:szCs w:val="24"/>
                                <w:u w:val="single"/>
                              </w:rPr>
                              <w:t>OAA ELIGIBILITY REQUIREMENTS</w:t>
                            </w:r>
                            <w:r w:rsidRPr="00B16682">
                              <w:rPr>
                                <w:szCs w:val="24"/>
                              </w:rPr>
                              <w:t xml:space="preserve"> - Age 60 or over.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1919E" id="Text Box 5" o:spid="_x0000_s1028" type="#_x0000_t202" style="position:absolute;margin-left:0;margin-top:0;width:468.75pt;height:6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" fillcolor="#cfc">
                <v:textbox style="mso-fit-shape-to-text:t">
                  <w:txbxContent>
                    <w:p w14:paraId="5B20803A" w14:textId="77777777" w:rsidR="00CF6FAB" w:rsidRPr="00B16682" w:rsidRDefault="00CF6FAB" w:rsidP="00CF6FAB">
                      <w:pPr>
                        <w:rPr>
                          <w:szCs w:val="24"/>
                          <w:u w:val="single"/>
                        </w:rPr>
                      </w:pPr>
                      <w:r w:rsidRPr="00B16682">
                        <w:rPr>
                          <w:b/>
                          <w:szCs w:val="24"/>
                          <w:u w:val="single"/>
                        </w:rPr>
                        <w:t>SCSA ELIGIBILITY REQUIREMENTS</w:t>
                      </w:r>
                      <w:r w:rsidRPr="00B16682">
                        <w:rPr>
                          <w:szCs w:val="24"/>
                          <w:u w:val="single"/>
                        </w:rPr>
                        <w:t xml:space="preserve"> </w:t>
                      </w:r>
                      <w:r w:rsidRPr="00B16682">
                        <w:rPr>
                          <w:szCs w:val="24"/>
                        </w:rPr>
                        <w:t xml:space="preserve">- Age 65 or older; or 60 or older and either unemployed or working 20 hours per week or less. The application form for SCSA funding is </w:t>
                      </w:r>
                      <w:hyperlink r:id="rId27" w:history="1">
                        <w:r w:rsidRPr="00B16682">
                          <w:rPr>
                            <w:rStyle w:val="Hyperlink"/>
                            <w:szCs w:val="24"/>
                          </w:rPr>
                          <w:t>DSHS 14-155</w:t>
                        </w:r>
                      </w:hyperlink>
                      <w:r w:rsidRPr="00B16682">
                        <w:rPr>
                          <w:szCs w:val="24"/>
                        </w:rPr>
                        <w:t>.</w:t>
                      </w:r>
                      <w:r w:rsidRPr="00B16682">
                        <w:rPr>
                          <w:szCs w:val="24"/>
                        </w:rPr>
                        <w:br/>
                      </w:r>
                      <w:r w:rsidRPr="00B16682">
                        <w:rPr>
                          <w:b/>
                          <w:szCs w:val="24"/>
                          <w:u w:val="single"/>
                        </w:rPr>
                        <w:t>OAA ELIGIBILITY REQUIREMENTS</w:t>
                      </w:r>
                      <w:r w:rsidRPr="00B16682">
                        <w:rPr>
                          <w:szCs w:val="24"/>
                        </w:rPr>
                        <w:t xml:space="preserve"> - Age 60 or over.</w:t>
                      </w:r>
                    </w:p>
                  </w:txbxContent>
                </v:textbox>
                <w10:wrap type="square"/>
              </v:shape>
            </w:pict>
          </mc:Fallback>
        </mc:AlternateContent>
      </w:r>
    </w:p>
    <w:p w14:paraId="56802F12" w14:textId="77777777" w:rsidR="00CF6FAB" w:rsidRDefault="00CF6FAB" w:rsidP="00CF6FAB">
      <w:pPr>
        <w:spacing w:before="100" w:beforeAutospacing="1" w:after="100" w:afterAutospacing="1"/>
        <w:rPr>
          <w:rFonts w:asciiTheme="minorHAnsi" w:hAnsiTheme="minorHAnsi" w:cstheme="minorHAnsi"/>
          <w:szCs w:val="24"/>
        </w:rPr>
      </w:pPr>
      <w:r w:rsidRPr="00FC7470">
        <w:rPr>
          <w:rFonts w:asciiTheme="minorHAnsi" w:hAnsiTheme="minorHAnsi" w:cstheme="minorHAnsi"/>
          <w:szCs w:val="24"/>
          <w:u w:val="single"/>
        </w:rPr>
        <w:lastRenderedPageBreak/>
        <w:t>CONTRIBUTION POLICY</w:t>
      </w:r>
      <w:r w:rsidRPr="00FC7470">
        <w:rPr>
          <w:rFonts w:asciiTheme="minorHAnsi" w:hAnsiTheme="minorHAnsi" w:cstheme="minorHAnsi"/>
          <w:szCs w:val="24"/>
        </w:rPr>
        <w:t xml:space="preserve"> </w:t>
      </w:r>
    </w:p>
    <w:p w14:paraId="415466B4" w14:textId="64121C3C" w:rsidR="00CF6FAB" w:rsidRPr="00FC7470" w:rsidRDefault="00CF6FAB" w:rsidP="00CF6FAB">
      <w:pPr>
        <w:spacing w:before="100" w:beforeAutospacing="1" w:after="100" w:afterAutospacing="1"/>
        <w:rPr>
          <w:rFonts w:asciiTheme="minorHAnsi" w:hAnsiTheme="minorHAnsi" w:cstheme="minorHAnsi"/>
          <w:szCs w:val="24"/>
        </w:rPr>
      </w:pPr>
      <w:r w:rsidRPr="00FC7470">
        <w:rPr>
          <w:rFonts w:asciiTheme="minorHAnsi" w:hAnsiTheme="minorHAnsi" w:cstheme="minorHAnsi"/>
          <w:szCs w:val="24"/>
        </w:rPr>
        <w:t xml:space="preserve">Persons who receive services funded by Title III of the </w:t>
      </w:r>
      <w:r w:rsidR="00805A4A">
        <w:rPr>
          <w:rFonts w:asciiTheme="minorHAnsi" w:hAnsiTheme="minorHAnsi" w:cstheme="minorHAnsi"/>
          <w:szCs w:val="24"/>
        </w:rPr>
        <w:t>OAA</w:t>
      </w:r>
      <w:r w:rsidRPr="00FC7470">
        <w:rPr>
          <w:rFonts w:asciiTheme="minorHAnsi" w:hAnsiTheme="minorHAnsi" w:cstheme="minorHAnsi"/>
          <w:szCs w:val="24"/>
        </w:rPr>
        <w:t xml:space="preserve"> must be given a free and voluntary opportunity to contribute to the cost of services provided. The same opportunity must be extended to persons who receive SCSA-funded service, which is not subject to a means test. The service provider must protect each person’s privacy with respect to his/her contribution, establish procedures to safeguard and account for all contributions made by users of the service</w:t>
      </w:r>
      <w:r w:rsidR="00805A4A">
        <w:rPr>
          <w:rFonts w:asciiTheme="minorHAnsi" w:hAnsiTheme="minorHAnsi" w:cstheme="minorHAnsi"/>
          <w:szCs w:val="24"/>
        </w:rPr>
        <w:t>,</w:t>
      </w:r>
      <w:r w:rsidRPr="00FC7470">
        <w:rPr>
          <w:rFonts w:asciiTheme="minorHAnsi" w:hAnsiTheme="minorHAnsi" w:cstheme="minorHAnsi"/>
          <w:szCs w:val="24"/>
        </w:rPr>
        <w:t xml:space="preserve"> and use all such contributions to expand the service for which the contribution was received. </w:t>
      </w:r>
    </w:p>
    <w:p w14:paraId="437CCB71" w14:textId="2297224D" w:rsidR="00DB259B" w:rsidRDefault="00CF6FAB" w:rsidP="00AD13C3">
      <w:pPr>
        <w:tabs>
          <w:tab w:val="center" w:pos="4680"/>
        </w:tabs>
        <w:rPr>
          <w:rFonts w:asciiTheme="minorHAnsi" w:hAnsiTheme="minorHAnsi" w:cstheme="minorHAnsi"/>
          <w:szCs w:val="24"/>
        </w:rPr>
      </w:pPr>
      <w:r w:rsidRPr="00FC7470">
        <w:rPr>
          <w:rFonts w:asciiTheme="minorHAnsi" w:hAnsiTheme="minorHAnsi" w:cstheme="minorHAnsi"/>
          <w:szCs w:val="24"/>
        </w:rPr>
        <w:t>The service provider may develop a suggested contribution schedule. If a schedule is developed, the provider must consider the income ranges of older persons in the community and the provider’s other sources of income. No otherwise eligible person may be denied service because he/she will not or cannot contribute to the cost of the service.</w:t>
      </w:r>
    </w:p>
    <w:p w14:paraId="0BD0F4BF" w14:textId="0909E60A" w:rsidR="00805A4A" w:rsidRDefault="00805A4A">
      <w:pPr>
        <w:widowControl/>
        <w:rPr>
          <w:rFonts w:asciiTheme="minorHAnsi" w:hAnsiTheme="minorHAnsi" w:cstheme="minorHAnsi"/>
          <w:szCs w:val="24"/>
        </w:rPr>
      </w:pPr>
      <w:r>
        <w:rPr>
          <w:rFonts w:asciiTheme="minorHAnsi" w:hAnsiTheme="minorHAnsi" w:cstheme="minorHAnsi"/>
          <w:szCs w:val="24"/>
        </w:rPr>
        <w:br w:type="page"/>
      </w:r>
    </w:p>
    <w:p w14:paraId="5BCACA66" w14:textId="77777777" w:rsidR="00B3666D" w:rsidRDefault="00B3666D">
      <w:pPr>
        <w:widowControl/>
        <w:rPr>
          <w:rFonts w:asciiTheme="minorHAnsi" w:hAnsiTheme="minorHAnsi" w:cstheme="minorHAnsi"/>
          <w:szCs w:val="24"/>
        </w:rPr>
      </w:pPr>
    </w:p>
    <w:p w14:paraId="115D7E9E" w14:textId="77777777" w:rsidR="00B3666D" w:rsidRPr="0071129A" w:rsidRDefault="00B3666D" w:rsidP="00B3666D">
      <w:pPr>
        <w:jc w:val="both"/>
        <w:rPr>
          <w:rFonts w:asciiTheme="minorHAnsi" w:hAnsiTheme="minorHAnsi"/>
          <w:szCs w:val="24"/>
        </w:rPr>
      </w:pPr>
      <w:bookmarkStart w:id="188" w:name="_Toc517702712"/>
      <w:bookmarkStart w:id="189" w:name="_Toc78289463"/>
    </w:p>
    <w:p w14:paraId="4ACF2D51" w14:textId="77777777" w:rsidR="00B3666D" w:rsidRPr="0071129A" w:rsidRDefault="00B3666D" w:rsidP="00B3666D">
      <w:pPr>
        <w:jc w:val="both"/>
        <w:rPr>
          <w:rFonts w:asciiTheme="minorHAnsi" w:hAnsiTheme="minorHAnsi"/>
          <w:szCs w:val="24"/>
        </w:rPr>
      </w:pPr>
    </w:p>
    <w:p w14:paraId="090A65EE" w14:textId="77777777" w:rsidR="00B3666D" w:rsidRPr="0071129A" w:rsidRDefault="00B3666D" w:rsidP="00B3666D">
      <w:pPr>
        <w:jc w:val="both"/>
        <w:rPr>
          <w:rFonts w:asciiTheme="minorHAnsi" w:hAnsiTheme="minorHAnsi"/>
          <w:szCs w:val="24"/>
        </w:rPr>
      </w:pPr>
    </w:p>
    <w:p w14:paraId="6EF50558" w14:textId="77777777" w:rsidR="00B3666D" w:rsidRPr="0071129A" w:rsidRDefault="00B3666D" w:rsidP="00B3666D">
      <w:pPr>
        <w:jc w:val="both"/>
        <w:rPr>
          <w:rFonts w:asciiTheme="minorHAnsi" w:hAnsiTheme="minorHAnsi"/>
          <w:szCs w:val="24"/>
        </w:rPr>
      </w:pPr>
    </w:p>
    <w:p w14:paraId="48DAEF6A" w14:textId="77777777" w:rsidR="00B3666D" w:rsidRPr="0071129A" w:rsidRDefault="00B3666D" w:rsidP="00B3666D">
      <w:pPr>
        <w:jc w:val="both"/>
        <w:rPr>
          <w:rFonts w:asciiTheme="minorHAnsi" w:hAnsiTheme="minorHAnsi"/>
          <w:szCs w:val="24"/>
        </w:rPr>
      </w:pPr>
    </w:p>
    <w:p w14:paraId="121F8576" w14:textId="77777777" w:rsidR="00B3666D" w:rsidRPr="0071129A" w:rsidRDefault="00B3666D" w:rsidP="00B3666D">
      <w:pPr>
        <w:jc w:val="both"/>
        <w:rPr>
          <w:rFonts w:asciiTheme="minorHAnsi" w:hAnsiTheme="minorHAnsi"/>
          <w:szCs w:val="24"/>
        </w:rPr>
      </w:pPr>
    </w:p>
    <w:p w14:paraId="5E4FAC13" w14:textId="77777777" w:rsidR="00B3666D" w:rsidRPr="00791EA4" w:rsidRDefault="00B3666D" w:rsidP="00B3666D">
      <w:pPr>
        <w:jc w:val="both"/>
        <w:rPr>
          <w:rFonts w:asciiTheme="minorHAnsi" w:hAnsiTheme="minorHAnsi"/>
          <w:szCs w:val="24"/>
        </w:rPr>
      </w:pPr>
    </w:p>
    <w:p w14:paraId="31893530" w14:textId="77777777" w:rsidR="00B3666D" w:rsidRPr="00791EA4" w:rsidRDefault="00B3666D" w:rsidP="00B3666D">
      <w:pPr>
        <w:jc w:val="both"/>
        <w:rPr>
          <w:rFonts w:asciiTheme="minorHAnsi" w:hAnsiTheme="minorHAnsi"/>
          <w:szCs w:val="24"/>
        </w:rPr>
      </w:pPr>
    </w:p>
    <w:p w14:paraId="77CA3592" w14:textId="77777777" w:rsidR="00B3666D" w:rsidRPr="00791EA4" w:rsidRDefault="00B3666D" w:rsidP="00B3666D">
      <w:pPr>
        <w:jc w:val="both"/>
        <w:rPr>
          <w:rFonts w:asciiTheme="minorHAnsi" w:hAnsiTheme="minorHAnsi"/>
          <w:szCs w:val="24"/>
        </w:rPr>
      </w:pPr>
    </w:p>
    <w:p w14:paraId="237618A7" w14:textId="77777777" w:rsidR="00B3666D" w:rsidRPr="00791EA4" w:rsidRDefault="00B3666D" w:rsidP="00B3666D">
      <w:pPr>
        <w:jc w:val="both"/>
        <w:rPr>
          <w:rFonts w:asciiTheme="minorHAnsi" w:hAnsiTheme="minorHAnsi"/>
          <w:szCs w:val="24"/>
        </w:rPr>
      </w:pPr>
    </w:p>
    <w:p w14:paraId="049C86D4" w14:textId="77777777" w:rsidR="00B3666D" w:rsidRPr="00791EA4" w:rsidRDefault="00B3666D" w:rsidP="00B3666D">
      <w:pPr>
        <w:jc w:val="both"/>
        <w:rPr>
          <w:rFonts w:asciiTheme="minorHAnsi" w:hAnsiTheme="minorHAnsi"/>
          <w:szCs w:val="24"/>
        </w:rPr>
      </w:pPr>
    </w:p>
    <w:p w14:paraId="03ED236C" w14:textId="77777777" w:rsidR="00B3666D" w:rsidRPr="00791EA4" w:rsidRDefault="00B3666D" w:rsidP="00B3666D">
      <w:pPr>
        <w:jc w:val="both"/>
        <w:rPr>
          <w:rFonts w:asciiTheme="minorHAnsi" w:hAnsiTheme="minorHAnsi"/>
          <w:szCs w:val="24"/>
        </w:rPr>
      </w:pPr>
    </w:p>
    <w:p w14:paraId="3B74A6C0" w14:textId="77777777" w:rsidR="00B3666D" w:rsidRPr="00791EA4" w:rsidRDefault="00B3666D" w:rsidP="00B3666D">
      <w:pPr>
        <w:jc w:val="both"/>
        <w:rPr>
          <w:rFonts w:asciiTheme="minorHAnsi" w:hAnsiTheme="minorHAnsi"/>
          <w:szCs w:val="24"/>
        </w:rPr>
      </w:pPr>
    </w:p>
    <w:p w14:paraId="052DD64A" w14:textId="77777777" w:rsidR="00B3666D" w:rsidRPr="005B0131" w:rsidRDefault="00805A4A" w:rsidP="00B3666D">
      <w:pPr>
        <w:pStyle w:val="Heading1"/>
        <w:rPr>
          <w:rFonts w:asciiTheme="minorHAnsi" w:hAnsiTheme="minorHAnsi" w:cstheme="minorHAnsi"/>
          <w:b/>
          <w:sz w:val="36"/>
          <w:szCs w:val="36"/>
        </w:rPr>
      </w:pPr>
      <w:hyperlink w:anchor="_EXHIBIT_F" w:history="1">
        <w:bookmarkStart w:id="190" w:name="_Toc78535416"/>
        <w:r w:rsidR="00B3666D" w:rsidRPr="005B0131">
          <w:rPr>
            <w:rStyle w:val="Hyperlink"/>
            <w:rFonts w:asciiTheme="minorHAnsi" w:hAnsiTheme="minorHAnsi" w:cstheme="minorHAnsi"/>
            <w:b/>
            <w:color w:val="auto"/>
            <w:sz w:val="36"/>
            <w:szCs w:val="36"/>
            <w:u w:val="none"/>
          </w:rPr>
          <w:t>EXHIBIT F</w:t>
        </w:r>
        <w:bookmarkEnd w:id="188"/>
        <w:bookmarkEnd w:id="189"/>
        <w:bookmarkEnd w:id="190"/>
      </w:hyperlink>
    </w:p>
    <w:p w14:paraId="4A8293BF" w14:textId="77777777" w:rsidR="00B3666D" w:rsidRPr="00791EA4" w:rsidRDefault="00B3666D" w:rsidP="00B3666D">
      <w:pPr>
        <w:jc w:val="both"/>
        <w:rPr>
          <w:rFonts w:asciiTheme="minorHAnsi" w:hAnsiTheme="minorHAnsi"/>
          <w:szCs w:val="24"/>
        </w:rPr>
      </w:pPr>
    </w:p>
    <w:p w14:paraId="0E6AEF71" w14:textId="77777777" w:rsidR="00B3666D" w:rsidRPr="00791EA4" w:rsidRDefault="00B3666D" w:rsidP="00B3666D">
      <w:pPr>
        <w:jc w:val="both"/>
        <w:rPr>
          <w:rFonts w:asciiTheme="minorHAnsi" w:hAnsiTheme="minorHAnsi"/>
          <w:szCs w:val="24"/>
        </w:rPr>
      </w:pPr>
    </w:p>
    <w:p w14:paraId="3770687D" w14:textId="77777777" w:rsidR="00B3666D" w:rsidRPr="00791EA4" w:rsidRDefault="00B3666D" w:rsidP="00B3666D">
      <w:pPr>
        <w:jc w:val="both"/>
        <w:rPr>
          <w:rFonts w:asciiTheme="minorHAnsi" w:hAnsiTheme="minorHAnsi"/>
          <w:szCs w:val="24"/>
        </w:rPr>
      </w:pPr>
    </w:p>
    <w:p w14:paraId="6E656437" w14:textId="77777777" w:rsidR="00B3666D" w:rsidRPr="00791EA4" w:rsidRDefault="00B3666D" w:rsidP="00B3666D">
      <w:pPr>
        <w:jc w:val="both"/>
        <w:rPr>
          <w:rFonts w:asciiTheme="minorHAnsi" w:hAnsiTheme="minorHAnsi"/>
          <w:szCs w:val="24"/>
        </w:rPr>
      </w:pPr>
    </w:p>
    <w:p w14:paraId="42C285E5" w14:textId="77777777" w:rsidR="00B3666D" w:rsidRPr="00791EA4" w:rsidRDefault="00B3666D" w:rsidP="00B3666D">
      <w:pPr>
        <w:jc w:val="both"/>
        <w:rPr>
          <w:rFonts w:asciiTheme="minorHAnsi" w:hAnsiTheme="minorHAnsi"/>
          <w:szCs w:val="24"/>
        </w:rPr>
      </w:pPr>
    </w:p>
    <w:p w14:paraId="3B977C08" w14:textId="77777777" w:rsidR="00B3666D" w:rsidRPr="007259CC" w:rsidRDefault="00B3666D" w:rsidP="00B3666D">
      <w:pPr>
        <w:tabs>
          <w:tab w:val="center" w:pos="4680"/>
        </w:tabs>
        <w:jc w:val="center"/>
        <w:rPr>
          <w:rFonts w:asciiTheme="minorHAnsi" w:hAnsiTheme="minorHAnsi" w:cstheme="minorHAnsi"/>
          <w:b/>
          <w:bCs/>
          <w:color w:val="000000" w:themeColor="text1"/>
        </w:rPr>
      </w:pPr>
      <w:r w:rsidRPr="007259CC">
        <w:rPr>
          <w:rFonts w:asciiTheme="minorHAnsi" w:hAnsiTheme="minorHAnsi" w:cstheme="minorHAnsi"/>
          <w:b/>
          <w:bCs/>
          <w:color w:val="000000" w:themeColor="text1"/>
          <w:sz w:val="32"/>
        </w:rPr>
        <w:t>SPECIAL CONDITIONS OF AWARD</w:t>
      </w:r>
    </w:p>
    <w:p w14:paraId="3D7E1094" w14:textId="77777777" w:rsidR="00B3666D" w:rsidRPr="00791EA4" w:rsidRDefault="00B3666D" w:rsidP="00B3666D">
      <w:pPr>
        <w:jc w:val="both"/>
        <w:rPr>
          <w:rFonts w:asciiTheme="minorHAnsi" w:hAnsiTheme="minorHAnsi"/>
          <w:szCs w:val="24"/>
        </w:rPr>
      </w:pPr>
    </w:p>
    <w:p w14:paraId="284ED728" w14:textId="77777777" w:rsidR="00B3666D" w:rsidRPr="00791EA4" w:rsidRDefault="00B3666D" w:rsidP="00B3666D">
      <w:pPr>
        <w:jc w:val="both"/>
        <w:rPr>
          <w:rFonts w:asciiTheme="minorHAnsi" w:hAnsiTheme="minorHAnsi"/>
          <w:szCs w:val="24"/>
        </w:rPr>
      </w:pPr>
    </w:p>
    <w:p w14:paraId="73A0E7C1" w14:textId="77777777" w:rsidR="00B3666D" w:rsidRPr="00791EA4" w:rsidRDefault="00B3666D" w:rsidP="00B3666D">
      <w:pPr>
        <w:jc w:val="both"/>
        <w:rPr>
          <w:rFonts w:asciiTheme="minorHAnsi" w:hAnsiTheme="minorHAnsi"/>
          <w:szCs w:val="24"/>
        </w:rPr>
      </w:pPr>
    </w:p>
    <w:p w14:paraId="7EE7C93A" w14:textId="77777777" w:rsidR="00B3666D" w:rsidRPr="00791EA4" w:rsidRDefault="00B3666D" w:rsidP="00B3666D">
      <w:pPr>
        <w:jc w:val="both"/>
        <w:rPr>
          <w:rFonts w:asciiTheme="minorHAnsi" w:hAnsiTheme="minorHAnsi"/>
          <w:szCs w:val="24"/>
        </w:rPr>
      </w:pPr>
    </w:p>
    <w:p w14:paraId="1D1FA87D" w14:textId="77777777" w:rsidR="00B3666D" w:rsidRPr="00717330" w:rsidRDefault="00B3666D" w:rsidP="00B3666D">
      <w:pPr>
        <w:rPr>
          <w:rFonts w:asciiTheme="minorHAnsi" w:hAnsiTheme="minorHAnsi"/>
          <w:szCs w:val="24"/>
        </w:rPr>
      </w:pPr>
      <w:r w:rsidRPr="003F7061">
        <w:rPr>
          <w:rFonts w:asciiTheme="minorHAnsi" w:hAnsiTheme="minorHAnsi"/>
          <w:noProof/>
          <w:szCs w:val="24"/>
        </w:rPr>
        <mc:AlternateContent>
          <mc:Choice Requires="wps">
            <w:drawing>
              <wp:anchor distT="0" distB="0" distL="114300" distR="114300" simplePos="0" relativeHeight="251665408" behindDoc="0" locked="0" layoutInCell="1" allowOverlap="1" wp14:anchorId="09F01672" wp14:editId="5A99C025">
                <wp:simplePos x="0" y="0"/>
                <wp:positionH relativeFrom="column">
                  <wp:posOffset>1047750</wp:posOffset>
                </wp:positionH>
                <wp:positionV relativeFrom="paragraph">
                  <wp:posOffset>0</wp:posOffset>
                </wp:positionV>
                <wp:extent cx="4328795" cy="2624455"/>
                <wp:effectExtent l="19050" t="23495"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624455"/>
                        </a:xfrm>
                        <a:prstGeom prst="rect">
                          <a:avLst/>
                        </a:prstGeom>
                        <a:solidFill>
                          <a:srgbClr val="FFFFFF"/>
                        </a:solidFill>
                        <a:ln w="28575">
                          <a:solidFill>
                            <a:srgbClr val="000000"/>
                          </a:solidFill>
                          <a:miter lim="800000"/>
                          <a:headEnd/>
                          <a:tailEnd/>
                        </a:ln>
                      </wps:spPr>
                      <wps:txbx>
                        <w:txbxContent>
                          <w:p w14:paraId="26652587" w14:textId="77777777" w:rsidR="00B3666D" w:rsidRPr="009C00AC" w:rsidRDefault="00B3666D" w:rsidP="00B3666D">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2022</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 xml:space="preserve">ging &amp; </w:t>
                            </w:r>
                            <w:proofErr w:type="gramStart"/>
                            <w:r>
                              <w:rPr>
                                <w:rFonts w:asciiTheme="minorHAnsi" w:hAnsiTheme="minorHAnsi" w:cstheme="minorHAnsi"/>
                                <w:sz w:val="27"/>
                                <w:szCs w:val="27"/>
                              </w:rPr>
                              <w:t>Long Term</w:t>
                            </w:r>
                            <w:proofErr w:type="gramEnd"/>
                            <w:r>
                              <w:rPr>
                                <w:rFonts w:asciiTheme="minorHAnsi" w:hAnsiTheme="minorHAnsi" w:cstheme="minorHAnsi"/>
                                <w:sz w:val="27"/>
                                <w:szCs w:val="27"/>
                              </w:rPr>
                              <w:t xml:space="preserve">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F01672" id="_x0000_s1029" type="#_x0000_t202" style="position:absolute;margin-left:82.5pt;margin-top:0;width:340.85pt;height:206.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" strokeweight="2.25pt">
                <v:textbox style="mso-fit-shape-to-text:t">
                  <w:txbxContent>
                    <w:p w14:paraId="26652587" w14:textId="77777777" w:rsidR="00B3666D" w:rsidRPr="009C00AC" w:rsidRDefault="00B3666D" w:rsidP="00B3666D">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2022</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 xml:space="preserve">ging &amp; </w:t>
                      </w:r>
                      <w:proofErr w:type="gramStart"/>
                      <w:r>
                        <w:rPr>
                          <w:rFonts w:asciiTheme="minorHAnsi" w:hAnsiTheme="minorHAnsi" w:cstheme="minorHAnsi"/>
                          <w:sz w:val="27"/>
                          <w:szCs w:val="27"/>
                        </w:rPr>
                        <w:t>Long Term</w:t>
                      </w:r>
                      <w:proofErr w:type="gramEnd"/>
                      <w:r>
                        <w:rPr>
                          <w:rFonts w:asciiTheme="minorHAnsi" w:hAnsiTheme="minorHAnsi" w:cstheme="minorHAnsi"/>
                          <w:sz w:val="27"/>
                          <w:szCs w:val="27"/>
                        </w:rPr>
                        <w:t xml:space="preserve">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txbxContent>
                </v:textbox>
              </v:shape>
            </w:pict>
          </mc:Fallback>
        </mc:AlternateContent>
      </w:r>
    </w:p>
    <w:p w14:paraId="628F84F8"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36ED1BD3"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41513F8D"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64FFCC27"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4447DC65"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13DEDB92"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679A3173"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2167F893" w14:textId="77777777" w:rsidR="00B3666D" w:rsidRPr="0072022F" w:rsidRDefault="00B3666D" w:rsidP="00B3666D">
      <w:pPr>
        <w:tabs>
          <w:tab w:val="left" w:pos="4185"/>
        </w:tabs>
        <w:snapToGrid w:val="0"/>
        <w:contextualSpacing/>
        <w:rPr>
          <w:rFonts w:asciiTheme="minorHAnsi" w:hAnsiTheme="minorHAnsi" w:cstheme="minorHAnsi"/>
          <w:b/>
          <w:snapToGrid/>
          <w:color w:val="000000" w:themeColor="text1"/>
          <w:szCs w:val="24"/>
        </w:rPr>
      </w:pPr>
    </w:p>
    <w:p w14:paraId="2CB7D32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232D52E5"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1CD1E419"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3B2862C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17635CD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59EE76E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2C5570D6"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64D69C8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1840D31F" w14:textId="77777777" w:rsidR="00B3666D" w:rsidRPr="007259CC"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Attach your response to the Technical Application.</w:t>
      </w:r>
    </w:p>
    <w:p w14:paraId="48EBB009" w14:textId="77777777" w:rsidR="000C142F" w:rsidRPr="00367516" w:rsidRDefault="000C142F" w:rsidP="00B3666D">
      <w:pPr>
        <w:tabs>
          <w:tab w:val="center" w:pos="4680"/>
        </w:tabs>
        <w:jc w:val="center"/>
        <w:rPr>
          <w:rFonts w:asciiTheme="minorHAnsi" w:hAnsiTheme="minorHAnsi" w:cstheme="minorHAnsi"/>
          <w:color w:val="000000" w:themeColor="text1"/>
        </w:rPr>
      </w:pPr>
    </w:p>
    <w:sectPr w:rsidR="000C142F" w:rsidRPr="00367516" w:rsidSect="00C72C43">
      <w:headerReference w:type="even" r:id="rId28"/>
      <w:headerReference w:type="default" r:id="rId29"/>
      <w:footerReference w:type="default" r:id="rId30"/>
      <w:headerReference w:type="first" r:id="rId31"/>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15C6" w14:textId="77777777" w:rsidR="006C405B" w:rsidRDefault="006C405B">
      <w:r>
        <w:separator/>
      </w:r>
    </w:p>
  </w:endnote>
  <w:endnote w:type="continuationSeparator" w:id="0">
    <w:p w14:paraId="45B1E5F5" w14:textId="77777777" w:rsidR="006C405B" w:rsidRDefault="006C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ACDB" w14:textId="77777777" w:rsidR="006C405B" w:rsidRDefault="006C405B">
      <w:r>
        <w:separator/>
      </w:r>
    </w:p>
  </w:footnote>
  <w:footnote w:type="continuationSeparator" w:id="0">
    <w:p w14:paraId="3B149573" w14:textId="77777777" w:rsidR="006C405B" w:rsidRDefault="006C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27EB7FEA"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096FD84"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D4AC16F"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EE5234D"/>
    <w:multiLevelType w:val="hybridMultilevel"/>
    <w:tmpl w:val="E6062F02"/>
    <w:lvl w:ilvl="0" w:tplc="EE6C57DE">
      <w:start w:val="1"/>
      <w:numFmt w:val="decimal"/>
      <w:lvlText w:val="%1."/>
      <w:lvlJc w:val="left"/>
      <w:pPr>
        <w:tabs>
          <w:tab w:val="num" w:pos="1980"/>
        </w:tabs>
        <w:ind w:left="19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35BF2"/>
    <w:multiLevelType w:val="hybridMultilevel"/>
    <w:tmpl w:val="1E68C1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B5DF1"/>
    <w:multiLevelType w:val="hybridMultilevel"/>
    <w:tmpl w:val="5F442572"/>
    <w:lvl w:ilvl="0" w:tplc="7BBA1F7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7"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F34392"/>
    <w:multiLevelType w:val="hybridMultilevel"/>
    <w:tmpl w:val="E9A27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87DB5"/>
    <w:multiLevelType w:val="hybridMultilevel"/>
    <w:tmpl w:val="FEB89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D0CD3"/>
    <w:multiLevelType w:val="hybridMultilevel"/>
    <w:tmpl w:val="33361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9768D4"/>
    <w:multiLevelType w:val="hybridMultilevel"/>
    <w:tmpl w:val="FDB0E4AE"/>
    <w:lvl w:ilvl="0" w:tplc="EE6C57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90745A"/>
    <w:multiLevelType w:val="hybridMultilevel"/>
    <w:tmpl w:val="FDB0E4AE"/>
    <w:lvl w:ilvl="0" w:tplc="EE6C57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832053"/>
    <w:multiLevelType w:val="hybridMultilevel"/>
    <w:tmpl w:val="977C1C9A"/>
    <w:lvl w:ilvl="0" w:tplc="EE6C57D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3635F6"/>
    <w:multiLevelType w:val="hybridMultilevel"/>
    <w:tmpl w:val="4E7C699C"/>
    <w:lvl w:ilvl="0" w:tplc="143CBC4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53B4484"/>
    <w:multiLevelType w:val="hybridMultilevel"/>
    <w:tmpl w:val="9A7880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5C33C73"/>
    <w:multiLevelType w:val="hybridMultilevel"/>
    <w:tmpl w:val="6ADCF2DC"/>
    <w:lvl w:ilvl="0" w:tplc="5322975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854C82"/>
    <w:multiLevelType w:val="hybridMultilevel"/>
    <w:tmpl w:val="C66E1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1BF08A9"/>
    <w:multiLevelType w:val="hybridMultilevel"/>
    <w:tmpl w:val="DF22AEB4"/>
    <w:lvl w:ilvl="0" w:tplc="EE6C57DE">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A15F3E"/>
    <w:multiLevelType w:val="hybridMultilevel"/>
    <w:tmpl w:val="15E8E4D4"/>
    <w:lvl w:ilvl="0" w:tplc="FAE8410A">
      <w:start w:val="1"/>
      <w:numFmt w:val="bullet"/>
      <w:lvlText w:val=""/>
      <w:lvlJc w:val="left"/>
      <w:pPr>
        <w:tabs>
          <w:tab w:val="num" w:pos="1656"/>
        </w:tabs>
        <w:ind w:left="1656" w:hanging="288"/>
      </w:pPr>
      <w:rPr>
        <w:rFonts w:ascii="Symbol" w:hAnsi="Symbol" w:hint="default"/>
        <w:color w:val="auto"/>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3"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DF7029"/>
    <w:multiLevelType w:val="hybridMultilevel"/>
    <w:tmpl w:val="FDB0E4AE"/>
    <w:lvl w:ilvl="0" w:tplc="EE6C57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2F59F7"/>
    <w:multiLevelType w:val="hybridMultilevel"/>
    <w:tmpl w:val="8D0C97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1A794D"/>
    <w:multiLevelType w:val="hybridMultilevel"/>
    <w:tmpl w:val="334AE3DC"/>
    <w:lvl w:ilvl="0" w:tplc="28849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E1F085C"/>
    <w:multiLevelType w:val="hybridMultilevel"/>
    <w:tmpl w:val="B724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FE3DE3"/>
    <w:multiLevelType w:val="hybridMultilevel"/>
    <w:tmpl w:val="CCEC1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5" w15:restartNumberingAfterBreak="0">
    <w:nsid w:val="716F6E04"/>
    <w:multiLevelType w:val="hybridMultilevel"/>
    <w:tmpl w:val="B2109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364C8F"/>
    <w:multiLevelType w:val="hybridMultilevel"/>
    <w:tmpl w:val="0BEA9502"/>
    <w:lvl w:ilvl="0" w:tplc="3922541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EE6C57DE">
      <w:start w:val="1"/>
      <w:numFmt w:val="decimal"/>
      <w:lvlText w:val="%3."/>
      <w:lvlJc w:val="left"/>
      <w:pPr>
        <w:tabs>
          <w:tab w:val="num" w:pos="1980"/>
        </w:tabs>
        <w:ind w:left="1980" w:hanging="360"/>
      </w:pPr>
      <w:rPr>
        <w:rFonts w:hint="default"/>
      </w:rPr>
    </w:lvl>
    <w:lvl w:ilvl="3" w:tplc="7BBA1F70">
      <w:start w:val="1"/>
      <w:numFmt w:val="lowerLetter"/>
      <w:lvlText w:val="%4."/>
      <w:lvlJc w:val="left"/>
      <w:pPr>
        <w:tabs>
          <w:tab w:val="num" w:pos="2520"/>
        </w:tabs>
        <w:ind w:left="2520" w:hanging="360"/>
      </w:pPr>
      <w:rPr>
        <w:rFonts w:hint="default"/>
      </w:rPr>
    </w:lvl>
    <w:lvl w:ilvl="4" w:tplc="9A3A1778">
      <w:start w:val="2"/>
      <w:numFmt w:val="upperRoman"/>
      <w:lvlText w:val="%5&gt;"/>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2" w15:restartNumberingAfterBreak="0">
    <w:nsid w:val="7B3B53B0"/>
    <w:multiLevelType w:val="hybridMultilevel"/>
    <w:tmpl w:val="C0147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8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5"/>
  </w:num>
  <w:num w:numId="8">
    <w:abstractNumId w:val="16"/>
  </w:num>
  <w:num w:numId="9">
    <w:abstractNumId w:val="66"/>
  </w:num>
  <w:num w:numId="10">
    <w:abstractNumId w:val="62"/>
  </w:num>
  <w:num w:numId="11">
    <w:abstractNumId w:val="63"/>
  </w:num>
  <w:num w:numId="12">
    <w:abstractNumId w:val="87"/>
  </w:num>
  <w:num w:numId="13">
    <w:abstractNumId w:val="22"/>
  </w:num>
  <w:num w:numId="14">
    <w:abstractNumId w:val="32"/>
  </w:num>
  <w:num w:numId="15">
    <w:abstractNumId w:val="82"/>
  </w:num>
  <w:num w:numId="16">
    <w:abstractNumId w:val="75"/>
  </w:num>
  <w:num w:numId="17">
    <w:abstractNumId w:val="40"/>
  </w:num>
  <w:num w:numId="18">
    <w:abstractNumId w:val="37"/>
  </w:num>
  <w:num w:numId="19">
    <w:abstractNumId w:val="3"/>
  </w:num>
  <w:num w:numId="20">
    <w:abstractNumId w:val="35"/>
  </w:num>
  <w:num w:numId="21">
    <w:abstractNumId w:val="68"/>
  </w:num>
  <w:num w:numId="22">
    <w:abstractNumId w:val="28"/>
  </w:num>
  <w:num w:numId="23">
    <w:abstractNumId w:val="76"/>
  </w:num>
  <w:num w:numId="24">
    <w:abstractNumId w:val="93"/>
  </w:num>
  <w:num w:numId="25">
    <w:abstractNumId w:val="70"/>
  </w:num>
  <w:num w:numId="26">
    <w:abstractNumId w:val="51"/>
  </w:num>
  <w:num w:numId="27">
    <w:abstractNumId w:val="57"/>
  </w:num>
  <w:num w:numId="28">
    <w:abstractNumId w:val="67"/>
  </w:num>
  <w:num w:numId="29">
    <w:abstractNumId w:val="17"/>
  </w:num>
  <w:num w:numId="30">
    <w:abstractNumId w:val="30"/>
  </w:num>
  <w:num w:numId="31">
    <w:abstractNumId w:val="26"/>
  </w:num>
  <w:num w:numId="32">
    <w:abstractNumId w:val="89"/>
  </w:num>
  <w:num w:numId="33">
    <w:abstractNumId w:val="18"/>
  </w:num>
  <w:num w:numId="34">
    <w:abstractNumId w:val="39"/>
  </w:num>
  <w:num w:numId="35">
    <w:abstractNumId w:val="59"/>
  </w:num>
  <w:num w:numId="36">
    <w:abstractNumId w:val="15"/>
  </w:num>
  <w:num w:numId="37">
    <w:abstractNumId w:val="44"/>
  </w:num>
  <w:num w:numId="38">
    <w:abstractNumId w:val="58"/>
  </w:num>
  <w:num w:numId="39">
    <w:abstractNumId w:val="6"/>
  </w:num>
  <w:num w:numId="40">
    <w:abstractNumId w:val="7"/>
  </w:num>
  <w:num w:numId="41">
    <w:abstractNumId w:val="78"/>
  </w:num>
  <w:num w:numId="42">
    <w:abstractNumId w:val="54"/>
  </w:num>
  <w:num w:numId="43">
    <w:abstractNumId w:val="65"/>
  </w:num>
  <w:num w:numId="44">
    <w:abstractNumId w:val="4"/>
  </w:num>
  <w:num w:numId="45">
    <w:abstractNumId w:val="53"/>
  </w:num>
  <w:num w:numId="46">
    <w:abstractNumId w:val="12"/>
  </w:num>
  <w:num w:numId="47">
    <w:abstractNumId w:val="56"/>
  </w:num>
  <w:num w:numId="48">
    <w:abstractNumId w:val="60"/>
  </w:num>
  <w:num w:numId="49">
    <w:abstractNumId w:val="31"/>
  </w:num>
  <w:num w:numId="50">
    <w:abstractNumId w:val="69"/>
  </w:num>
  <w:num w:numId="51">
    <w:abstractNumId w:val="86"/>
  </w:num>
  <w:num w:numId="52">
    <w:abstractNumId w:val="91"/>
  </w:num>
  <w:num w:numId="53">
    <w:abstractNumId w:val="88"/>
  </w:num>
  <w:num w:numId="54">
    <w:abstractNumId w:val="81"/>
  </w:num>
  <w:num w:numId="55">
    <w:abstractNumId w:val="77"/>
  </w:num>
  <w:num w:numId="56">
    <w:abstractNumId w:val="33"/>
  </w:num>
  <w:num w:numId="57">
    <w:abstractNumId w:val="84"/>
  </w:num>
  <w:num w:numId="58">
    <w:abstractNumId w:val="74"/>
  </w:num>
  <w:num w:numId="59">
    <w:abstractNumId w:val="79"/>
  </w:num>
  <w:num w:numId="60">
    <w:abstractNumId w:val="73"/>
  </w:num>
  <w:num w:numId="61">
    <w:abstractNumId w:val="46"/>
  </w:num>
  <w:num w:numId="62">
    <w:abstractNumId w:val="9"/>
  </w:num>
  <w:num w:numId="63">
    <w:abstractNumId w:val="25"/>
  </w:num>
  <w:num w:numId="64">
    <w:abstractNumId w:val="24"/>
  </w:num>
  <w:num w:numId="65">
    <w:abstractNumId w:val="48"/>
  </w:num>
  <w:num w:numId="66">
    <w:abstractNumId w:val="14"/>
  </w:num>
  <w:num w:numId="67">
    <w:abstractNumId w:val="19"/>
  </w:num>
  <w:num w:numId="68">
    <w:abstractNumId w:val="8"/>
  </w:num>
  <w:num w:numId="69">
    <w:abstractNumId w:val="34"/>
  </w:num>
  <w:num w:numId="70">
    <w:abstractNumId w:val="55"/>
  </w:num>
  <w:num w:numId="71">
    <w:abstractNumId w:val="72"/>
  </w:num>
  <w:num w:numId="72">
    <w:abstractNumId w:val="85"/>
  </w:num>
  <w:num w:numId="73">
    <w:abstractNumId w:val="41"/>
  </w:num>
  <w:num w:numId="74">
    <w:abstractNumId w:val="23"/>
  </w:num>
  <w:num w:numId="75">
    <w:abstractNumId w:val="92"/>
  </w:num>
  <w:num w:numId="76">
    <w:abstractNumId w:val="42"/>
  </w:num>
  <w:num w:numId="77">
    <w:abstractNumId w:val="11"/>
  </w:num>
  <w:num w:numId="78">
    <w:abstractNumId w:val="71"/>
  </w:num>
  <w:num w:numId="79">
    <w:abstractNumId w:val="90"/>
  </w:num>
  <w:num w:numId="80">
    <w:abstractNumId w:val="80"/>
  </w:num>
  <w:num w:numId="81">
    <w:abstractNumId w:val="38"/>
  </w:num>
  <w:num w:numId="82">
    <w:abstractNumId w:val="43"/>
  </w:num>
  <w:num w:numId="83">
    <w:abstractNumId w:val="64"/>
  </w:num>
  <w:num w:numId="84">
    <w:abstractNumId w:val="20"/>
  </w:num>
  <w:num w:numId="85">
    <w:abstractNumId w:val="52"/>
  </w:num>
  <w:num w:numId="86">
    <w:abstractNumId w:val="21"/>
  </w:num>
  <w:num w:numId="87">
    <w:abstractNumId w:val="10"/>
  </w:num>
  <w:num w:numId="88">
    <w:abstractNumId w:val="49"/>
  </w:num>
  <w:num w:numId="89">
    <w:abstractNumId w:val="36"/>
  </w:num>
  <w:num w:numId="90">
    <w:abstractNumId w:val="27"/>
  </w:num>
  <w:num w:numId="91">
    <w:abstractNumId w:val="61"/>
  </w:num>
  <w:num w:numId="92">
    <w:abstractNumId w:val="50"/>
  </w:num>
  <w:num w:numId="93">
    <w:abstractNumId w:val="5"/>
  </w:num>
  <w:num w:numId="94">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07C"/>
    <w:rsid w:val="0003577E"/>
    <w:rsid w:val="00037A76"/>
    <w:rsid w:val="0004583C"/>
    <w:rsid w:val="00052C18"/>
    <w:rsid w:val="000558E8"/>
    <w:rsid w:val="00056DB2"/>
    <w:rsid w:val="000620CB"/>
    <w:rsid w:val="000730D4"/>
    <w:rsid w:val="00074B92"/>
    <w:rsid w:val="00083F6C"/>
    <w:rsid w:val="000876CF"/>
    <w:rsid w:val="000A1BF7"/>
    <w:rsid w:val="000A2E4D"/>
    <w:rsid w:val="000B23D8"/>
    <w:rsid w:val="000B3F18"/>
    <w:rsid w:val="000B6599"/>
    <w:rsid w:val="000C142F"/>
    <w:rsid w:val="000C5B4B"/>
    <w:rsid w:val="000D1ADD"/>
    <w:rsid w:val="000D60A0"/>
    <w:rsid w:val="000D6E53"/>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96A"/>
    <w:rsid w:val="00157DA1"/>
    <w:rsid w:val="00167671"/>
    <w:rsid w:val="001718D6"/>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2D50"/>
    <w:rsid w:val="001D6096"/>
    <w:rsid w:val="001E1E16"/>
    <w:rsid w:val="001E2C26"/>
    <w:rsid w:val="001F2357"/>
    <w:rsid w:val="001F5C3B"/>
    <w:rsid w:val="001F6A73"/>
    <w:rsid w:val="00202C64"/>
    <w:rsid w:val="00212E99"/>
    <w:rsid w:val="00213DE8"/>
    <w:rsid w:val="00221770"/>
    <w:rsid w:val="00222FDC"/>
    <w:rsid w:val="00224B1D"/>
    <w:rsid w:val="00224B99"/>
    <w:rsid w:val="002320C6"/>
    <w:rsid w:val="00237E9D"/>
    <w:rsid w:val="00240512"/>
    <w:rsid w:val="0024077B"/>
    <w:rsid w:val="00242296"/>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2955"/>
    <w:rsid w:val="002B373D"/>
    <w:rsid w:val="002B3917"/>
    <w:rsid w:val="002B5A87"/>
    <w:rsid w:val="002C6CEF"/>
    <w:rsid w:val="002C75BF"/>
    <w:rsid w:val="002D3E0D"/>
    <w:rsid w:val="002D67EB"/>
    <w:rsid w:val="002D74B5"/>
    <w:rsid w:val="002E0AB4"/>
    <w:rsid w:val="002E3FE3"/>
    <w:rsid w:val="002F19CE"/>
    <w:rsid w:val="002F1A4F"/>
    <w:rsid w:val="002F2907"/>
    <w:rsid w:val="003015C8"/>
    <w:rsid w:val="003017FD"/>
    <w:rsid w:val="00301F8E"/>
    <w:rsid w:val="0031375B"/>
    <w:rsid w:val="00314E59"/>
    <w:rsid w:val="003161A1"/>
    <w:rsid w:val="00316780"/>
    <w:rsid w:val="00317DD1"/>
    <w:rsid w:val="0032255E"/>
    <w:rsid w:val="00324ABC"/>
    <w:rsid w:val="00326D2A"/>
    <w:rsid w:val="00327761"/>
    <w:rsid w:val="003363ED"/>
    <w:rsid w:val="00340036"/>
    <w:rsid w:val="003441F6"/>
    <w:rsid w:val="00347596"/>
    <w:rsid w:val="00353A94"/>
    <w:rsid w:val="00361E38"/>
    <w:rsid w:val="00364AE1"/>
    <w:rsid w:val="00367516"/>
    <w:rsid w:val="00370704"/>
    <w:rsid w:val="00370912"/>
    <w:rsid w:val="00375FC9"/>
    <w:rsid w:val="00376256"/>
    <w:rsid w:val="00391A4D"/>
    <w:rsid w:val="003938B8"/>
    <w:rsid w:val="00396DFB"/>
    <w:rsid w:val="003A0BC6"/>
    <w:rsid w:val="003B0AD8"/>
    <w:rsid w:val="003B1B8C"/>
    <w:rsid w:val="003B5F73"/>
    <w:rsid w:val="003D0B61"/>
    <w:rsid w:val="003E0C51"/>
    <w:rsid w:val="003E4026"/>
    <w:rsid w:val="003E4A86"/>
    <w:rsid w:val="003E5A83"/>
    <w:rsid w:val="003F2997"/>
    <w:rsid w:val="003F540D"/>
    <w:rsid w:val="00400831"/>
    <w:rsid w:val="004139F5"/>
    <w:rsid w:val="00416EBA"/>
    <w:rsid w:val="004205AB"/>
    <w:rsid w:val="00421820"/>
    <w:rsid w:val="00425B9F"/>
    <w:rsid w:val="004328E5"/>
    <w:rsid w:val="00441AC6"/>
    <w:rsid w:val="00441BC1"/>
    <w:rsid w:val="00456B18"/>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51063B"/>
    <w:rsid w:val="00514033"/>
    <w:rsid w:val="005159E2"/>
    <w:rsid w:val="00522435"/>
    <w:rsid w:val="00527863"/>
    <w:rsid w:val="00531B43"/>
    <w:rsid w:val="00535D5D"/>
    <w:rsid w:val="00536A87"/>
    <w:rsid w:val="00537498"/>
    <w:rsid w:val="00541A86"/>
    <w:rsid w:val="00547B54"/>
    <w:rsid w:val="00553B4B"/>
    <w:rsid w:val="00554111"/>
    <w:rsid w:val="00562878"/>
    <w:rsid w:val="00564DC3"/>
    <w:rsid w:val="00571534"/>
    <w:rsid w:val="0057511B"/>
    <w:rsid w:val="00585861"/>
    <w:rsid w:val="00590C9B"/>
    <w:rsid w:val="0059419F"/>
    <w:rsid w:val="005945A4"/>
    <w:rsid w:val="0059573B"/>
    <w:rsid w:val="005976A1"/>
    <w:rsid w:val="005B09CB"/>
    <w:rsid w:val="005B45BD"/>
    <w:rsid w:val="005C7653"/>
    <w:rsid w:val="005D358F"/>
    <w:rsid w:val="005D79D0"/>
    <w:rsid w:val="005E51F3"/>
    <w:rsid w:val="005E6E47"/>
    <w:rsid w:val="005F0A08"/>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0FA0"/>
    <w:rsid w:val="00651823"/>
    <w:rsid w:val="00652EA7"/>
    <w:rsid w:val="0066155A"/>
    <w:rsid w:val="00672A0A"/>
    <w:rsid w:val="00673967"/>
    <w:rsid w:val="00676489"/>
    <w:rsid w:val="00680886"/>
    <w:rsid w:val="00687DB3"/>
    <w:rsid w:val="00694C7E"/>
    <w:rsid w:val="006954FF"/>
    <w:rsid w:val="00695523"/>
    <w:rsid w:val="00695A04"/>
    <w:rsid w:val="0069718C"/>
    <w:rsid w:val="006A5A5C"/>
    <w:rsid w:val="006B14E2"/>
    <w:rsid w:val="006B1F21"/>
    <w:rsid w:val="006B37C7"/>
    <w:rsid w:val="006C2314"/>
    <w:rsid w:val="006C405B"/>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6158C"/>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357"/>
    <w:rsid w:val="007E0C2D"/>
    <w:rsid w:val="007E1764"/>
    <w:rsid w:val="007E454F"/>
    <w:rsid w:val="007E654A"/>
    <w:rsid w:val="007E6B27"/>
    <w:rsid w:val="007F05C3"/>
    <w:rsid w:val="0080000F"/>
    <w:rsid w:val="00804108"/>
    <w:rsid w:val="00804A23"/>
    <w:rsid w:val="00805A4A"/>
    <w:rsid w:val="00814170"/>
    <w:rsid w:val="00814BEE"/>
    <w:rsid w:val="00814D66"/>
    <w:rsid w:val="008153BB"/>
    <w:rsid w:val="00815E2B"/>
    <w:rsid w:val="008228CB"/>
    <w:rsid w:val="008266D5"/>
    <w:rsid w:val="00827145"/>
    <w:rsid w:val="00827356"/>
    <w:rsid w:val="00830383"/>
    <w:rsid w:val="008428F9"/>
    <w:rsid w:val="0084794C"/>
    <w:rsid w:val="00850E7D"/>
    <w:rsid w:val="00867DC1"/>
    <w:rsid w:val="00871508"/>
    <w:rsid w:val="0087272C"/>
    <w:rsid w:val="008730E5"/>
    <w:rsid w:val="00881D8E"/>
    <w:rsid w:val="008820AE"/>
    <w:rsid w:val="008A20F6"/>
    <w:rsid w:val="008A524F"/>
    <w:rsid w:val="008B22A9"/>
    <w:rsid w:val="008B6946"/>
    <w:rsid w:val="008B777D"/>
    <w:rsid w:val="008C000D"/>
    <w:rsid w:val="008C00E9"/>
    <w:rsid w:val="008C49DA"/>
    <w:rsid w:val="008D0EC7"/>
    <w:rsid w:val="008D1C5E"/>
    <w:rsid w:val="008D2928"/>
    <w:rsid w:val="008D3126"/>
    <w:rsid w:val="008D5614"/>
    <w:rsid w:val="008E113F"/>
    <w:rsid w:val="008E44CB"/>
    <w:rsid w:val="008E6A5D"/>
    <w:rsid w:val="008F2100"/>
    <w:rsid w:val="008F3E75"/>
    <w:rsid w:val="008F4E16"/>
    <w:rsid w:val="008F7C8D"/>
    <w:rsid w:val="00904544"/>
    <w:rsid w:val="00905055"/>
    <w:rsid w:val="009148CE"/>
    <w:rsid w:val="00917A11"/>
    <w:rsid w:val="009214ED"/>
    <w:rsid w:val="00924B01"/>
    <w:rsid w:val="00924BDC"/>
    <w:rsid w:val="00925EC5"/>
    <w:rsid w:val="00926F43"/>
    <w:rsid w:val="009414B4"/>
    <w:rsid w:val="00945185"/>
    <w:rsid w:val="0095798E"/>
    <w:rsid w:val="009612F8"/>
    <w:rsid w:val="00962808"/>
    <w:rsid w:val="00964AC1"/>
    <w:rsid w:val="009650FE"/>
    <w:rsid w:val="00972350"/>
    <w:rsid w:val="00973DB0"/>
    <w:rsid w:val="009749BC"/>
    <w:rsid w:val="00977300"/>
    <w:rsid w:val="009802C2"/>
    <w:rsid w:val="009853D2"/>
    <w:rsid w:val="009877EB"/>
    <w:rsid w:val="00995197"/>
    <w:rsid w:val="009A1C48"/>
    <w:rsid w:val="009B391D"/>
    <w:rsid w:val="009D2CAA"/>
    <w:rsid w:val="009D747E"/>
    <w:rsid w:val="009E3A40"/>
    <w:rsid w:val="009E54EA"/>
    <w:rsid w:val="009F3AC8"/>
    <w:rsid w:val="009F6B32"/>
    <w:rsid w:val="00A02288"/>
    <w:rsid w:val="00A03351"/>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02E7"/>
    <w:rsid w:val="00AA3B7B"/>
    <w:rsid w:val="00AA6AD6"/>
    <w:rsid w:val="00AB333D"/>
    <w:rsid w:val="00AB39B5"/>
    <w:rsid w:val="00AC1BE3"/>
    <w:rsid w:val="00AC59A3"/>
    <w:rsid w:val="00AC7193"/>
    <w:rsid w:val="00AD13C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3666D"/>
    <w:rsid w:val="00B479ED"/>
    <w:rsid w:val="00B5555D"/>
    <w:rsid w:val="00B558EA"/>
    <w:rsid w:val="00B5795F"/>
    <w:rsid w:val="00B738C0"/>
    <w:rsid w:val="00B77026"/>
    <w:rsid w:val="00B81773"/>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2275"/>
    <w:rsid w:val="00C0694E"/>
    <w:rsid w:val="00C07215"/>
    <w:rsid w:val="00C163CB"/>
    <w:rsid w:val="00C20170"/>
    <w:rsid w:val="00C23869"/>
    <w:rsid w:val="00C2393E"/>
    <w:rsid w:val="00C25B85"/>
    <w:rsid w:val="00C310DF"/>
    <w:rsid w:val="00C317B8"/>
    <w:rsid w:val="00C42C06"/>
    <w:rsid w:val="00C50BFB"/>
    <w:rsid w:val="00C51095"/>
    <w:rsid w:val="00C642BC"/>
    <w:rsid w:val="00C67B46"/>
    <w:rsid w:val="00C72C43"/>
    <w:rsid w:val="00C802D1"/>
    <w:rsid w:val="00C8378E"/>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CF6FAB"/>
    <w:rsid w:val="00D004E5"/>
    <w:rsid w:val="00D0478D"/>
    <w:rsid w:val="00D11C60"/>
    <w:rsid w:val="00D164D5"/>
    <w:rsid w:val="00D203A0"/>
    <w:rsid w:val="00D2269B"/>
    <w:rsid w:val="00D22D13"/>
    <w:rsid w:val="00D328C9"/>
    <w:rsid w:val="00D35367"/>
    <w:rsid w:val="00D40C28"/>
    <w:rsid w:val="00D52F87"/>
    <w:rsid w:val="00D54AD1"/>
    <w:rsid w:val="00D556CC"/>
    <w:rsid w:val="00D560C8"/>
    <w:rsid w:val="00D678FF"/>
    <w:rsid w:val="00D67B2B"/>
    <w:rsid w:val="00D80AA0"/>
    <w:rsid w:val="00D83200"/>
    <w:rsid w:val="00D84584"/>
    <w:rsid w:val="00D86CC5"/>
    <w:rsid w:val="00D87AD5"/>
    <w:rsid w:val="00D94BC5"/>
    <w:rsid w:val="00DA2FEE"/>
    <w:rsid w:val="00DA739C"/>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14E79"/>
    <w:rsid w:val="00E21D21"/>
    <w:rsid w:val="00E33F6F"/>
    <w:rsid w:val="00E3743B"/>
    <w:rsid w:val="00E40EE5"/>
    <w:rsid w:val="00E41253"/>
    <w:rsid w:val="00E4233A"/>
    <w:rsid w:val="00E45D7F"/>
    <w:rsid w:val="00E47CBF"/>
    <w:rsid w:val="00E56112"/>
    <w:rsid w:val="00E613CB"/>
    <w:rsid w:val="00E62274"/>
    <w:rsid w:val="00E62825"/>
    <w:rsid w:val="00E636BE"/>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4569"/>
    <w:rsid w:val="00EB64B7"/>
    <w:rsid w:val="00EC3646"/>
    <w:rsid w:val="00EC6C80"/>
    <w:rsid w:val="00EC774B"/>
    <w:rsid w:val="00EC79F5"/>
    <w:rsid w:val="00ED0BB5"/>
    <w:rsid w:val="00ED755A"/>
    <w:rsid w:val="00EE0166"/>
    <w:rsid w:val="00EE1E7B"/>
    <w:rsid w:val="00EE2D5F"/>
    <w:rsid w:val="00EE36C4"/>
    <w:rsid w:val="00EF35DF"/>
    <w:rsid w:val="00F02D22"/>
    <w:rsid w:val="00F158BB"/>
    <w:rsid w:val="00F16F8F"/>
    <w:rsid w:val="00F20CB5"/>
    <w:rsid w:val="00F22DB8"/>
    <w:rsid w:val="00F23DEB"/>
    <w:rsid w:val="00F27D68"/>
    <w:rsid w:val="00F33F34"/>
    <w:rsid w:val="00F34D02"/>
    <w:rsid w:val="00F37BD9"/>
    <w:rsid w:val="00F42A57"/>
    <w:rsid w:val="00F43AC8"/>
    <w:rsid w:val="00F44EC3"/>
    <w:rsid w:val="00F47FDD"/>
    <w:rsid w:val="00F526F5"/>
    <w:rsid w:val="00F5319F"/>
    <w:rsid w:val="00F54B8F"/>
    <w:rsid w:val="00F67F20"/>
    <w:rsid w:val="00F83FE0"/>
    <w:rsid w:val="00F86684"/>
    <w:rsid w:val="00F87A7F"/>
    <w:rsid w:val="00F908B6"/>
    <w:rsid w:val="00FA57C8"/>
    <w:rsid w:val="00FB0783"/>
    <w:rsid w:val="00FB1D8D"/>
    <w:rsid w:val="00FB6746"/>
    <w:rsid w:val="00FC1318"/>
    <w:rsid w:val="00FC1A29"/>
    <w:rsid w:val="00FC2743"/>
    <w:rsid w:val="00FC5404"/>
    <w:rsid w:val="00FC7470"/>
    <w:rsid w:val="00FD1CCA"/>
    <w:rsid w:val="00FD2C3D"/>
    <w:rsid w:val="00FD326F"/>
    <w:rsid w:val="00FD5160"/>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9"/>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rsid w:val="00013B31"/>
    <w:pPr>
      <w:tabs>
        <w:tab w:val="left" w:pos="-1440"/>
        <w:tab w:val="left" w:pos="2520"/>
      </w:tabs>
      <w:ind w:left="2520" w:hanging="360"/>
    </w:pPr>
  </w:style>
  <w:style w:type="paragraph" w:styleId="BodyTextIndent3">
    <w:name w:val="Body Text Indent 3"/>
    <w:basedOn w:val="Normal"/>
    <w:link w:val="BodyTextIndent3Char"/>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9"/>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9"/>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rsid w:val="00FD326F"/>
    <w:rPr>
      <w:snapToGrid w:val="0"/>
      <w:sz w:val="24"/>
    </w:rPr>
  </w:style>
  <w:style w:type="character" w:customStyle="1" w:styleId="BodyTextIndent3Char">
    <w:name w:val="Body Text Indent 3 Char"/>
    <w:basedOn w:val="DefaultParagraphFont"/>
    <w:link w:val="BodyTextIndent3"/>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iPriority w:val="99"/>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3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uiPriority w:val="59"/>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uiPriority w:val="99"/>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B5795F"/>
    <w:rPr>
      <w:color w:val="605E5C"/>
      <w:shd w:val="clear" w:color="auto" w:fill="E1DFDD"/>
    </w:rPr>
  </w:style>
  <w:style w:type="numbering" w:customStyle="1" w:styleId="NoList11">
    <w:name w:val="No List11"/>
    <w:next w:val="NoList"/>
    <w:uiPriority w:val="99"/>
    <w:semiHidden/>
    <w:unhideWhenUsed/>
    <w:rsid w:val="008E6A5D"/>
  </w:style>
  <w:style w:type="numbering" w:customStyle="1" w:styleId="NoList21">
    <w:name w:val="No List21"/>
    <w:next w:val="NoList"/>
    <w:uiPriority w:val="99"/>
    <w:semiHidden/>
    <w:unhideWhenUsed/>
    <w:rsid w:val="008E6A5D"/>
  </w:style>
  <w:style w:type="paragraph" w:customStyle="1" w:styleId="msonormal0">
    <w:name w:val="msonormal"/>
    <w:basedOn w:val="Normal"/>
    <w:rsid w:val="008E6A5D"/>
    <w:pPr>
      <w:widowControl/>
      <w:spacing w:before="100" w:beforeAutospacing="1" w:after="100" w:afterAutospacing="1"/>
    </w:pPr>
    <w:rPr>
      <w:snapToGrid/>
      <w:szCs w:val="24"/>
    </w:rPr>
  </w:style>
  <w:style w:type="paragraph" w:customStyle="1" w:styleId="xl64">
    <w:name w:val="xl64"/>
    <w:basedOn w:val="Normal"/>
    <w:rsid w:val="008E6A5D"/>
    <w:pPr>
      <w:widowControl/>
      <w:spacing w:before="100" w:beforeAutospacing="1" w:after="100" w:afterAutospacing="1"/>
    </w:pPr>
    <w:rPr>
      <w:rFonts w:ascii="Arial" w:hAnsi="Arial" w:cs="Arial"/>
      <w:snapToGrid/>
      <w:szCs w:val="24"/>
    </w:rPr>
  </w:style>
  <w:style w:type="paragraph" w:customStyle="1" w:styleId="xl65">
    <w:name w:val="xl65"/>
    <w:basedOn w:val="Normal"/>
    <w:rsid w:val="008E6A5D"/>
    <w:pPr>
      <w:widowControl/>
      <w:spacing w:before="100" w:beforeAutospacing="1" w:after="100" w:afterAutospacing="1"/>
    </w:pPr>
    <w:rPr>
      <w:rFonts w:ascii="Arial" w:hAnsi="Arial" w:cs="Arial"/>
      <w:b/>
      <w:bCs/>
      <w:snapToGrid/>
      <w:szCs w:val="24"/>
    </w:rPr>
  </w:style>
  <w:style w:type="paragraph" w:customStyle="1" w:styleId="xl67">
    <w:name w:val="xl67"/>
    <w:basedOn w:val="Normal"/>
    <w:rsid w:val="008E6A5D"/>
    <w:pPr>
      <w:widowControl/>
      <w:spacing w:before="100" w:beforeAutospacing="1" w:after="100" w:afterAutospacing="1"/>
    </w:pPr>
    <w:rPr>
      <w:rFonts w:ascii="Arial" w:hAnsi="Arial" w:cs="Arial"/>
      <w:b/>
      <w:bCs/>
      <w:snapToGrid/>
      <w:szCs w:val="24"/>
    </w:rPr>
  </w:style>
  <w:style w:type="paragraph" w:customStyle="1" w:styleId="xl68">
    <w:name w:val="xl68"/>
    <w:basedOn w:val="Normal"/>
    <w:rsid w:val="008E6A5D"/>
    <w:pPr>
      <w:widowControl/>
      <w:spacing w:before="100" w:beforeAutospacing="1" w:after="100" w:afterAutospacing="1"/>
    </w:pPr>
    <w:rPr>
      <w:rFonts w:ascii="Arial" w:hAnsi="Arial" w:cs="Arial"/>
      <w:b/>
      <w:bCs/>
      <w:snapToGrid/>
      <w:szCs w:val="24"/>
    </w:rPr>
  </w:style>
  <w:style w:type="paragraph" w:customStyle="1" w:styleId="xl69">
    <w:name w:val="xl69"/>
    <w:basedOn w:val="Normal"/>
    <w:rsid w:val="008E6A5D"/>
    <w:pPr>
      <w:widowControl/>
      <w:spacing w:before="100" w:beforeAutospacing="1" w:after="100" w:afterAutospacing="1"/>
      <w:jc w:val="center"/>
    </w:pPr>
    <w:rPr>
      <w:rFonts w:ascii="Arial" w:hAnsi="Arial" w:cs="Arial"/>
      <w:b/>
      <w:bCs/>
      <w:snapToGrid/>
      <w:szCs w:val="24"/>
    </w:rPr>
  </w:style>
  <w:style w:type="paragraph" w:customStyle="1" w:styleId="xl70">
    <w:name w:val="xl70"/>
    <w:basedOn w:val="Normal"/>
    <w:rsid w:val="008E6A5D"/>
    <w:pPr>
      <w:widowControl/>
      <w:spacing w:before="100" w:beforeAutospacing="1" w:after="100" w:afterAutospacing="1"/>
      <w:jc w:val="center"/>
    </w:pPr>
    <w:rPr>
      <w:rFonts w:ascii="Arial" w:hAnsi="Arial" w:cs="Arial"/>
      <w:b/>
      <w:bCs/>
      <w:snapToGrid/>
      <w:szCs w:val="24"/>
    </w:rPr>
  </w:style>
  <w:style w:type="paragraph" w:customStyle="1" w:styleId="xl71">
    <w:name w:val="xl71"/>
    <w:basedOn w:val="Normal"/>
    <w:rsid w:val="008E6A5D"/>
    <w:pPr>
      <w:widowControl/>
      <w:spacing w:before="100" w:beforeAutospacing="1" w:after="100" w:afterAutospacing="1"/>
      <w:jc w:val="center"/>
    </w:pPr>
    <w:rPr>
      <w:rFonts w:ascii="Arial" w:hAnsi="Arial" w:cs="Arial"/>
      <w:b/>
      <w:bCs/>
      <w:snapToGrid/>
      <w:szCs w:val="24"/>
    </w:rPr>
  </w:style>
  <w:style w:type="paragraph" w:customStyle="1" w:styleId="xl72">
    <w:name w:val="xl72"/>
    <w:basedOn w:val="Normal"/>
    <w:rsid w:val="008E6A5D"/>
    <w:pPr>
      <w:widowControl/>
      <w:pBdr>
        <w:bottom w:val="single" w:sz="8" w:space="0" w:color="auto"/>
      </w:pBdr>
      <w:spacing w:before="100" w:beforeAutospacing="1" w:after="100" w:afterAutospacing="1"/>
    </w:pPr>
    <w:rPr>
      <w:rFonts w:ascii="Arial" w:hAnsi="Arial" w:cs="Arial"/>
      <w:b/>
      <w:bCs/>
      <w:snapToGrid/>
      <w:szCs w:val="24"/>
    </w:rPr>
  </w:style>
  <w:style w:type="paragraph" w:customStyle="1" w:styleId="xl73">
    <w:name w:val="xl73"/>
    <w:basedOn w:val="Normal"/>
    <w:rsid w:val="008E6A5D"/>
    <w:pPr>
      <w:widowControl/>
      <w:pBdr>
        <w:bottom w:val="single" w:sz="8" w:space="0" w:color="auto"/>
      </w:pBdr>
      <w:spacing w:before="100" w:beforeAutospacing="1" w:after="100" w:afterAutospacing="1"/>
      <w:jc w:val="center"/>
    </w:pPr>
    <w:rPr>
      <w:rFonts w:ascii="Arial" w:hAnsi="Arial" w:cs="Arial"/>
      <w:b/>
      <w:bCs/>
      <w:snapToGrid/>
      <w:szCs w:val="24"/>
    </w:rPr>
  </w:style>
  <w:style w:type="paragraph" w:customStyle="1" w:styleId="xl74">
    <w:name w:val="xl74"/>
    <w:basedOn w:val="Normal"/>
    <w:rsid w:val="008E6A5D"/>
    <w:pPr>
      <w:widowControl/>
      <w:pBdr>
        <w:bottom w:val="single" w:sz="8" w:space="0" w:color="auto"/>
      </w:pBdr>
      <w:spacing w:before="100" w:beforeAutospacing="1" w:after="100" w:afterAutospacing="1"/>
    </w:pPr>
    <w:rPr>
      <w:rFonts w:ascii="Arial" w:hAnsi="Arial" w:cs="Arial"/>
      <w:b/>
      <w:bCs/>
      <w:snapToGrid/>
      <w:szCs w:val="24"/>
    </w:rPr>
  </w:style>
  <w:style w:type="paragraph" w:customStyle="1" w:styleId="xl75">
    <w:name w:val="xl75"/>
    <w:basedOn w:val="Normal"/>
    <w:rsid w:val="008E6A5D"/>
    <w:pPr>
      <w:widowControl/>
      <w:pBdr>
        <w:bottom w:val="single" w:sz="8" w:space="0" w:color="auto"/>
      </w:pBdr>
      <w:spacing w:before="100" w:beforeAutospacing="1" w:after="100" w:afterAutospacing="1"/>
      <w:jc w:val="center"/>
    </w:pPr>
    <w:rPr>
      <w:rFonts w:ascii="Arial" w:hAnsi="Arial" w:cs="Arial"/>
      <w:b/>
      <w:bCs/>
      <w:snapToGrid/>
      <w:szCs w:val="24"/>
    </w:rPr>
  </w:style>
  <w:style w:type="paragraph" w:customStyle="1" w:styleId="xl76">
    <w:name w:val="xl76"/>
    <w:basedOn w:val="Normal"/>
    <w:rsid w:val="008E6A5D"/>
    <w:pPr>
      <w:widowControl/>
      <w:spacing w:before="100" w:beforeAutospacing="1" w:after="100" w:afterAutospacing="1"/>
    </w:pPr>
    <w:rPr>
      <w:snapToGrid/>
      <w:szCs w:val="24"/>
    </w:rPr>
  </w:style>
  <w:style w:type="paragraph" w:customStyle="1" w:styleId="xl77">
    <w:name w:val="xl77"/>
    <w:basedOn w:val="Normal"/>
    <w:rsid w:val="008E6A5D"/>
    <w:pPr>
      <w:widowControl/>
      <w:spacing w:before="100" w:beforeAutospacing="1" w:after="100" w:afterAutospacing="1"/>
    </w:pPr>
    <w:rPr>
      <w:rFonts w:ascii="Arial" w:hAnsi="Arial" w:cs="Arial"/>
      <w:snapToGrid/>
      <w:szCs w:val="24"/>
    </w:rPr>
  </w:style>
  <w:style w:type="paragraph" w:customStyle="1" w:styleId="xl78">
    <w:name w:val="xl78"/>
    <w:basedOn w:val="Normal"/>
    <w:rsid w:val="008E6A5D"/>
    <w:pPr>
      <w:widowControl/>
      <w:spacing w:before="100" w:beforeAutospacing="1" w:after="100" w:afterAutospacing="1"/>
    </w:pPr>
    <w:rPr>
      <w:rFonts w:ascii="Arial" w:hAnsi="Arial" w:cs="Arial"/>
      <w:snapToGrid/>
      <w:szCs w:val="24"/>
    </w:rPr>
  </w:style>
  <w:style w:type="paragraph" w:customStyle="1" w:styleId="xl79">
    <w:name w:val="xl79"/>
    <w:basedOn w:val="Normal"/>
    <w:rsid w:val="008E6A5D"/>
    <w:pPr>
      <w:widowControl/>
      <w:spacing w:before="100" w:beforeAutospacing="1" w:after="100" w:afterAutospacing="1"/>
      <w:jc w:val="right"/>
      <w:textAlignment w:val="center"/>
    </w:pPr>
    <w:rPr>
      <w:rFonts w:ascii="Arial" w:hAnsi="Arial" w:cs="Arial"/>
      <w:snapToGrid/>
      <w:szCs w:val="24"/>
    </w:rPr>
  </w:style>
  <w:style w:type="paragraph" w:customStyle="1" w:styleId="xl80">
    <w:name w:val="xl80"/>
    <w:basedOn w:val="Normal"/>
    <w:rsid w:val="008E6A5D"/>
    <w:pPr>
      <w:widowControl/>
      <w:pBdr>
        <w:bottom w:val="single" w:sz="8" w:space="0" w:color="auto"/>
      </w:pBdr>
      <w:spacing w:before="100" w:beforeAutospacing="1" w:after="100" w:afterAutospacing="1"/>
    </w:pPr>
    <w:rPr>
      <w:rFonts w:ascii="Arial" w:hAnsi="Arial" w:cs="Arial"/>
      <w:snapToGrid/>
      <w:szCs w:val="24"/>
    </w:rPr>
  </w:style>
  <w:style w:type="paragraph" w:customStyle="1" w:styleId="xl81">
    <w:name w:val="xl81"/>
    <w:basedOn w:val="Normal"/>
    <w:rsid w:val="008E6A5D"/>
    <w:pPr>
      <w:widowControl/>
      <w:pBdr>
        <w:bottom w:val="double" w:sz="6" w:space="0" w:color="auto"/>
      </w:pBdr>
      <w:spacing w:before="100" w:beforeAutospacing="1" w:after="100" w:afterAutospacing="1"/>
    </w:pPr>
    <w:rPr>
      <w:rFonts w:ascii="Arial" w:hAnsi="Arial" w:cs="Arial"/>
      <w:b/>
      <w:bCs/>
      <w:snapToGrid/>
      <w:szCs w:val="24"/>
    </w:rPr>
  </w:style>
  <w:style w:type="paragraph" w:customStyle="1" w:styleId="xl82">
    <w:name w:val="xl82"/>
    <w:basedOn w:val="Normal"/>
    <w:rsid w:val="008E6A5D"/>
    <w:pPr>
      <w:widowControl/>
      <w:spacing w:before="100" w:beforeAutospacing="1" w:after="100" w:afterAutospacing="1"/>
    </w:pPr>
    <w:rPr>
      <w:rFonts w:ascii="Arial" w:hAnsi="Arial" w:cs="Arial"/>
      <w:snapToGrid/>
      <w:szCs w:val="24"/>
    </w:rPr>
  </w:style>
  <w:style w:type="paragraph" w:customStyle="1" w:styleId="xl83">
    <w:name w:val="xl83"/>
    <w:basedOn w:val="Normal"/>
    <w:rsid w:val="008E6A5D"/>
    <w:pPr>
      <w:widowControl/>
      <w:spacing w:before="100" w:beforeAutospacing="1" w:after="100" w:afterAutospacing="1"/>
      <w:jc w:val="center"/>
    </w:pPr>
    <w:rPr>
      <w:rFonts w:ascii="Arial" w:hAnsi="Arial" w:cs="Arial"/>
      <w:snapToGrid/>
      <w:szCs w:val="24"/>
    </w:rPr>
  </w:style>
  <w:style w:type="paragraph" w:customStyle="1" w:styleId="xl84">
    <w:name w:val="xl84"/>
    <w:basedOn w:val="Normal"/>
    <w:rsid w:val="008E6A5D"/>
    <w:pPr>
      <w:widowControl/>
      <w:spacing w:before="100" w:beforeAutospacing="1" w:after="100" w:afterAutospacing="1"/>
    </w:pPr>
    <w:rPr>
      <w:rFonts w:ascii="Arial" w:hAnsi="Arial" w:cs="Arial"/>
      <w:snapToGrid/>
      <w:szCs w:val="24"/>
    </w:rPr>
  </w:style>
  <w:style w:type="paragraph" w:customStyle="1" w:styleId="xl85">
    <w:name w:val="xl85"/>
    <w:basedOn w:val="Normal"/>
    <w:rsid w:val="008E6A5D"/>
    <w:pPr>
      <w:widowControl/>
      <w:spacing w:before="100" w:beforeAutospacing="1" w:after="100" w:afterAutospacing="1"/>
    </w:pPr>
    <w:rPr>
      <w:rFonts w:ascii="Arial" w:hAnsi="Arial" w:cs="Arial"/>
      <w:b/>
      <w:bCs/>
      <w:snapToGrid/>
      <w:szCs w:val="24"/>
    </w:rPr>
  </w:style>
  <w:style w:type="paragraph" w:customStyle="1" w:styleId="xl86">
    <w:name w:val="xl86"/>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87">
    <w:name w:val="xl87"/>
    <w:basedOn w:val="Normal"/>
    <w:rsid w:val="008E6A5D"/>
    <w:pPr>
      <w:widowControl/>
      <w:spacing w:before="100" w:beforeAutospacing="1" w:after="100" w:afterAutospacing="1"/>
    </w:pPr>
    <w:rPr>
      <w:snapToGrid/>
      <w:szCs w:val="24"/>
    </w:rPr>
  </w:style>
  <w:style w:type="paragraph" w:customStyle="1" w:styleId="xl88">
    <w:name w:val="xl88"/>
    <w:basedOn w:val="Normal"/>
    <w:rsid w:val="008E6A5D"/>
    <w:pPr>
      <w:widowControl/>
      <w:spacing w:before="100" w:beforeAutospacing="1" w:after="100" w:afterAutospacing="1"/>
    </w:pPr>
    <w:rPr>
      <w:rFonts w:ascii="Arial" w:hAnsi="Arial" w:cs="Arial"/>
      <w:b/>
      <w:bCs/>
      <w:snapToGrid/>
      <w:szCs w:val="24"/>
    </w:rPr>
  </w:style>
  <w:style w:type="paragraph" w:customStyle="1" w:styleId="xl89">
    <w:name w:val="xl89"/>
    <w:basedOn w:val="Normal"/>
    <w:rsid w:val="008E6A5D"/>
    <w:pPr>
      <w:widowControl/>
      <w:spacing w:before="100" w:beforeAutospacing="1" w:after="100" w:afterAutospacing="1"/>
    </w:pPr>
    <w:rPr>
      <w:rFonts w:ascii="Arial" w:hAnsi="Arial" w:cs="Arial"/>
      <w:b/>
      <w:bCs/>
      <w:snapToGrid/>
      <w:sz w:val="18"/>
      <w:szCs w:val="18"/>
    </w:rPr>
  </w:style>
  <w:style w:type="paragraph" w:customStyle="1" w:styleId="xl90">
    <w:name w:val="xl90"/>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91">
    <w:name w:val="xl91"/>
    <w:basedOn w:val="Normal"/>
    <w:rsid w:val="008E6A5D"/>
    <w:pPr>
      <w:widowControl/>
      <w:spacing w:before="100" w:beforeAutospacing="1" w:after="100" w:afterAutospacing="1"/>
    </w:pPr>
    <w:rPr>
      <w:rFonts w:ascii="Arial" w:hAnsi="Arial" w:cs="Arial"/>
      <w:snapToGrid/>
      <w:szCs w:val="24"/>
    </w:rPr>
  </w:style>
  <w:style w:type="paragraph" w:customStyle="1" w:styleId="xl92">
    <w:name w:val="xl92"/>
    <w:basedOn w:val="Normal"/>
    <w:rsid w:val="008E6A5D"/>
    <w:pPr>
      <w:widowControl/>
      <w:spacing w:before="100" w:beforeAutospacing="1" w:after="100" w:afterAutospacing="1"/>
    </w:pPr>
    <w:rPr>
      <w:rFonts w:ascii="Arial" w:hAnsi="Arial" w:cs="Arial"/>
      <w:snapToGrid/>
      <w:szCs w:val="24"/>
    </w:rPr>
  </w:style>
  <w:style w:type="paragraph" w:customStyle="1" w:styleId="xl93">
    <w:name w:val="xl93"/>
    <w:basedOn w:val="Normal"/>
    <w:rsid w:val="008E6A5D"/>
    <w:pPr>
      <w:widowControl/>
      <w:spacing w:before="100" w:beforeAutospacing="1" w:after="100" w:afterAutospacing="1"/>
      <w:textAlignment w:val="center"/>
    </w:pPr>
    <w:rPr>
      <w:rFonts w:ascii="Arial" w:hAnsi="Arial" w:cs="Arial"/>
      <w:snapToGrid/>
      <w:szCs w:val="24"/>
    </w:rPr>
  </w:style>
  <w:style w:type="paragraph" w:customStyle="1" w:styleId="xl94">
    <w:name w:val="xl94"/>
    <w:basedOn w:val="Normal"/>
    <w:rsid w:val="008E6A5D"/>
    <w:pPr>
      <w:widowControl/>
      <w:pBdr>
        <w:bottom w:val="single" w:sz="8" w:space="0" w:color="auto"/>
      </w:pBdr>
      <w:spacing w:before="100" w:beforeAutospacing="1" w:after="100" w:afterAutospacing="1"/>
    </w:pPr>
    <w:rPr>
      <w:rFonts w:ascii="Arial" w:hAnsi="Arial" w:cs="Arial"/>
      <w:snapToGrid/>
      <w:szCs w:val="24"/>
    </w:rPr>
  </w:style>
  <w:style w:type="paragraph" w:customStyle="1" w:styleId="xl95">
    <w:name w:val="xl95"/>
    <w:basedOn w:val="Normal"/>
    <w:rsid w:val="008E6A5D"/>
    <w:pPr>
      <w:widowControl/>
      <w:pBdr>
        <w:bottom w:val="double" w:sz="6" w:space="0" w:color="auto"/>
      </w:pBdr>
      <w:spacing w:before="100" w:beforeAutospacing="1" w:after="100" w:afterAutospacing="1"/>
    </w:pPr>
    <w:rPr>
      <w:rFonts w:ascii="Arial" w:hAnsi="Arial" w:cs="Arial"/>
      <w:snapToGrid/>
      <w:szCs w:val="24"/>
    </w:rPr>
  </w:style>
  <w:style w:type="paragraph" w:customStyle="1" w:styleId="xl96">
    <w:name w:val="xl96"/>
    <w:basedOn w:val="Normal"/>
    <w:rsid w:val="008E6A5D"/>
    <w:pPr>
      <w:widowControl/>
      <w:spacing w:before="100" w:beforeAutospacing="1" w:after="100" w:afterAutospacing="1"/>
      <w:jc w:val="right"/>
    </w:pPr>
    <w:rPr>
      <w:rFonts w:ascii="Arial" w:hAnsi="Arial" w:cs="Arial"/>
      <w:snapToGrid/>
      <w:szCs w:val="24"/>
    </w:rPr>
  </w:style>
  <w:style w:type="paragraph" w:customStyle="1" w:styleId="xl97">
    <w:name w:val="xl97"/>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98">
    <w:name w:val="xl98"/>
    <w:basedOn w:val="Normal"/>
    <w:rsid w:val="008E6A5D"/>
    <w:pPr>
      <w:widowControl/>
      <w:pBdr>
        <w:bottom w:val="single" w:sz="8" w:space="0" w:color="auto"/>
      </w:pBdr>
      <w:spacing w:before="100" w:beforeAutospacing="1" w:after="100" w:afterAutospacing="1"/>
    </w:pPr>
    <w:rPr>
      <w:rFonts w:ascii="Arial" w:hAnsi="Arial" w:cs="Arial"/>
      <w:snapToGrid/>
      <w:szCs w:val="24"/>
    </w:rPr>
  </w:style>
  <w:style w:type="paragraph" w:customStyle="1" w:styleId="xl99">
    <w:name w:val="xl99"/>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100">
    <w:name w:val="xl100"/>
    <w:basedOn w:val="Normal"/>
    <w:rsid w:val="008E6A5D"/>
    <w:pPr>
      <w:widowControl/>
      <w:spacing w:before="100" w:beforeAutospacing="1" w:after="100" w:afterAutospacing="1"/>
    </w:pPr>
    <w:rPr>
      <w:rFonts w:ascii="Arial" w:hAnsi="Arial" w:cs="Arial"/>
      <w:snapToGrid/>
      <w:szCs w:val="24"/>
    </w:rPr>
  </w:style>
  <w:style w:type="paragraph" w:customStyle="1" w:styleId="xl101">
    <w:name w:val="xl101"/>
    <w:basedOn w:val="Normal"/>
    <w:rsid w:val="008E6A5D"/>
    <w:pPr>
      <w:widowControl/>
      <w:spacing w:before="100" w:beforeAutospacing="1" w:after="100" w:afterAutospacing="1"/>
    </w:pPr>
    <w:rPr>
      <w:rFonts w:ascii="Arial" w:hAnsi="Arial" w:cs="Arial"/>
      <w:snapToGrid/>
      <w:szCs w:val="24"/>
    </w:rPr>
  </w:style>
  <w:style w:type="paragraph" w:customStyle="1" w:styleId="xl102">
    <w:name w:val="xl102"/>
    <w:basedOn w:val="Normal"/>
    <w:rsid w:val="008E6A5D"/>
    <w:pPr>
      <w:widowControl/>
      <w:spacing w:before="100" w:beforeAutospacing="1" w:after="100" w:afterAutospacing="1"/>
    </w:pPr>
    <w:rPr>
      <w:rFonts w:ascii="Arial" w:hAnsi="Arial" w:cs="Arial"/>
      <w:b/>
      <w:bCs/>
      <w:snapToGrid/>
      <w:szCs w:val="24"/>
    </w:rPr>
  </w:style>
  <w:style w:type="paragraph" w:customStyle="1" w:styleId="xl103">
    <w:name w:val="xl103"/>
    <w:basedOn w:val="Normal"/>
    <w:rsid w:val="008E6A5D"/>
    <w:pPr>
      <w:widowControl/>
      <w:spacing w:before="100" w:beforeAutospacing="1" w:after="100" w:afterAutospacing="1"/>
      <w:jc w:val="center"/>
    </w:pPr>
    <w:rPr>
      <w:rFonts w:ascii="Arial" w:hAnsi="Arial" w:cs="Arial"/>
      <w:i/>
      <w:i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58206101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20" TargetMode="External"/><Relationship Id="rId18" Type="http://schemas.openxmlformats.org/officeDocument/2006/relationships/hyperlink" Target="http://slc.leg.wa.gov/" TargetMode="External"/><Relationship Id="rId26" Type="http://schemas.openxmlformats.org/officeDocument/2006/relationships/hyperlink" Target="http://asd.dshs.wa.gov/FRMS/index.htm" TargetMode="External"/><Relationship Id="rId3" Type="http://schemas.openxmlformats.org/officeDocument/2006/relationships/styles" Target="styles.xml"/><Relationship Id="rId21" Type="http://schemas.openxmlformats.org/officeDocument/2006/relationships/hyperlink" Target="http://apps.leg.wa.gov/WAC/default.aspx?cite=480-31" TargetMode="External"/><Relationship Id="rId7" Type="http://schemas.openxmlformats.org/officeDocument/2006/relationships/endnotes" Target="endnotes.xml"/><Relationship Id="rId12" Type="http://schemas.openxmlformats.org/officeDocument/2006/relationships/hyperlink" Target="mailto:erin.williams@dshs.wa.gov." TargetMode="External"/><Relationship Id="rId17" Type="http://schemas.openxmlformats.org/officeDocument/2006/relationships/hyperlink" Target="http://www.ojp.usdoj/gov/ocr" TargetMode="External"/><Relationship Id="rId25" Type="http://schemas.openxmlformats.org/officeDocument/2006/relationships/hyperlink" Target="http://www.wsdot.wa.gov/Transit/Training/vd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tcew.org/" TargetMode="External"/><Relationship Id="rId20" Type="http://schemas.openxmlformats.org/officeDocument/2006/relationships/hyperlink" Target="http://apps.leg.wa.gov/WAC/default.aspx?cite=480-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hsgpspo2811a\data\MSFILES\RFIs%20-%20RFPs%20-%20RFQs\RFP%2014\RFP%2012\Whitman%20County%20RFP\www.altcew.org" TargetMode="External"/><Relationship Id="rId24" Type="http://schemas.openxmlformats.org/officeDocument/2006/relationships/hyperlink" Target="http://www.wsdot.wa.gov/Transit/Training/vd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nnifer.Lichorobiec@dshs.wa.gov" TargetMode="External"/><Relationship Id="rId23" Type="http://schemas.openxmlformats.org/officeDocument/2006/relationships/hyperlink" Target="http://www.insurance.wa.gov/your-insurance/auto-insurance/understanding-auto-insurance/who-needs-it/" TargetMode="External"/><Relationship Id="rId28" Type="http://schemas.openxmlformats.org/officeDocument/2006/relationships/header" Target="header1.xml"/><Relationship Id="rId10" Type="http://schemas.openxmlformats.org/officeDocument/2006/relationships/hyperlink" Target="mailto:erin.williams@dshs.wa.gov." TargetMode="External"/><Relationship Id="rId19" Type="http://schemas.openxmlformats.org/officeDocument/2006/relationships/hyperlink" Target="http://slc.leg.wa.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tcew.org/" TargetMode="External"/><Relationship Id="rId14" Type="http://schemas.openxmlformats.org/officeDocument/2006/relationships/hyperlink" Target="http://www.altcew.org" TargetMode="External"/><Relationship Id="rId22" Type="http://schemas.openxmlformats.org/officeDocument/2006/relationships/hyperlink" Target="http://www.insurance.wa.gov/your-insurance/auto-insurance/understanding-auto-insurance/who-needs-it/" TargetMode="External"/><Relationship Id="rId27" Type="http://schemas.openxmlformats.org/officeDocument/2006/relationships/hyperlink" Target="http://asd.dshs.wa.gov/FRMS/index.htm" TargetMode="External"/><Relationship Id="rId30" Type="http://schemas.openxmlformats.org/officeDocument/2006/relationships/footer" Target="footer1.xml"/><Relationship Id="rId8" Type="http://schemas.openxmlformats.org/officeDocument/2006/relationships/hyperlink" Target="mailto:erin.william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DF50-9CEC-4233-8788-376077DD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78</Pages>
  <Words>24246</Words>
  <Characters>140870</Characters>
  <Application>Microsoft Office Word</Application>
  <DocSecurity>0</DocSecurity>
  <Lines>1173</Lines>
  <Paragraphs>329</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code</dc:title>
  <dc:creator>George Brower</dc:creator>
  <cp:lastModifiedBy>Leppert, Rhiannon (DSHS/AAA/ALTCEW)</cp:lastModifiedBy>
  <cp:revision>4</cp:revision>
  <cp:lastPrinted>2021-07-30T20:19:00Z</cp:lastPrinted>
  <dcterms:created xsi:type="dcterms:W3CDTF">2021-07-30T18:30:00Z</dcterms:created>
  <dcterms:modified xsi:type="dcterms:W3CDTF">2021-07-30T21:47:00Z</dcterms:modified>
</cp:coreProperties>
</file>