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7BF8" w14:textId="77777777" w:rsidR="00D67CDE" w:rsidRDefault="00D67CDE" w:rsidP="00D67CDE">
      <w:pPr>
        <w:rPr>
          <w:rFonts w:cstheme="minorHAnsi"/>
          <w:color w:val="000000" w:themeColor="text1"/>
        </w:rPr>
      </w:pPr>
    </w:p>
    <w:p w14:paraId="79A5BD91" w14:textId="77777777" w:rsidR="00117F8A" w:rsidRDefault="00117F8A" w:rsidP="00D67CDE">
      <w:pPr>
        <w:rPr>
          <w:rFonts w:cstheme="minorHAnsi"/>
          <w:color w:val="000000" w:themeColor="text1"/>
        </w:rPr>
      </w:pPr>
    </w:p>
    <w:p w14:paraId="22C0A73F" w14:textId="77777777" w:rsidR="00D67CDE" w:rsidRDefault="00D67CDE" w:rsidP="00D67CDE">
      <w:pPr>
        <w:rPr>
          <w:rFonts w:cstheme="minorHAnsi"/>
          <w:color w:val="000000" w:themeColor="text1"/>
        </w:rPr>
      </w:pPr>
    </w:p>
    <w:p w14:paraId="53DCE0AC" w14:textId="77777777" w:rsidR="00D67CDE" w:rsidRDefault="00D67CDE" w:rsidP="00D67CDE">
      <w:pPr>
        <w:rPr>
          <w:rFonts w:cstheme="minorHAnsi"/>
          <w:color w:val="000000" w:themeColor="text1"/>
        </w:rPr>
      </w:pPr>
    </w:p>
    <w:p w14:paraId="5BA3F695" w14:textId="77777777" w:rsidR="00D67CDE" w:rsidRDefault="00D67CDE" w:rsidP="00D67CDE">
      <w:pPr>
        <w:rPr>
          <w:rFonts w:cstheme="minorHAnsi"/>
          <w:color w:val="000000" w:themeColor="text1"/>
        </w:rPr>
      </w:pPr>
    </w:p>
    <w:p w14:paraId="3C3792A3" w14:textId="77777777" w:rsidR="00D67CDE" w:rsidRPr="00367516" w:rsidRDefault="00D67CDE" w:rsidP="00D67CDE">
      <w:pPr>
        <w:rPr>
          <w:rFonts w:cstheme="minorHAnsi"/>
          <w:color w:val="000000" w:themeColor="text1"/>
        </w:rPr>
      </w:pPr>
    </w:p>
    <w:p w14:paraId="3B014F42" w14:textId="77777777" w:rsidR="00D67CDE" w:rsidRPr="00367516" w:rsidRDefault="00D67CDE" w:rsidP="00D67CDE">
      <w:pPr>
        <w:rPr>
          <w:rFonts w:cstheme="minorHAnsi"/>
          <w:color w:val="000000" w:themeColor="text1"/>
        </w:rPr>
      </w:pPr>
    </w:p>
    <w:p w14:paraId="3C4A5ADD" w14:textId="77777777" w:rsidR="00D67CDE" w:rsidRPr="00367516" w:rsidRDefault="00D67CDE" w:rsidP="00D67CDE">
      <w:pPr>
        <w:rPr>
          <w:rFonts w:cstheme="minorHAnsi"/>
          <w:color w:val="000000" w:themeColor="text1"/>
        </w:rPr>
      </w:pPr>
    </w:p>
    <w:p w14:paraId="0B8C997E" w14:textId="77777777" w:rsidR="00D67CDE" w:rsidRPr="00367516" w:rsidRDefault="00D67CDE" w:rsidP="00D67CDE">
      <w:pPr>
        <w:rPr>
          <w:rFonts w:cstheme="minorHAnsi"/>
          <w:color w:val="000000" w:themeColor="text1"/>
        </w:rPr>
      </w:pPr>
    </w:p>
    <w:p w14:paraId="2BE93C02" w14:textId="77777777" w:rsidR="00D67CDE" w:rsidRPr="00367516" w:rsidRDefault="00D67CDE" w:rsidP="00D67CDE">
      <w:pPr>
        <w:rPr>
          <w:rFonts w:cstheme="minorHAnsi"/>
          <w:color w:val="000000" w:themeColor="text1"/>
        </w:rPr>
      </w:pPr>
    </w:p>
    <w:p w14:paraId="2DAFEC46" w14:textId="77777777" w:rsidR="00D67CDE" w:rsidRPr="00367516" w:rsidRDefault="00D67CDE" w:rsidP="00D67CDE">
      <w:pPr>
        <w:rPr>
          <w:rFonts w:cstheme="minorHAnsi"/>
          <w:color w:val="000000" w:themeColor="text1"/>
        </w:rPr>
      </w:pPr>
    </w:p>
    <w:p w14:paraId="51080136" w14:textId="77777777" w:rsidR="00D67CDE" w:rsidRPr="00367516" w:rsidRDefault="00D67CDE" w:rsidP="00D67CDE">
      <w:pPr>
        <w:rPr>
          <w:rFonts w:cstheme="minorHAnsi"/>
          <w:color w:val="000000" w:themeColor="text1"/>
        </w:rPr>
      </w:pPr>
    </w:p>
    <w:p w14:paraId="3B234EE8" w14:textId="77777777" w:rsidR="00D67CDE" w:rsidRPr="00367516" w:rsidRDefault="00D67CDE" w:rsidP="00D67CDE">
      <w:pPr>
        <w:rPr>
          <w:rFonts w:cstheme="minorHAnsi"/>
          <w:color w:val="000000" w:themeColor="text1"/>
        </w:rPr>
      </w:pPr>
    </w:p>
    <w:p w14:paraId="5496EF66" w14:textId="77777777" w:rsidR="00D67CDE" w:rsidRPr="00367516" w:rsidRDefault="00D67CDE" w:rsidP="00D67CDE">
      <w:pPr>
        <w:tabs>
          <w:tab w:val="center" w:pos="4680"/>
        </w:tabs>
        <w:rPr>
          <w:rFonts w:cstheme="minorHAnsi"/>
          <w:color w:val="000000" w:themeColor="text1"/>
          <w:sz w:val="20"/>
        </w:rPr>
      </w:pPr>
    </w:p>
    <w:p w14:paraId="3D6B0315" w14:textId="77777777" w:rsidR="00D67CDE" w:rsidRPr="00367516" w:rsidRDefault="00D67CDE" w:rsidP="00D67CDE">
      <w:pPr>
        <w:tabs>
          <w:tab w:val="center" w:pos="4680"/>
        </w:tabs>
        <w:rPr>
          <w:rFonts w:cstheme="minorHAnsi"/>
          <w:color w:val="000000" w:themeColor="text1"/>
          <w:sz w:val="20"/>
        </w:rPr>
      </w:pPr>
    </w:p>
    <w:p w14:paraId="56EC814C" w14:textId="1C518F4E" w:rsidR="004D2F1B" w:rsidRPr="000D282B" w:rsidRDefault="004D2F1B" w:rsidP="002E0AB4">
      <w:pPr>
        <w:tabs>
          <w:tab w:val="center" w:pos="4680"/>
        </w:tabs>
        <w:jc w:val="center"/>
        <w:rPr>
          <w:rFonts w:asciiTheme="minorHAnsi" w:hAnsiTheme="minorHAnsi" w:cstheme="minorHAnsi"/>
          <w:b/>
          <w:color w:val="000000" w:themeColor="text1"/>
          <w:sz w:val="44"/>
        </w:rPr>
      </w:pPr>
      <w:r w:rsidRPr="000D282B">
        <w:rPr>
          <w:rFonts w:asciiTheme="minorHAnsi" w:hAnsiTheme="minorHAnsi" w:cstheme="minorHAnsi"/>
          <w:b/>
          <w:color w:val="000000" w:themeColor="text1"/>
          <w:sz w:val="44"/>
        </w:rPr>
        <w:t>REQUEST FOR PROPOSAL</w:t>
      </w:r>
    </w:p>
    <w:p w14:paraId="4A29357F" w14:textId="77777777" w:rsidR="004D2F1B" w:rsidRPr="000D282B" w:rsidRDefault="004D2F1B" w:rsidP="002E0AB4">
      <w:pPr>
        <w:jc w:val="center"/>
        <w:rPr>
          <w:rFonts w:asciiTheme="minorHAnsi" w:hAnsiTheme="minorHAnsi" w:cstheme="minorHAnsi"/>
          <w:b/>
          <w:color w:val="000000" w:themeColor="text1"/>
          <w:sz w:val="44"/>
        </w:rPr>
      </w:pPr>
    </w:p>
    <w:p w14:paraId="64B98AB2" w14:textId="574DBEFB" w:rsidR="004D2F1B" w:rsidRDefault="00685216" w:rsidP="002E0AB4">
      <w:pPr>
        <w:jc w:val="center"/>
        <w:rPr>
          <w:rFonts w:asciiTheme="minorHAnsi" w:hAnsiTheme="minorHAnsi" w:cstheme="minorHAnsi"/>
          <w:b/>
          <w:bCs/>
          <w:sz w:val="44"/>
          <w:szCs w:val="44"/>
        </w:rPr>
      </w:pPr>
      <w:r w:rsidRPr="0006117B">
        <w:rPr>
          <w:rFonts w:asciiTheme="minorHAnsi" w:hAnsiTheme="minorHAnsi" w:cstheme="minorHAnsi"/>
          <w:b/>
          <w:bCs/>
          <w:sz w:val="44"/>
          <w:szCs w:val="44"/>
        </w:rPr>
        <w:t>State Core/</w:t>
      </w:r>
      <w:r w:rsidR="00007F5A" w:rsidRPr="0006117B">
        <w:rPr>
          <w:rFonts w:asciiTheme="minorHAnsi" w:hAnsiTheme="minorHAnsi" w:cstheme="minorHAnsi"/>
          <w:b/>
          <w:bCs/>
          <w:sz w:val="44"/>
          <w:szCs w:val="44"/>
        </w:rPr>
        <w:t>Title XIX Case Management services</w:t>
      </w:r>
    </w:p>
    <w:p w14:paraId="410D65F8" w14:textId="77777777" w:rsidR="00007F5A" w:rsidRPr="00007F5A" w:rsidRDefault="00007F5A" w:rsidP="002E0AB4">
      <w:pPr>
        <w:jc w:val="center"/>
        <w:rPr>
          <w:rFonts w:asciiTheme="minorHAnsi" w:hAnsiTheme="minorHAnsi" w:cstheme="minorHAnsi"/>
          <w:b/>
          <w:bCs/>
          <w:color w:val="000000" w:themeColor="text1"/>
          <w:sz w:val="44"/>
          <w:szCs w:val="44"/>
        </w:rPr>
      </w:pPr>
    </w:p>
    <w:p w14:paraId="3D0AB10C" w14:textId="3904687E" w:rsidR="004D2F1B" w:rsidRPr="000D282B" w:rsidRDefault="004D2F1B" w:rsidP="002E0AB4">
      <w:pPr>
        <w:tabs>
          <w:tab w:val="center" w:pos="4680"/>
        </w:tabs>
        <w:jc w:val="center"/>
        <w:rPr>
          <w:rFonts w:asciiTheme="minorHAnsi" w:hAnsiTheme="minorHAnsi" w:cstheme="minorHAnsi"/>
          <w:b/>
          <w:color w:val="000000" w:themeColor="text1"/>
          <w:sz w:val="44"/>
        </w:rPr>
      </w:pPr>
      <w:r w:rsidRPr="000D282B">
        <w:rPr>
          <w:rFonts w:asciiTheme="minorHAnsi" w:hAnsiTheme="minorHAnsi" w:cstheme="minorHAnsi"/>
          <w:b/>
          <w:color w:val="000000" w:themeColor="text1"/>
          <w:sz w:val="44"/>
        </w:rPr>
        <w:t xml:space="preserve">For </w:t>
      </w:r>
      <w:r w:rsidR="00790853" w:rsidRPr="000D282B">
        <w:rPr>
          <w:rFonts w:asciiTheme="minorHAnsi" w:hAnsiTheme="minorHAnsi" w:cstheme="minorHAnsi"/>
          <w:b/>
          <w:color w:val="000000" w:themeColor="text1"/>
          <w:sz w:val="44"/>
        </w:rPr>
        <w:t>202</w:t>
      </w:r>
      <w:r w:rsidR="00BA504E">
        <w:rPr>
          <w:rFonts w:asciiTheme="minorHAnsi" w:hAnsiTheme="minorHAnsi" w:cstheme="minorHAnsi"/>
          <w:b/>
          <w:color w:val="000000" w:themeColor="text1"/>
          <w:sz w:val="44"/>
        </w:rPr>
        <w:t>4</w:t>
      </w:r>
    </w:p>
    <w:p w14:paraId="5BB05E1B" w14:textId="77777777" w:rsidR="00942A45" w:rsidRDefault="00942A45" w:rsidP="003E06C8">
      <w:pPr>
        <w:jc w:val="center"/>
        <w:rPr>
          <w:rFonts w:asciiTheme="minorHAnsi" w:hAnsiTheme="minorHAnsi" w:cstheme="minorHAnsi"/>
          <w:b/>
          <w:sz w:val="32"/>
          <w:szCs w:val="32"/>
        </w:rPr>
      </w:pPr>
    </w:p>
    <w:p w14:paraId="4099A53B" w14:textId="77777777" w:rsidR="0091612E" w:rsidRPr="00C143B3" w:rsidRDefault="0091612E" w:rsidP="0091612E">
      <w:pPr>
        <w:jc w:val="center"/>
        <w:rPr>
          <w:rFonts w:asciiTheme="minorHAnsi" w:hAnsiTheme="minorHAnsi" w:cstheme="minorHAnsi"/>
          <w:b/>
          <w:color w:val="000000" w:themeColor="text1"/>
          <w:sz w:val="36"/>
          <w:szCs w:val="36"/>
        </w:rPr>
      </w:pPr>
      <w:r w:rsidRPr="00C143B3">
        <w:rPr>
          <w:rFonts w:asciiTheme="minorHAnsi" w:hAnsiTheme="minorHAnsi" w:cstheme="minorHAnsi"/>
          <w:b/>
          <w:color w:val="000000" w:themeColor="text1"/>
          <w:sz w:val="36"/>
          <w:szCs w:val="36"/>
        </w:rPr>
        <w:t>Tri-County Subregion</w:t>
      </w:r>
    </w:p>
    <w:p w14:paraId="1D83CFA0" w14:textId="77777777" w:rsidR="00D67CDE" w:rsidRPr="00772FAF" w:rsidRDefault="00D67CDE" w:rsidP="00D67CDE">
      <w:pPr>
        <w:rPr>
          <w:rFonts w:cstheme="minorHAnsi"/>
          <w:bCs/>
          <w:color w:val="000000" w:themeColor="text1"/>
        </w:rPr>
      </w:pPr>
    </w:p>
    <w:p w14:paraId="64C0F4FB" w14:textId="77777777" w:rsidR="00D67CDE" w:rsidRPr="00772FAF" w:rsidRDefault="00D67CDE" w:rsidP="00D67CDE">
      <w:pPr>
        <w:rPr>
          <w:rFonts w:cstheme="minorHAnsi"/>
          <w:bCs/>
          <w:color w:val="000000" w:themeColor="text1"/>
        </w:rPr>
      </w:pPr>
    </w:p>
    <w:p w14:paraId="59832270" w14:textId="77777777" w:rsidR="00D67CDE" w:rsidRPr="00772FAF" w:rsidRDefault="00D67CDE" w:rsidP="00D67CDE">
      <w:pPr>
        <w:rPr>
          <w:rFonts w:cstheme="minorHAnsi"/>
          <w:bCs/>
          <w:color w:val="000000" w:themeColor="text1"/>
        </w:rPr>
      </w:pPr>
    </w:p>
    <w:p w14:paraId="16CD1A0D" w14:textId="77777777" w:rsidR="00D67CDE" w:rsidRPr="00772FAF" w:rsidRDefault="00D67CDE" w:rsidP="00D67CDE">
      <w:pPr>
        <w:rPr>
          <w:rFonts w:cstheme="minorHAnsi"/>
          <w:bCs/>
          <w:color w:val="000000" w:themeColor="text1"/>
        </w:rPr>
      </w:pPr>
    </w:p>
    <w:p w14:paraId="556D25C2" w14:textId="77777777" w:rsidR="00D67CDE" w:rsidRPr="00772FAF" w:rsidRDefault="00D67CDE" w:rsidP="00D67CDE">
      <w:pPr>
        <w:rPr>
          <w:rFonts w:cstheme="minorHAnsi"/>
          <w:bCs/>
          <w:color w:val="000000" w:themeColor="text1"/>
        </w:rPr>
      </w:pPr>
    </w:p>
    <w:p w14:paraId="574E76CA" w14:textId="77777777" w:rsidR="00D67CDE" w:rsidRPr="00772FAF" w:rsidRDefault="00D67CDE" w:rsidP="00D67CDE">
      <w:pPr>
        <w:rPr>
          <w:rFonts w:cstheme="minorHAnsi"/>
          <w:bCs/>
          <w:color w:val="000000" w:themeColor="text1"/>
        </w:rPr>
      </w:pPr>
    </w:p>
    <w:p w14:paraId="78301220" w14:textId="77777777" w:rsidR="00D67CDE" w:rsidRPr="00772FAF" w:rsidRDefault="00D67CDE" w:rsidP="00D67CDE">
      <w:pPr>
        <w:rPr>
          <w:rFonts w:cstheme="minorHAnsi"/>
          <w:bCs/>
          <w:color w:val="000000" w:themeColor="text1"/>
        </w:rPr>
      </w:pPr>
    </w:p>
    <w:p w14:paraId="6734414B" w14:textId="77777777" w:rsidR="00D67CDE" w:rsidRPr="00772FAF" w:rsidRDefault="00D67CDE" w:rsidP="00D67CDE">
      <w:pPr>
        <w:rPr>
          <w:rFonts w:cstheme="minorHAnsi"/>
          <w:bCs/>
          <w:color w:val="000000" w:themeColor="text1"/>
        </w:rPr>
      </w:pPr>
    </w:p>
    <w:p w14:paraId="5AB9DB32" w14:textId="77777777" w:rsidR="00D67CDE" w:rsidRDefault="00D67CDE" w:rsidP="00D67CDE">
      <w:pPr>
        <w:rPr>
          <w:rFonts w:cstheme="minorHAnsi"/>
          <w:bCs/>
          <w:color w:val="000000" w:themeColor="text1"/>
        </w:rPr>
      </w:pPr>
    </w:p>
    <w:p w14:paraId="3A9CAD51" w14:textId="77777777" w:rsidR="0006117B" w:rsidRPr="00772FAF" w:rsidRDefault="0006117B" w:rsidP="00D67CDE">
      <w:pPr>
        <w:rPr>
          <w:rFonts w:cstheme="minorHAnsi"/>
          <w:bCs/>
          <w:color w:val="000000" w:themeColor="text1"/>
        </w:rPr>
      </w:pPr>
    </w:p>
    <w:p w14:paraId="271AFE28" w14:textId="77777777" w:rsidR="00D67CDE" w:rsidRPr="00772FAF" w:rsidRDefault="00D67CDE" w:rsidP="00D67CDE">
      <w:pPr>
        <w:rPr>
          <w:rFonts w:cstheme="minorHAnsi"/>
          <w:bCs/>
          <w:color w:val="000000" w:themeColor="text1"/>
        </w:rPr>
      </w:pPr>
    </w:p>
    <w:p w14:paraId="51951B13" w14:textId="77777777" w:rsidR="00D67CDE" w:rsidRPr="00772FAF" w:rsidRDefault="00D67CDE" w:rsidP="00D67CDE">
      <w:pPr>
        <w:rPr>
          <w:rFonts w:cstheme="minorHAnsi"/>
          <w:bCs/>
          <w:color w:val="000000" w:themeColor="text1"/>
        </w:rPr>
      </w:pPr>
    </w:p>
    <w:p w14:paraId="603C79DF" w14:textId="77777777" w:rsidR="00D67CDE" w:rsidRPr="00772FAF" w:rsidRDefault="00D67CDE" w:rsidP="00D67CDE">
      <w:pPr>
        <w:rPr>
          <w:rFonts w:cstheme="minorHAnsi"/>
          <w:bCs/>
          <w:color w:val="000000" w:themeColor="text1"/>
        </w:rPr>
      </w:pPr>
    </w:p>
    <w:p w14:paraId="0B1C5547" w14:textId="77777777" w:rsidR="00D67CDE" w:rsidRPr="00772FAF" w:rsidRDefault="00D67CDE" w:rsidP="00D67CDE">
      <w:pPr>
        <w:rPr>
          <w:rFonts w:cstheme="minorHAnsi"/>
          <w:bCs/>
          <w:color w:val="000000" w:themeColor="text1"/>
        </w:rPr>
      </w:pPr>
    </w:p>
    <w:p w14:paraId="59004288" w14:textId="77777777" w:rsidR="00D67CDE" w:rsidRPr="00772FAF" w:rsidRDefault="00D67CDE" w:rsidP="00D67CDE">
      <w:pPr>
        <w:rPr>
          <w:rFonts w:cstheme="minorHAnsi"/>
          <w:bCs/>
          <w:color w:val="000000" w:themeColor="text1"/>
        </w:rPr>
      </w:pPr>
    </w:p>
    <w:p w14:paraId="00397916" w14:textId="77777777" w:rsidR="004D2F1B" w:rsidRPr="000D282B" w:rsidRDefault="00002BCA" w:rsidP="002E0AB4">
      <w:pPr>
        <w:tabs>
          <w:tab w:val="right" w:pos="9360"/>
        </w:tabs>
        <w:jc w:val="center"/>
        <w:rPr>
          <w:rFonts w:asciiTheme="minorHAnsi" w:hAnsiTheme="minorHAnsi" w:cstheme="minorHAnsi"/>
          <w:color w:val="000000" w:themeColor="text1"/>
          <w:sz w:val="28"/>
        </w:rPr>
      </w:pPr>
      <w:r w:rsidRPr="000D282B">
        <w:rPr>
          <w:rFonts w:asciiTheme="minorHAnsi" w:hAnsiTheme="minorHAnsi" w:cstheme="minorHAnsi"/>
          <w:color w:val="000000" w:themeColor="text1"/>
          <w:sz w:val="28"/>
        </w:rPr>
        <w:t>Aging &amp;</w:t>
      </w:r>
      <w:r w:rsidR="004D2F1B" w:rsidRPr="000D282B">
        <w:rPr>
          <w:rFonts w:asciiTheme="minorHAnsi" w:hAnsiTheme="minorHAnsi" w:cstheme="minorHAnsi"/>
          <w:color w:val="000000" w:themeColor="text1"/>
          <w:sz w:val="28"/>
        </w:rPr>
        <w:t xml:space="preserve"> Long Term Care of Eastern Washington</w:t>
      </w:r>
    </w:p>
    <w:p w14:paraId="1B0F75A7" w14:textId="7B62E86B" w:rsidR="00D67CDE" w:rsidRDefault="00EC6C80" w:rsidP="00D67CDE">
      <w:pPr>
        <w:jc w:val="center"/>
      </w:pPr>
      <w:r w:rsidRPr="000D282B">
        <w:t>August</w:t>
      </w:r>
      <w:r w:rsidR="000B3F18" w:rsidRPr="000D282B">
        <w:t xml:space="preserve"> </w:t>
      </w:r>
      <w:r w:rsidR="00ED3A96" w:rsidRPr="000D282B">
        <w:t>202</w:t>
      </w:r>
      <w:r w:rsidR="00CE44E5">
        <w:t>3</w:t>
      </w:r>
    </w:p>
    <w:p w14:paraId="2E203ED5" w14:textId="77777777" w:rsidR="00D67CDE" w:rsidRDefault="00D67CDE">
      <w:pPr>
        <w:widowControl/>
        <w:rPr>
          <w:rFonts w:asciiTheme="minorHAnsi" w:hAnsiTheme="minorHAnsi" w:cstheme="minorHAnsi"/>
          <w:color w:val="000000" w:themeColor="text1"/>
        </w:rPr>
      </w:pPr>
      <w:r>
        <w:rPr>
          <w:rFonts w:asciiTheme="minorHAnsi" w:hAnsiTheme="minorHAnsi" w:cstheme="minorHAnsi"/>
          <w:color w:val="000000" w:themeColor="text1"/>
        </w:rPr>
        <w:lastRenderedPageBreak/>
        <w:br w:type="page"/>
      </w:r>
    </w:p>
    <w:sdt>
      <w:sdtPr>
        <w:rPr>
          <w:rFonts w:asciiTheme="minorHAnsi" w:hAnsiTheme="minorHAnsi" w:cstheme="minorHAnsi"/>
          <w:color w:val="000000" w:themeColor="text1"/>
        </w:rPr>
        <w:id w:val="-1891489835"/>
        <w:docPartObj>
          <w:docPartGallery w:val="Table of Contents"/>
          <w:docPartUnique/>
        </w:docPartObj>
      </w:sdtPr>
      <w:sdtEndPr>
        <w:rPr>
          <w:b/>
          <w:bCs/>
          <w:noProof/>
        </w:rPr>
      </w:sdtEndPr>
      <w:sdtContent>
        <w:p w14:paraId="3F6CD411" w14:textId="2564FBE5" w:rsidR="00B0059C" w:rsidRPr="000D282B" w:rsidRDefault="00B0059C" w:rsidP="00D67CDE">
          <w:pPr>
            <w:tabs>
              <w:tab w:val="right" w:pos="9360"/>
            </w:tabs>
            <w:jc w:val="center"/>
            <w:rPr>
              <w:rFonts w:asciiTheme="minorHAnsi" w:hAnsiTheme="minorHAnsi" w:cstheme="minorHAnsi"/>
              <w:b/>
              <w:color w:val="000000" w:themeColor="text1"/>
            </w:rPr>
          </w:pPr>
          <w:r w:rsidRPr="000D282B">
            <w:rPr>
              <w:rFonts w:asciiTheme="minorHAnsi" w:hAnsiTheme="minorHAnsi" w:cstheme="minorHAnsi"/>
              <w:b/>
              <w:color w:val="000000" w:themeColor="text1"/>
            </w:rPr>
            <w:t>Table of Contents</w:t>
          </w:r>
        </w:p>
        <w:p w14:paraId="7ED88683" w14:textId="692F8FB2" w:rsidR="00E75267" w:rsidRDefault="00B0059C">
          <w:pPr>
            <w:pStyle w:val="TOC1"/>
            <w:rPr>
              <w:rFonts w:eastAsiaTheme="minorEastAsia" w:cstheme="minorBidi"/>
              <w:b w:val="0"/>
              <w:snapToGrid/>
              <w:sz w:val="22"/>
              <w:szCs w:val="22"/>
            </w:rPr>
          </w:pPr>
          <w:r w:rsidRPr="000D282B">
            <w:rPr>
              <w:noProof w:val="0"/>
              <w:color w:val="000000" w:themeColor="text1"/>
            </w:rPr>
            <w:fldChar w:fldCharType="begin"/>
          </w:r>
          <w:r w:rsidRPr="000D282B">
            <w:rPr>
              <w:color w:val="000000" w:themeColor="text1"/>
            </w:rPr>
            <w:instrText xml:space="preserve"> TOC \o "1-3" \h \z \u </w:instrText>
          </w:r>
          <w:r w:rsidRPr="000D282B">
            <w:rPr>
              <w:noProof w:val="0"/>
              <w:color w:val="000000" w:themeColor="text1"/>
            </w:rPr>
            <w:fldChar w:fldCharType="separate"/>
          </w:r>
          <w:hyperlink w:anchor="_Toc109806035" w:history="1">
            <w:r w:rsidR="00E75267" w:rsidRPr="00C9378A">
              <w:rPr>
                <w:rStyle w:val="Hyperlink"/>
                <w:bCs/>
              </w:rPr>
              <w:t>1</w:t>
            </w:r>
            <w:r w:rsidR="00E75267">
              <w:rPr>
                <w:rFonts w:eastAsiaTheme="minorEastAsia" w:cstheme="minorBidi"/>
                <w:b w:val="0"/>
                <w:snapToGrid/>
                <w:sz w:val="22"/>
                <w:szCs w:val="22"/>
              </w:rPr>
              <w:tab/>
            </w:r>
            <w:r w:rsidR="00E75267" w:rsidRPr="00C9378A">
              <w:rPr>
                <w:rStyle w:val="Hyperlink"/>
                <w:bCs/>
              </w:rPr>
              <w:t>INTRODUCTION</w:t>
            </w:r>
            <w:r w:rsidR="00E75267">
              <w:rPr>
                <w:webHidden/>
              </w:rPr>
              <w:tab/>
            </w:r>
            <w:r w:rsidR="00E75267">
              <w:rPr>
                <w:webHidden/>
              </w:rPr>
              <w:fldChar w:fldCharType="begin"/>
            </w:r>
            <w:r w:rsidR="00E75267">
              <w:rPr>
                <w:webHidden/>
              </w:rPr>
              <w:instrText xml:space="preserve"> PAGEREF _Toc109806035 \h </w:instrText>
            </w:r>
            <w:r w:rsidR="00E75267">
              <w:rPr>
                <w:webHidden/>
              </w:rPr>
            </w:r>
            <w:r w:rsidR="00E75267">
              <w:rPr>
                <w:webHidden/>
              </w:rPr>
              <w:fldChar w:fldCharType="separate"/>
            </w:r>
            <w:r w:rsidR="00093850">
              <w:rPr>
                <w:webHidden/>
              </w:rPr>
              <w:t>4</w:t>
            </w:r>
            <w:r w:rsidR="00E75267">
              <w:rPr>
                <w:webHidden/>
              </w:rPr>
              <w:fldChar w:fldCharType="end"/>
            </w:r>
          </w:hyperlink>
        </w:p>
        <w:p w14:paraId="53AD4C92" w14:textId="7F0701F0" w:rsidR="00E75267" w:rsidRDefault="009F5291">
          <w:pPr>
            <w:pStyle w:val="TOC2"/>
            <w:rPr>
              <w:rFonts w:eastAsiaTheme="minorEastAsia" w:cstheme="minorBidi"/>
              <w:snapToGrid/>
              <w:color w:val="auto"/>
              <w:sz w:val="22"/>
              <w:szCs w:val="22"/>
            </w:rPr>
          </w:pPr>
          <w:hyperlink w:anchor="_Toc109806036" w:history="1">
            <w:r w:rsidR="00E75267" w:rsidRPr="00C9378A">
              <w:rPr>
                <w:rStyle w:val="Hyperlink"/>
              </w:rPr>
              <w:t>1.1</w:t>
            </w:r>
            <w:r w:rsidR="00E75267">
              <w:rPr>
                <w:rFonts w:eastAsiaTheme="minorEastAsia" w:cstheme="minorBidi"/>
                <w:snapToGrid/>
                <w:color w:val="auto"/>
                <w:sz w:val="22"/>
                <w:szCs w:val="22"/>
              </w:rPr>
              <w:tab/>
            </w:r>
            <w:r w:rsidR="00E75267" w:rsidRPr="00C9378A">
              <w:rPr>
                <w:rStyle w:val="Hyperlink"/>
              </w:rPr>
              <w:t>Purpose and Background</w:t>
            </w:r>
            <w:r w:rsidR="00E75267">
              <w:rPr>
                <w:webHidden/>
              </w:rPr>
              <w:tab/>
            </w:r>
            <w:r w:rsidR="00E75267">
              <w:rPr>
                <w:webHidden/>
              </w:rPr>
              <w:fldChar w:fldCharType="begin"/>
            </w:r>
            <w:r w:rsidR="00E75267">
              <w:rPr>
                <w:webHidden/>
              </w:rPr>
              <w:instrText xml:space="preserve"> PAGEREF _Toc109806036 \h </w:instrText>
            </w:r>
            <w:r w:rsidR="00E75267">
              <w:rPr>
                <w:webHidden/>
              </w:rPr>
            </w:r>
            <w:r w:rsidR="00E75267">
              <w:rPr>
                <w:webHidden/>
              </w:rPr>
              <w:fldChar w:fldCharType="separate"/>
            </w:r>
            <w:r w:rsidR="00093850">
              <w:rPr>
                <w:webHidden/>
              </w:rPr>
              <w:t>4</w:t>
            </w:r>
            <w:r w:rsidR="00E75267">
              <w:rPr>
                <w:webHidden/>
              </w:rPr>
              <w:fldChar w:fldCharType="end"/>
            </w:r>
          </w:hyperlink>
        </w:p>
        <w:p w14:paraId="3A5F55FB" w14:textId="2E560A31" w:rsidR="00E75267" w:rsidRDefault="009F5291">
          <w:pPr>
            <w:pStyle w:val="TOC2"/>
            <w:rPr>
              <w:rFonts w:eastAsiaTheme="minorEastAsia" w:cstheme="minorBidi"/>
              <w:snapToGrid/>
              <w:color w:val="auto"/>
              <w:sz w:val="22"/>
              <w:szCs w:val="22"/>
            </w:rPr>
          </w:pPr>
          <w:hyperlink w:anchor="_Toc109806037" w:history="1">
            <w:r w:rsidR="00E75267" w:rsidRPr="00C9378A">
              <w:rPr>
                <w:rStyle w:val="Hyperlink"/>
              </w:rPr>
              <w:t>1.2</w:t>
            </w:r>
            <w:r w:rsidR="00E75267">
              <w:rPr>
                <w:rFonts w:eastAsiaTheme="minorEastAsia" w:cstheme="minorBidi"/>
                <w:snapToGrid/>
                <w:color w:val="auto"/>
                <w:sz w:val="22"/>
                <w:szCs w:val="22"/>
              </w:rPr>
              <w:tab/>
            </w:r>
            <w:r w:rsidR="00E75267" w:rsidRPr="00C9378A">
              <w:rPr>
                <w:rStyle w:val="Hyperlink"/>
              </w:rPr>
              <w:t>Minimum Qualifications</w:t>
            </w:r>
            <w:r w:rsidR="00E75267">
              <w:rPr>
                <w:webHidden/>
              </w:rPr>
              <w:tab/>
            </w:r>
            <w:r w:rsidR="00E75267">
              <w:rPr>
                <w:webHidden/>
              </w:rPr>
              <w:fldChar w:fldCharType="begin"/>
            </w:r>
            <w:r w:rsidR="00E75267">
              <w:rPr>
                <w:webHidden/>
              </w:rPr>
              <w:instrText xml:space="preserve"> PAGEREF _Toc109806037 \h </w:instrText>
            </w:r>
            <w:r w:rsidR="00E75267">
              <w:rPr>
                <w:webHidden/>
              </w:rPr>
            </w:r>
            <w:r w:rsidR="00E75267">
              <w:rPr>
                <w:webHidden/>
              </w:rPr>
              <w:fldChar w:fldCharType="separate"/>
            </w:r>
            <w:r w:rsidR="00093850">
              <w:rPr>
                <w:webHidden/>
              </w:rPr>
              <w:t>5</w:t>
            </w:r>
            <w:r w:rsidR="00E75267">
              <w:rPr>
                <w:webHidden/>
              </w:rPr>
              <w:fldChar w:fldCharType="end"/>
            </w:r>
          </w:hyperlink>
        </w:p>
        <w:p w14:paraId="767248F6" w14:textId="74E23E93" w:rsidR="00E75267" w:rsidRDefault="009F5291">
          <w:pPr>
            <w:pStyle w:val="TOC2"/>
            <w:rPr>
              <w:rFonts w:eastAsiaTheme="minorEastAsia" w:cstheme="minorBidi"/>
              <w:snapToGrid/>
              <w:color w:val="auto"/>
              <w:sz w:val="22"/>
              <w:szCs w:val="22"/>
            </w:rPr>
          </w:pPr>
          <w:hyperlink w:anchor="_Toc109806038" w:history="1">
            <w:r w:rsidR="00E75267" w:rsidRPr="00C9378A">
              <w:rPr>
                <w:rStyle w:val="Hyperlink"/>
              </w:rPr>
              <w:t>1.3</w:t>
            </w:r>
            <w:r w:rsidR="00E75267">
              <w:rPr>
                <w:rFonts w:eastAsiaTheme="minorEastAsia" w:cstheme="minorBidi"/>
                <w:snapToGrid/>
                <w:color w:val="auto"/>
                <w:sz w:val="22"/>
                <w:szCs w:val="22"/>
              </w:rPr>
              <w:tab/>
            </w:r>
            <w:r w:rsidR="00E75267" w:rsidRPr="00C9378A">
              <w:rPr>
                <w:rStyle w:val="Hyperlink"/>
              </w:rPr>
              <w:t>Funding</w:t>
            </w:r>
            <w:r w:rsidR="00E75267">
              <w:rPr>
                <w:webHidden/>
              </w:rPr>
              <w:tab/>
            </w:r>
            <w:r w:rsidR="00E75267">
              <w:rPr>
                <w:webHidden/>
              </w:rPr>
              <w:fldChar w:fldCharType="begin"/>
            </w:r>
            <w:r w:rsidR="00E75267">
              <w:rPr>
                <w:webHidden/>
              </w:rPr>
              <w:instrText xml:space="preserve"> PAGEREF _Toc109806038 \h </w:instrText>
            </w:r>
            <w:r w:rsidR="00E75267">
              <w:rPr>
                <w:webHidden/>
              </w:rPr>
            </w:r>
            <w:r w:rsidR="00E75267">
              <w:rPr>
                <w:webHidden/>
              </w:rPr>
              <w:fldChar w:fldCharType="separate"/>
            </w:r>
            <w:r w:rsidR="00093850">
              <w:rPr>
                <w:webHidden/>
              </w:rPr>
              <w:t>5</w:t>
            </w:r>
            <w:r w:rsidR="00E75267">
              <w:rPr>
                <w:webHidden/>
              </w:rPr>
              <w:fldChar w:fldCharType="end"/>
            </w:r>
          </w:hyperlink>
        </w:p>
        <w:p w14:paraId="1965E9D9" w14:textId="614E8997" w:rsidR="00E75267" w:rsidRDefault="009F5291">
          <w:pPr>
            <w:pStyle w:val="TOC2"/>
            <w:rPr>
              <w:rFonts w:eastAsiaTheme="minorEastAsia" w:cstheme="minorBidi"/>
              <w:snapToGrid/>
              <w:color w:val="auto"/>
              <w:sz w:val="22"/>
              <w:szCs w:val="22"/>
            </w:rPr>
          </w:pPr>
          <w:hyperlink w:anchor="_Toc109806039" w:history="1">
            <w:r w:rsidR="00E75267" w:rsidRPr="00C9378A">
              <w:rPr>
                <w:rStyle w:val="Hyperlink"/>
              </w:rPr>
              <w:t>1.4</w:t>
            </w:r>
            <w:r w:rsidR="00E75267">
              <w:rPr>
                <w:rFonts w:eastAsiaTheme="minorEastAsia" w:cstheme="minorBidi"/>
                <w:snapToGrid/>
                <w:color w:val="auto"/>
                <w:sz w:val="22"/>
                <w:szCs w:val="22"/>
              </w:rPr>
              <w:tab/>
            </w:r>
            <w:r w:rsidR="00E75267" w:rsidRPr="00C9378A">
              <w:rPr>
                <w:rStyle w:val="Hyperlink"/>
              </w:rPr>
              <w:t>Period of Performance</w:t>
            </w:r>
            <w:r w:rsidR="00E75267">
              <w:rPr>
                <w:webHidden/>
              </w:rPr>
              <w:tab/>
            </w:r>
            <w:r w:rsidR="00E75267">
              <w:rPr>
                <w:webHidden/>
              </w:rPr>
              <w:fldChar w:fldCharType="begin"/>
            </w:r>
            <w:r w:rsidR="00E75267">
              <w:rPr>
                <w:webHidden/>
              </w:rPr>
              <w:instrText xml:space="preserve"> PAGEREF _Toc109806039 \h </w:instrText>
            </w:r>
            <w:r w:rsidR="00E75267">
              <w:rPr>
                <w:webHidden/>
              </w:rPr>
            </w:r>
            <w:r w:rsidR="00E75267">
              <w:rPr>
                <w:webHidden/>
              </w:rPr>
              <w:fldChar w:fldCharType="separate"/>
            </w:r>
            <w:r w:rsidR="00093850">
              <w:rPr>
                <w:webHidden/>
              </w:rPr>
              <w:t>6</w:t>
            </w:r>
            <w:r w:rsidR="00E75267">
              <w:rPr>
                <w:webHidden/>
              </w:rPr>
              <w:fldChar w:fldCharType="end"/>
            </w:r>
          </w:hyperlink>
        </w:p>
        <w:p w14:paraId="75C8F3A2" w14:textId="188DA7C9" w:rsidR="00E75267" w:rsidRDefault="009F5291">
          <w:pPr>
            <w:pStyle w:val="TOC1"/>
            <w:rPr>
              <w:rFonts w:eastAsiaTheme="minorEastAsia" w:cstheme="minorBidi"/>
              <w:b w:val="0"/>
              <w:snapToGrid/>
              <w:sz w:val="22"/>
              <w:szCs w:val="22"/>
            </w:rPr>
          </w:pPr>
          <w:hyperlink w:anchor="_Toc109806040" w:history="1">
            <w:r w:rsidR="00E75267" w:rsidRPr="00C9378A">
              <w:rPr>
                <w:rStyle w:val="Hyperlink"/>
                <w:bCs/>
              </w:rPr>
              <w:t>2</w:t>
            </w:r>
            <w:r w:rsidR="00E75267">
              <w:rPr>
                <w:rFonts w:eastAsiaTheme="minorEastAsia" w:cstheme="minorBidi"/>
                <w:b w:val="0"/>
                <w:snapToGrid/>
                <w:sz w:val="22"/>
                <w:szCs w:val="22"/>
              </w:rPr>
              <w:tab/>
            </w:r>
            <w:r w:rsidR="00E75267" w:rsidRPr="00C9378A">
              <w:rPr>
                <w:rStyle w:val="Hyperlink"/>
                <w:bCs/>
              </w:rPr>
              <w:t>GENERAL INFORMATION</w:t>
            </w:r>
            <w:r w:rsidR="00E75267">
              <w:rPr>
                <w:webHidden/>
              </w:rPr>
              <w:tab/>
            </w:r>
            <w:r w:rsidR="00E75267">
              <w:rPr>
                <w:webHidden/>
              </w:rPr>
              <w:fldChar w:fldCharType="begin"/>
            </w:r>
            <w:r w:rsidR="00E75267">
              <w:rPr>
                <w:webHidden/>
              </w:rPr>
              <w:instrText xml:space="preserve"> PAGEREF _Toc109806040 \h </w:instrText>
            </w:r>
            <w:r w:rsidR="00E75267">
              <w:rPr>
                <w:webHidden/>
              </w:rPr>
            </w:r>
            <w:r w:rsidR="00E75267">
              <w:rPr>
                <w:webHidden/>
              </w:rPr>
              <w:fldChar w:fldCharType="separate"/>
            </w:r>
            <w:r w:rsidR="00093850">
              <w:rPr>
                <w:webHidden/>
              </w:rPr>
              <w:t>6</w:t>
            </w:r>
            <w:r w:rsidR="00E75267">
              <w:rPr>
                <w:webHidden/>
              </w:rPr>
              <w:fldChar w:fldCharType="end"/>
            </w:r>
          </w:hyperlink>
        </w:p>
        <w:p w14:paraId="39378AD5" w14:textId="5275E8BD" w:rsidR="00E75267" w:rsidRDefault="009F5291">
          <w:pPr>
            <w:pStyle w:val="TOC2"/>
            <w:rPr>
              <w:rFonts w:eastAsiaTheme="minorEastAsia" w:cstheme="minorBidi"/>
              <w:snapToGrid/>
              <w:color w:val="auto"/>
              <w:sz w:val="22"/>
              <w:szCs w:val="22"/>
            </w:rPr>
          </w:pPr>
          <w:hyperlink w:anchor="_Toc109806041" w:history="1">
            <w:r w:rsidR="00E75267" w:rsidRPr="00C9378A">
              <w:rPr>
                <w:rStyle w:val="Hyperlink"/>
              </w:rPr>
              <w:t>2.1</w:t>
            </w:r>
            <w:r w:rsidR="00E75267">
              <w:rPr>
                <w:rFonts w:eastAsiaTheme="minorEastAsia" w:cstheme="minorBidi"/>
                <w:snapToGrid/>
                <w:color w:val="auto"/>
                <w:sz w:val="22"/>
                <w:szCs w:val="22"/>
              </w:rPr>
              <w:tab/>
            </w:r>
            <w:r w:rsidR="00E75267" w:rsidRPr="00C9378A">
              <w:rPr>
                <w:rStyle w:val="Hyperlink"/>
              </w:rPr>
              <w:t>Primary Point of Contact</w:t>
            </w:r>
            <w:r w:rsidR="00E75267">
              <w:rPr>
                <w:webHidden/>
              </w:rPr>
              <w:tab/>
            </w:r>
            <w:r w:rsidR="00E75267">
              <w:rPr>
                <w:webHidden/>
              </w:rPr>
              <w:fldChar w:fldCharType="begin"/>
            </w:r>
            <w:r w:rsidR="00E75267">
              <w:rPr>
                <w:webHidden/>
              </w:rPr>
              <w:instrText xml:space="preserve"> PAGEREF _Toc109806041 \h </w:instrText>
            </w:r>
            <w:r w:rsidR="00E75267">
              <w:rPr>
                <w:webHidden/>
              </w:rPr>
            </w:r>
            <w:r w:rsidR="00E75267">
              <w:rPr>
                <w:webHidden/>
              </w:rPr>
              <w:fldChar w:fldCharType="separate"/>
            </w:r>
            <w:r w:rsidR="00093850">
              <w:rPr>
                <w:webHidden/>
              </w:rPr>
              <w:t>6</w:t>
            </w:r>
            <w:r w:rsidR="00E75267">
              <w:rPr>
                <w:webHidden/>
              </w:rPr>
              <w:fldChar w:fldCharType="end"/>
            </w:r>
          </w:hyperlink>
        </w:p>
        <w:p w14:paraId="22D5E652" w14:textId="1310CB23" w:rsidR="00E75267" w:rsidRDefault="009F5291">
          <w:pPr>
            <w:pStyle w:val="TOC2"/>
            <w:rPr>
              <w:rFonts w:eastAsiaTheme="minorEastAsia" w:cstheme="minorBidi"/>
              <w:snapToGrid/>
              <w:color w:val="auto"/>
              <w:sz w:val="22"/>
              <w:szCs w:val="22"/>
            </w:rPr>
          </w:pPr>
          <w:hyperlink w:anchor="_Toc109806042" w:history="1">
            <w:r w:rsidR="00E75267" w:rsidRPr="00C9378A">
              <w:rPr>
                <w:rStyle w:val="Hyperlink"/>
              </w:rPr>
              <w:t>2.2</w:t>
            </w:r>
            <w:r w:rsidR="00E75267">
              <w:rPr>
                <w:rFonts w:eastAsiaTheme="minorEastAsia" w:cstheme="minorBidi"/>
                <w:snapToGrid/>
                <w:color w:val="auto"/>
                <w:sz w:val="22"/>
                <w:szCs w:val="22"/>
              </w:rPr>
              <w:tab/>
            </w:r>
            <w:r w:rsidR="00E75267" w:rsidRPr="00C9378A">
              <w:rPr>
                <w:rStyle w:val="Hyperlink"/>
              </w:rPr>
              <w:t>Estimated Schedule of RFP Activities</w:t>
            </w:r>
            <w:r w:rsidR="00E75267">
              <w:rPr>
                <w:webHidden/>
              </w:rPr>
              <w:tab/>
            </w:r>
            <w:r w:rsidR="00E75267">
              <w:rPr>
                <w:webHidden/>
              </w:rPr>
              <w:fldChar w:fldCharType="begin"/>
            </w:r>
            <w:r w:rsidR="00E75267">
              <w:rPr>
                <w:webHidden/>
              </w:rPr>
              <w:instrText xml:space="preserve"> PAGEREF _Toc109806042 \h </w:instrText>
            </w:r>
            <w:r w:rsidR="00E75267">
              <w:rPr>
                <w:webHidden/>
              </w:rPr>
            </w:r>
            <w:r w:rsidR="00E75267">
              <w:rPr>
                <w:webHidden/>
              </w:rPr>
              <w:fldChar w:fldCharType="separate"/>
            </w:r>
            <w:r w:rsidR="00093850">
              <w:rPr>
                <w:webHidden/>
              </w:rPr>
              <w:t>6</w:t>
            </w:r>
            <w:r w:rsidR="00E75267">
              <w:rPr>
                <w:webHidden/>
              </w:rPr>
              <w:fldChar w:fldCharType="end"/>
            </w:r>
          </w:hyperlink>
        </w:p>
        <w:p w14:paraId="02F1A292" w14:textId="49F285BE" w:rsidR="00E75267" w:rsidRDefault="009F5291">
          <w:pPr>
            <w:pStyle w:val="TOC2"/>
            <w:rPr>
              <w:rFonts w:eastAsiaTheme="minorEastAsia" w:cstheme="minorBidi"/>
              <w:snapToGrid/>
              <w:color w:val="auto"/>
              <w:sz w:val="22"/>
              <w:szCs w:val="22"/>
            </w:rPr>
          </w:pPr>
          <w:hyperlink w:anchor="_Toc109806043" w:history="1">
            <w:r w:rsidR="00E75267" w:rsidRPr="00C9378A">
              <w:rPr>
                <w:rStyle w:val="Hyperlink"/>
              </w:rPr>
              <w:t>2.3</w:t>
            </w:r>
            <w:r w:rsidR="00E75267">
              <w:rPr>
                <w:rFonts w:eastAsiaTheme="minorEastAsia" w:cstheme="minorBidi"/>
                <w:snapToGrid/>
                <w:color w:val="auto"/>
                <w:sz w:val="22"/>
                <w:szCs w:val="22"/>
              </w:rPr>
              <w:tab/>
            </w:r>
            <w:r w:rsidR="00E75267" w:rsidRPr="00C9378A">
              <w:rPr>
                <w:rStyle w:val="Hyperlink"/>
              </w:rPr>
              <w:t>RFP Application Workshop</w:t>
            </w:r>
            <w:r w:rsidR="00E75267">
              <w:rPr>
                <w:webHidden/>
              </w:rPr>
              <w:tab/>
            </w:r>
            <w:r w:rsidR="00E75267">
              <w:rPr>
                <w:webHidden/>
              </w:rPr>
              <w:fldChar w:fldCharType="begin"/>
            </w:r>
            <w:r w:rsidR="00E75267">
              <w:rPr>
                <w:webHidden/>
              </w:rPr>
              <w:instrText xml:space="preserve"> PAGEREF _Toc109806043 \h </w:instrText>
            </w:r>
            <w:r w:rsidR="00E75267">
              <w:rPr>
                <w:webHidden/>
              </w:rPr>
            </w:r>
            <w:r w:rsidR="00E75267">
              <w:rPr>
                <w:webHidden/>
              </w:rPr>
              <w:fldChar w:fldCharType="separate"/>
            </w:r>
            <w:r w:rsidR="00093850">
              <w:rPr>
                <w:webHidden/>
              </w:rPr>
              <w:t>7</w:t>
            </w:r>
            <w:r w:rsidR="00E75267">
              <w:rPr>
                <w:webHidden/>
              </w:rPr>
              <w:fldChar w:fldCharType="end"/>
            </w:r>
          </w:hyperlink>
        </w:p>
        <w:p w14:paraId="0AF67928" w14:textId="0B0399B0" w:rsidR="00E75267" w:rsidRDefault="009F5291">
          <w:pPr>
            <w:pStyle w:val="TOC2"/>
            <w:rPr>
              <w:rFonts w:eastAsiaTheme="minorEastAsia" w:cstheme="minorBidi"/>
              <w:snapToGrid/>
              <w:color w:val="auto"/>
              <w:sz w:val="22"/>
              <w:szCs w:val="22"/>
            </w:rPr>
          </w:pPr>
          <w:hyperlink w:anchor="_Toc109806044" w:history="1">
            <w:r w:rsidR="00E75267" w:rsidRPr="00C9378A">
              <w:rPr>
                <w:rStyle w:val="Hyperlink"/>
              </w:rPr>
              <w:t>2.4</w:t>
            </w:r>
            <w:r w:rsidR="00E75267">
              <w:rPr>
                <w:rFonts w:eastAsiaTheme="minorEastAsia" w:cstheme="minorBidi"/>
                <w:snapToGrid/>
                <w:color w:val="auto"/>
                <w:sz w:val="22"/>
                <w:szCs w:val="22"/>
              </w:rPr>
              <w:tab/>
            </w:r>
            <w:r w:rsidR="00E75267" w:rsidRPr="00C9378A">
              <w:rPr>
                <w:rStyle w:val="Hyperlink"/>
              </w:rPr>
              <w:t>Preparation and Submission of Proposals</w:t>
            </w:r>
            <w:r w:rsidR="00E75267">
              <w:rPr>
                <w:webHidden/>
              </w:rPr>
              <w:tab/>
            </w:r>
            <w:r w:rsidR="00E75267">
              <w:rPr>
                <w:webHidden/>
              </w:rPr>
              <w:fldChar w:fldCharType="begin"/>
            </w:r>
            <w:r w:rsidR="00E75267">
              <w:rPr>
                <w:webHidden/>
              </w:rPr>
              <w:instrText xml:space="preserve"> PAGEREF _Toc109806044 \h </w:instrText>
            </w:r>
            <w:r w:rsidR="00E75267">
              <w:rPr>
                <w:webHidden/>
              </w:rPr>
            </w:r>
            <w:r w:rsidR="00E75267">
              <w:rPr>
                <w:webHidden/>
              </w:rPr>
              <w:fldChar w:fldCharType="separate"/>
            </w:r>
            <w:r w:rsidR="00093850">
              <w:rPr>
                <w:webHidden/>
              </w:rPr>
              <w:t>7</w:t>
            </w:r>
            <w:r w:rsidR="00E75267">
              <w:rPr>
                <w:webHidden/>
              </w:rPr>
              <w:fldChar w:fldCharType="end"/>
            </w:r>
          </w:hyperlink>
        </w:p>
        <w:p w14:paraId="2C92BD44" w14:textId="473003CF" w:rsidR="00E75267" w:rsidRDefault="009F5291">
          <w:pPr>
            <w:pStyle w:val="TOC2"/>
            <w:rPr>
              <w:rFonts w:eastAsiaTheme="minorEastAsia" w:cstheme="minorBidi"/>
              <w:snapToGrid/>
              <w:color w:val="auto"/>
              <w:sz w:val="22"/>
              <w:szCs w:val="22"/>
            </w:rPr>
          </w:pPr>
          <w:hyperlink w:anchor="_Toc109806045" w:history="1">
            <w:r w:rsidR="00E75267" w:rsidRPr="00C9378A">
              <w:rPr>
                <w:rStyle w:val="Hyperlink"/>
              </w:rPr>
              <w:t>2.5</w:t>
            </w:r>
            <w:r w:rsidR="00E75267">
              <w:rPr>
                <w:rFonts w:eastAsiaTheme="minorEastAsia" w:cstheme="minorBidi"/>
                <w:snapToGrid/>
                <w:color w:val="auto"/>
                <w:sz w:val="22"/>
                <w:szCs w:val="22"/>
              </w:rPr>
              <w:tab/>
            </w:r>
            <w:r w:rsidR="00E75267" w:rsidRPr="00C9378A">
              <w:rPr>
                <w:rStyle w:val="Hyperlink"/>
              </w:rPr>
              <w:t>Proposal Content</w:t>
            </w:r>
            <w:r w:rsidR="00E75267">
              <w:rPr>
                <w:webHidden/>
              </w:rPr>
              <w:tab/>
            </w:r>
            <w:r w:rsidR="00E75267">
              <w:rPr>
                <w:webHidden/>
              </w:rPr>
              <w:fldChar w:fldCharType="begin"/>
            </w:r>
            <w:r w:rsidR="00E75267">
              <w:rPr>
                <w:webHidden/>
              </w:rPr>
              <w:instrText xml:space="preserve"> PAGEREF _Toc109806045 \h </w:instrText>
            </w:r>
            <w:r w:rsidR="00E75267">
              <w:rPr>
                <w:webHidden/>
              </w:rPr>
            </w:r>
            <w:r w:rsidR="00E75267">
              <w:rPr>
                <w:webHidden/>
              </w:rPr>
              <w:fldChar w:fldCharType="separate"/>
            </w:r>
            <w:r w:rsidR="00093850">
              <w:rPr>
                <w:webHidden/>
              </w:rPr>
              <w:t>8</w:t>
            </w:r>
            <w:r w:rsidR="00E75267">
              <w:rPr>
                <w:webHidden/>
              </w:rPr>
              <w:fldChar w:fldCharType="end"/>
            </w:r>
          </w:hyperlink>
        </w:p>
        <w:p w14:paraId="147399FC" w14:textId="0243E5F2" w:rsidR="00E75267" w:rsidRDefault="009F5291">
          <w:pPr>
            <w:pStyle w:val="TOC2"/>
            <w:rPr>
              <w:rFonts w:eastAsiaTheme="minorEastAsia" w:cstheme="minorBidi"/>
              <w:snapToGrid/>
              <w:color w:val="auto"/>
              <w:sz w:val="22"/>
              <w:szCs w:val="22"/>
            </w:rPr>
          </w:pPr>
          <w:hyperlink w:anchor="_Toc109806046" w:history="1">
            <w:r w:rsidR="00E75267" w:rsidRPr="00C9378A">
              <w:rPr>
                <w:rStyle w:val="Hyperlink"/>
              </w:rPr>
              <w:t>2.6</w:t>
            </w:r>
            <w:r w:rsidR="00E75267">
              <w:rPr>
                <w:rFonts w:eastAsiaTheme="minorEastAsia" w:cstheme="minorBidi"/>
                <w:snapToGrid/>
                <w:color w:val="auto"/>
                <w:sz w:val="22"/>
                <w:szCs w:val="22"/>
              </w:rPr>
              <w:tab/>
            </w:r>
            <w:r w:rsidR="00E75267" w:rsidRPr="00C9378A">
              <w:rPr>
                <w:rStyle w:val="Hyperlink"/>
              </w:rPr>
              <w:t>Proprietary Information / Public Disclosure</w:t>
            </w:r>
            <w:r w:rsidR="00E75267">
              <w:rPr>
                <w:webHidden/>
              </w:rPr>
              <w:tab/>
            </w:r>
            <w:r w:rsidR="00E75267">
              <w:rPr>
                <w:webHidden/>
              </w:rPr>
              <w:fldChar w:fldCharType="begin"/>
            </w:r>
            <w:r w:rsidR="00E75267">
              <w:rPr>
                <w:webHidden/>
              </w:rPr>
              <w:instrText xml:space="preserve"> PAGEREF _Toc109806046 \h </w:instrText>
            </w:r>
            <w:r w:rsidR="00E75267">
              <w:rPr>
                <w:webHidden/>
              </w:rPr>
            </w:r>
            <w:r w:rsidR="00E75267">
              <w:rPr>
                <w:webHidden/>
              </w:rPr>
              <w:fldChar w:fldCharType="separate"/>
            </w:r>
            <w:r w:rsidR="00093850">
              <w:rPr>
                <w:webHidden/>
              </w:rPr>
              <w:t>9</w:t>
            </w:r>
            <w:r w:rsidR="00E75267">
              <w:rPr>
                <w:webHidden/>
              </w:rPr>
              <w:fldChar w:fldCharType="end"/>
            </w:r>
          </w:hyperlink>
        </w:p>
        <w:p w14:paraId="31E71D4B" w14:textId="015FE6FF" w:rsidR="00E75267" w:rsidRDefault="009F5291">
          <w:pPr>
            <w:pStyle w:val="TOC2"/>
            <w:rPr>
              <w:rFonts w:eastAsiaTheme="minorEastAsia" w:cstheme="minorBidi"/>
              <w:snapToGrid/>
              <w:color w:val="auto"/>
              <w:sz w:val="22"/>
              <w:szCs w:val="22"/>
            </w:rPr>
          </w:pPr>
          <w:hyperlink w:anchor="_Toc109806047" w:history="1">
            <w:r w:rsidR="00E75267" w:rsidRPr="00C9378A">
              <w:rPr>
                <w:rStyle w:val="Hyperlink"/>
              </w:rPr>
              <w:t>2.7</w:t>
            </w:r>
            <w:r w:rsidR="00E75267">
              <w:rPr>
                <w:rFonts w:eastAsiaTheme="minorEastAsia" w:cstheme="minorBidi"/>
                <w:snapToGrid/>
                <w:color w:val="auto"/>
                <w:sz w:val="22"/>
                <w:szCs w:val="22"/>
              </w:rPr>
              <w:tab/>
            </w:r>
            <w:r w:rsidR="00E75267" w:rsidRPr="00C9378A">
              <w:rPr>
                <w:rStyle w:val="Hyperlink"/>
              </w:rPr>
              <w:t>Revisions to the RFP</w:t>
            </w:r>
            <w:r w:rsidR="00E75267">
              <w:rPr>
                <w:webHidden/>
              </w:rPr>
              <w:tab/>
            </w:r>
            <w:r w:rsidR="00E75267">
              <w:rPr>
                <w:webHidden/>
              </w:rPr>
              <w:fldChar w:fldCharType="begin"/>
            </w:r>
            <w:r w:rsidR="00E75267">
              <w:rPr>
                <w:webHidden/>
              </w:rPr>
              <w:instrText xml:space="preserve"> PAGEREF _Toc109806047 \h </w:instrText>
            </w:r>
            <w:r w:rsidR="00E75267">
              <w:rPr>
                <w:webHidden/>
              </w:rPr>
            </w:r>
            <w:r w:rsidR="00E75267">
              <w:rPr>
                <w:webHidden/>
              </w:rPr>
              <w:fldChar w:fldCharType="separate"/>
            </w:r>
            <w:r w:rsidR="00093850">
              <w:rPr>
                <w:webHidden/>
              </w:rPr>
              <w:t>9</w:t>
            </w:r>
            <w:r w:rsidR="00E75267">
              <w:rPr>
                <w:webHidden/>
              </w:rPr>
              <w:fldChar w:fldCharType="end"/>
            </w:r>
          </w:hyperlink>
        </w:p>
        <w:p w14:paraId="0A5BA60C" w14:textId="776AF8FC" w:rsidR="00E75267" w:rsidRDefault="009F5291">
          <w:pPr>
            <w:pStyle w:val="TOC2"/>
            <w:rPr>
              <w:rFonts w:eastAsiaTheme="minorEastAsia" w:cstheme="minorBidi"/>
              <w:snapToGrid/>
              <w:color w:val="auto"/>
              <w:sz w:val="22"/>
              <w:szCs w:val="22"/>
            </w:rPr>
          </w:pPr>
          <w:hyperlink w:anchor="_Toc109806048" w:history="1">
            <w:r w:rsidR="00E75267" w:rsidRPr="00C9378A">
              <w:rPr>
                <w:rStyle w:val="Hyperlink"/>
              </w:rPr>
              <w:t>2.8</w:t>
            </w:r>
            <w:r w:rsidR="00E75267">
              <w:rPr>
                <w:rFonts w:eastAsiaTheme="minorEastAsia" w:cstheme="minorBidi"/>
                <w:snapToGrid/>
                <w:color w:val="auto"/>
                <w:sz w:val="22"/>
                <w:szCs w:val="22"/>
              </w:rPr>
              <w:tab/>
            </w:r>
            <w:r w:rsidR="00E75267" w:rsidRPr="00C9378A">
              <w:rPr>
                <w:rStyle w:val="Hyperlink"/>
              </w:rPr>
              <w:t>Responsiveness to the RFP</w:t>
            </w:r>
            <w:r w:rsidR="00E75267">
              <w:rPr>
                <w:webHidden/>
              </w:rPr>
              <w:tab/>
            </w:r>
            <w:r w:rsidR="00E75267">
              <w:rPr>
                <w:webHidden/>
              </w:rPr>
              <w:fldChar w:fldCharType="begin"/>
            </w:r>
            <w:r w:rsidR="00E75267">
              <w:rPr>
                <w:webHidden/>
              </w:rPr>
              <w:instrText xml:space="preserve"> PAGEREF _Toc109806048 \h </w:instrText>
            </w:r>
            <w:r w:rsidR="00E75267">
              <w:rPr>
                <w:webHidden/>
              </w:rPr>
            </w:r>
            <w:r w:rsidR="00E75267">
              <w:rPr>
                <w:webHidden/>
              </w:rPr>
              <w:fldChar w:fldCharType="separate"/>
            </w:r>
            <w:r w:rsidR="00093850">
              <w:rPr>
                <w:webHidden/>
              </w:rPr>
              <w:t>9</w:t>
            </w:r>
            <w:r w:rsidR="00E75267">
              <w:rPr>
                <w:webHidden/>
              </w:rPr>
              <w:fldChar w:fldCharType="end"/>
            </w:r>
          </w:hyperlink>
        </w:p>
        <w:p w14:paraId="78FDC361" w14:textId="50CF6821" w:rsidR="00E75267" w:rsidRDefault="009F5291">
          <w:pPr>
            <w:pStyle w:val="TOC2"/>
            <w:rPr>
              <w:rFonts w:eastAsiaTheme="minorEastAsia" w:cstheme="minorBidi"/>
              <w:snapToGrid/>
              <w:color w:val="auto"/>
              <w:sz w:val="22"/>
              <w:szCs w:val="22"/>
            </w:rPr>
          </w:pPr>
          <w:hyperlink w:anchor="_Toc109806049" w:history="1">
            <w:r w:rsidR="00E75267" w:rsidRPr="00C9378A">
              <w:rPr>
                <w:rStyle w:val="Hyperlink"/>
              </w:rPr>
              <w:t>2.9</w:t>
            </w:r>
            <w:r w:rsidR="00E75267">
              <w:rPr>
                <w:rFonts w:eastAsiaTheme="minorEastAsia" w:cstheme="minorBidi"/>
                <w:snapToGrid/>
                <w:color w:val="auto"/>
                <w:sz w:val="22"/>
                <w:szCs w:val="22"/>
              </w:rPr>
              <w:tab/>
            </w:r>
            <w:r w:rsidR="00E75267" w:rsidRPr="00C9378A">
              <w:rPr>
                <w:rStyle w:val="Hyperlink"/>
              </w:rPr>
              <w:t>Minority &amp; Women-Owned Business Participation</w:t>
            </w:r>
            <w:r w:rsidR="00E75267">
              <w:rPr>
                <w:webHidden/>
              </w:rPr>
              <w:tab/>
            </w:r>
            <w:r w:rsidR="00E75267">
              <w:rPr>
                <w:webHidden/>
              </w:rPr>
              <w:fldChar w:fldCharType="begin"/>
            </w:r>
            <w:r w:rsidR="00E75267">
              <w:rPr>
                <w:webHidden/>
              </w:rPr>
              <w:instrText xml:space="preserve"> PAGEREF _Toc109806049 \h </w:instrText>
            </w:r>
            <w:r w:rsidR="00E75267">
              <w:rPr>
                <w:webHidden/>
              </w:rPr>
            </w:r>
            <w:r w:rsidR="00E75267">
              <w:rPr>
                <w:webHidden/>
              </w:rPr>
              <w:fldChar w:fldCharType="separate"/>
            </w:r>
            <w:r w:rsidR="00093850">
              <w:rPr>
                <w:webHidden/>
              </w:rPr>
              <w:t>9</w:t>
            </w:r>
            <w:r w:rsidR="00E75267">
              <w:rPr>
                <w:webHidden/>
              </w:rPr>
              <w:fldChar w:fldCharType="end"/>
            </w:r>
          </w:hyperlink>
        </w:p>
        <w:p w14:paraId="3A3D5E75" w14:textId="33AA2F63" w:rsidR="00E75267" w:rsidRDefault="009F5291">
          <w:pPr>
            <w:pStyle w:val="TOC2"/>
            <w:rPr>
              <w:rFonts w:eastAsiaTheme="minorEastAsia" w:cstheme="minorBidi"/>
              <w:snapToGrid/>
              <w:color w:val="auto"/>
              <w:sz w:val="22"/>
              <w:szCs w:val="22"/>
            </w:rPr>
          </w:pPr>
          <w:hyperlink w:anchor="_Toc109806050" w:history="1">
            <w:r w:rsidR="00E75267" w:rsidRPr="00C9378A">
              <w:rPr>
                <w:rStyle w:val="Hyperlink"/>
              </w:rPr>
              <w:t>2.10</w:t>
            </w:r>
            <w:r w:rsidR="00E75267">
              <w:rPr>
                <w:rFonts w:eastAsiaTheme="minorEastAsia" w:cstheme="minorBidi"/>
                <w:snapToGrid/>
                <w:color w:val="auto"/>
                <w:sz w:val="22"/>
                <w:szCs w:val="22"/>
              </w:rPr>
              <w:tab/>
            </w:r>
            <w:r w:rsidR="00E75267" w:rsidRPr="00C9378A">
              <w:rPr>
                <w:rStyle w:val="Hyperlink"/>
              </w:rPr>
              <w:t>Most Favorable Terms</w:t>
            </w:r>
            <w:r w:rsidR="00E75267">
              <w:rPr>
                <w:webHidden/>
              </w:rPr>
              <w:tab/>
            </w:r>
            <w:r w:rsidR="00E75267">
              <w:rPr>
                <w:webHidden/>
              </w:rPr>
              <w:fldChar w:fldCharType="begin"/>
            </w:r>
            <w:r w:rsidR="00E75267">
              <w:rPr>
                <w:webHidden/>
              </w:rPr>
              <w:instrText xml:space="preserve"> PAGEREF _Toc109806050 \h </w:instrText>
            </w:r>
            <w:r w:rsidR="00E75267">
              <w:rPr>
                <w:webHidden/>
              </w:rPr>
            </w:r>
            <w:r w:rsidR="00E75267">
              <w:rPr>
                <w:webHidden/>
              </w:rPr>
              <w:fldChar w:fldCharType="separate"/>
            </w:r>
            <w:r w:rsidR="00093850">
              <w:rPr>
                <w:webHidden/>
              </w:rPr>
              <w:t>10</w:t>
            </w:r>
            <w:r w:rsidR="00E75267">
              <w:rPr>
                <w:webHidden/>
              </w:rPr>
              <w:fldChar w:fldCharType="end"/>
            </w:r>
          </w:hyperlink>
        </w:p>
        <w:p w14:paraId="5F5D7443" w14:textId="1D587A6B" w:rsidR="00E75267" w:rsidRDefault="009F5291">
          <w:pPr>
            <w:pStyle w:val="TOC2"/>
            <w:rPr>
              <w:rFonts w:eastAsiaTheme="minorEastAsia" w:cstheme="minorBidi"/>
              <w:snapToGrid/>
              <w:color w:val="auto"/>
              <w:sz w:val="22"/>
              <w:szCs w:val="22"/>
            </w:rPr>
          </w:pPr>
          <w:hyperlink w:anchor="_Toc109806051" w:history="1">
            <w:r w:rsidR="00E75267" w:rsidRPr="00C9378A">
              <w:rPr>
                <w:rStyle w:val="Hyperlink"/>
              </w:rPr>
              <w:t>2.11</w:t>
            </w:r>
            <w:r w:rsidR="00E75267">
              <w:rPr>
                <w:rFonts w:eastAsiaTheme="minorEastAsia" w:cstheme="minorBidi"/>
                <w:snapToGrid/>
                <w:color w:val="auto"/>
                <w:sz w:val="22"/>
                <w:szCs w:val="22"/>
              </w:rPr>
              <w:tab/>
            </w:r>
            <w:r w:rsidR="00E75267" w:rsidRPr="00C9378A">
              <w:rPr>
                <w:rStyle w:val="Hyperlink"/>
              </w:rPr>
              <w:t>Costs to Propose</w:t>
            </w:r>
            <w:r w:rsidR="00E75267">
              <w:rPr>
                <w:webHidden/>
              </w:rPr>
              <w:tab/>
            </w:r>
            <w:r w:rsidR="00E75267">
              <w:rPr>
                <w:webHidden/>
              </w:rPr>
              <w:fldChar w:fldCharType="begin"/>
            </w:r>
            <w:r w:rsidR="00E75267">
              <w:rPr>
                <w:webHidden/>
              </w:rPr>
              <w:instrText xml:space="preserve"> PAGEREF _Toc109806051 \h </w:instrText>
            </w:r>
            <w:r w:rsidR="00E75267">
              <w:rPr>
                <w:webHidden/>
              </w:rPr>
            </w:r>
            <w:r w:rsidR="00E75267">
              <w:rPr>
                <w:webHidden/>
              </w:rPr>
              <w:fldChar w:fldCharType="separate"/>
            </w:r>
            <w:r w:rsidR="00093850">
              <w:rPr>
                <w:webHidden/>
              </w:rPr>
              <w:t>10</w:t>
            </w:r>
            <w:r w:rsidR="00E75267">
              <w:rPr>
                <w:webHidden/>
              </w:rPr>
              <w:fldChar w:fldCharType="end"/>
            </w:r>
          </w:hyperlink>
        </w:p>
        <w:p w14:paraId="1F420C4D" w14:textId="728E1112" w:rsidR="00E75267" w:rsidRDefault="009F5291">
          <w:pPr>
            <w:pStyle w:val="TOC2"/>
            <w:rPr>
              <w:rFonts w:eastAsiaTheme="minorEastAsia" w:cstheme="minorBidi"/>
              <w:snapToGrid/>
              <w:color w:val="auto"/>
              <w:sz w:val="22"/>
              <w:szCs w:val="22"/>
            </w:rPr>
          </w:pPr>
          <w:hyperlink w:anchor="_Toc109806052" w:history="1">
            <w:r w:rsidR="00E75267" w:rsidRPr="00C9378A">
              <w:rPr>
                <w:rStyle w:val="Hyperlink"/>
              </w:rPr>
              <w:t>2.12</w:t>
            </w:r>
            <w:r w:rsidR="00E75267">
              <w:rPr>
                <w:rFonts w:eastAsiaTheme="minorEastAsia" w:cstheme="minorBidi"/>
                <w:snapToGrid/>
                <w:color w:val="auto"/>
                <w:sz w:val="22"/>
                <w:szCs w:val="22"/>
              </w:rPr>
              <w:tab/>
            </w:r>
            <w:r w:rsidR="00E75267" w:rsidRPr="00C9378A">
              <w:rPr>
                <w:rStyle w:val="Hyperlink"/>
              </w:rPr>
              <w:t>No Obligation to Contract</w:t>
            </w:r>
            <w:r w:rsidR="00E75267">
              <w:rPr>
                <w:webHidden/>
              </w:rPr>
              <w:tab/>
            </w:r>
            <w:r w:rsidR="00E75267">
              <w:rPr>
                <w:webHidden/>
              </w:rPr>
              <w:fldChar w:fldCharType="begin"/>
            </w:r>
            <w:r w:rsidR="00E75267">
              <w:rPr>
                <w:webHidden/>
              </w:rPr>
              <w:instrText xml:space="preserve"> PAGEREF _Toc109806052 \h </w:instrText>
            </w:r>
            <w:r w:rsidR="00E75267">
              <w:rPr>
                <w:webHidden/>
              </w:rPr>
            </w:r>
            <w:r w:rsidR="00E75267">
              <w:rPr>
                <w:webHidden/>
              </w:rPr>
              <w:fldChar w:fldCharType="separate"/>
            </w:r>
            <w:r w:rsidR="00093850">
              <w:rPr>
                <w:webHidden/>
              </w:rPr>
              <w:t>10</w:t>
            </w:r>
            <w:r w:rsidR="00E75267">
              <w:rPr>
                <w:webHidden/>
              </w:rPr>
              <w:fldChar w:fldCharType="end"/>
            </w:r>
          </w:hyperlink>
        </w:p>
        <w:p w14:paraId="43DEB745" w14:textId="6E15857D" w:rsidR="00E75267" w:rsidRDefault="009F5291">
          <w:pPr>
            <w:pStyle w:val="TOC2"/>
            <w:rPr>
              <w:rFonts w:eastAsiaTheme="minorEastAsia" w:cstheme="minorBidi"/>
              <w:snapToGrid/>
              <w:color w:val="auto"/>
              <w:sz w:val="22"/>
              <w:szCs w:val="22"/>
            </w:rPr>
          </w:pPr>
          <w:hyperlink w:anchor="_Toc109806053" w:history="1">
            <w:r w:rsidR="00E75267" w:rsidRPr="00C9378A">
              <w:rPr>
                <w:rStyle w:val="Hyperlink"/>
              </w:rPr>
              <w:t>2.13</w:t>
            </w:r>
            <w:r w:rsidR="00E75267">
              <w:rPr>
                <w:rFonts w:eastAsiaTheme="minorEastAsia" w:cstheme="minorBidi"/>
                <w:snapToGrid/>
                <w:color w:val="auto"/>
                <w:sz w:val="22"/>
                <w:szCs w:val="22"/>
              </w:rPr>
              <w:tab/>
            </w:r>
            <w:r w:rsidR="00E75267" w:rsidRPr="00C9378A">
              <w:rPr>
                <w:rStyle w:val="Hyperlink"/>
              </w:rPr>
              <w:t>Rejection of Proposals</w:t>
            </w:r>
            <w:r w:rsidR="00E75267">
              <w:rPr>
                <w:webHidden/>
              </w:rPr>
              <w:tab/>
            </w:r>
            <w:r w:rsidR="00E75267">
              <w:rPr>
                <w:webHidden/>
              </w:rPr>
              <w:fldChar w:fldCharType="begin"/>
            </w:r>
            <w:r w:rsidR="00E75267">
              <w:rPr>
                <w:webHidden/>
              </w:rPr>
              <w:instrText xml:space="preserve"> PAGEREF _Toc109806053 \h </w:instrText>
            </w:r>
            <w:r w:rsidR="00E75267">
              <w:rPr>
                <w:webHidden/>
              </w:rPr>
            </w:r>
            <w:r w:rsidR="00E75267">
              <w:rPr>
                <w:webHidden/>
              </w:rPr>
              <w:fldChar w:fldCharType="separate"/>
            </w:r>
            <w:r w:rsidR="00093850">
              <w:rPr>
                <w:webHidden/>
              </w:rPr>
              <w:t>10</w:t>
            </w:r>
            <w:r w:rsidR="00E75267">
              <w:rPr>
                <w:webHidden/>
              </w:rPr>
              <w:fldChar w:fldCharType="end"/>
            </w:r>
          </w:hyperlink>
        </w:p>
        <w:p w14:paraId="5229AEFA" w14:textId="5A5EC9DB" w:rsidR="00E75267" w:rsidRDefault="009F5291">
          <w:pPr>
            <w:pStyle w:val="TOC1"/>
            <w:rPr>
              <w:rFonts w:eastAsiaTheme="minorEastAsia" w:cstheme="minorBidi"/>
              <w:b w:val="0"/>
              <w:snapToGrid/>
              <w:sz w:val="22"/>
              <w:szCs w:val="22"/>
            </w:rPr>
          </w:pPr>
          <w:hyperlink w:anchor="_Toc109806054" w:history="1">
            <w:r w:rsidR="00E75267" w:rsidRPr="00C9378A">
              <w:rPr>
                <w:rStyle w:val="Hyperlink"/>
                <w:bCs/>
              </w:rPr>
              <w:t>3</w:t>
            </w:r>
            <w:r w:rsidR="00E75267">
              <w:rPr>
                <w:rFonts w:eastAsiaTheme="minorEastAsia" w:cstheme="minorBidi"/>
                <w:b w:val="0"/>
                <w:snapToGrid/>
                <w:sz w:val="22"/>
                <w:szCs w:val="22"/>
              </w:rPr>
              <w:tab/>
            </w:r>
            <w:r w:rsidR="00E75267" w:rsidRPr="00C9378A">
              <w:rPr>
                <w:rStyle w:val="Hyperlink"/>
                <w:bCs/>
              </w:rPr>
              <w:t>EVALUATION AND CONTRACT AWARD</w:t>
            </w:r>
            <w:r w:rsidR="00E75267">
              <w:rPr>
                <w:webHidden/>
              </w:rPr>
              <w:tab/>
            </w:r>
            <w:r w:rsidR="00E75267">
              <w:rPr>
                <w:webHidden/>
              </w:rPr>
              <w:fldChar w:fldCharType="begin"/>
            </w:r>
            <w:r w:rsidR="00E75267">
              <w:rPr>
                <w:webHidden/>
              </w:rPr>
              <w:instrText xml:space="preserve"> PAGEREF _Toc109806054 \h </w:instrText>
            </w:r>
            <w:r w:rsidR="00E75267">
              <w:rPr>
                <w:webHidden/>
              </w:rPr>
            </w:r>
            <w:r w:rsidR="00E75267">
              <w:rPr>
                <w:webHidden/>
              </w:rPr>
              <w:fldChar w:fldCharType="separate"/>
            </w:r>
            <w:r w:rsidR="00093850">
              <w:rPr>
                <w:webHidden/>
              </w:rPr>
              <w:t>10</w:t>
            </w:r>
            <w:r w:rsidR="00E75267">
              <w:rPr>
                <w:webHidden/>
              </w:rPr>
              <w:fldChar w:fldCharType="end"/>
            </w:r>
          </w:hyperlink>
        </w:p>
        <w:p w14:paraId="242A8FA7" w14:textId="14844725" w:rsidR="00E75267" w:rsidRDefault="009F5291">
          <w:pPr>
            <w:pStyle w:val="TOC2"/>
            <w:rPr>
              <w:rFonts w:eastAsiaTheme="minorEastAsia" w:cstheme="minorBidi"/>
              <w:snapToGrid/>
              <w:color w:val="auto"/>
              <w:sz w:val="22"/>
              <w:szCs w:val="22"/>
            </w:rPr>
          </w:pPr>
          <w:hyperlink w:anchor="_Toc109806055" w:history="1">
            <w:r w:rsidR="00E75267" w:rsidRPr="00C9378A">
              <w:rPr>
                <w:rStyle w:val="Hyperlink"/>
              </w:rPr>
              <w:t>3.1</w:t>
            </w:r>
            <w:r w:rsidR="00E75267">
              <w:rPr>
                <w:rFonts w:eastAsiaTheme="minorEastAsia" w:cstheme="minorBidi"/>
                <w:snapToGrid/>
                <w:color w:val="auto"/>
                <w:sz w:val="22"/>
                <w:szCs w:val="22"/>
              </w:rPr>
              <w:tab/>
            </w:r>
            <w:r w:rsidR="00E75267" w:rsidRPr="00C9378A">
              <w:rPr>
                <w:rStyle w:val="Hyperlink"/>
              </w:rPr>
              <w:t>Evaluation Procedure</w:t>
            </w:r>
            <w:r w:rsidR="00E75267">
              <w:rPr>
                <w:webHidden/>
              </w:rPr>
              <w:tab/>
            </w:r>
            <w:r w:rsidR="00E75267">
              <w:rPr>
                <w:webHidden/>
              </w:rPr>
              <w:fldChar w:fldCharType="begin"/>
            </w:r>
            <w:r w:rsidR="00E75267">
              <w:rPr>
                <w:webHidden/>
              </w:rPr>
              <w:instrText xml:space="preserve"> PAGEREF _Toc109806055 \h </w:instrText>
            </w:r>
            <w:r w:rsidR="00E75267">
              <w:rPr>
                <w:webHidden/>
              </w:rPr>
            </w:r>
            <w:r w:rsidR="00E75267">
              <w:rPr>
                <w:webHidden/>
              </w:rPr>
              <w:fldChar w:fldCharType="separate"/>
            </w:r>
            <w:r w:rsidR="00093850">
              <w:rPr>
                <w:webHidden/>
              </w:rPr>
              <w:t>10</w:t>
            </w:r>
            <w:r w:rsidR="00E75267">
              <w:rPr>
                <w:webHidden/>
              </w:rPr>
              <w:fldChar w:fldCharType="end"/>
            </w:r>
          </w:hyperlink>
        </w:p>
        <w:p w14:paraId="0FD5C38D" w14:textId="17F5F56C" w:rsidR="00E75267" w:rsidRDefault="009F5291">
          <w:pPr>
            <w:pStyle w:val="TOC2"/>
            <w:rPr>
              <w:rFonts w:eastAsiaTheme="minorEastAsia" w:cstheme="minorBidi"/>
              <w:snapToGrid/>
              <w:color w:val="auto"/>
              <w:sz w:val="22"/>
              <w:szCs w:val="22"/>
            </w:rPr>
          </w:pPr>
          <w:hyperlink w:anchor="_Toc109806056" w:history="1">
            <w:r w:rsidR="00E75267" w:rsidRPr="00C9378A">
              <w:rPr>
                <w:rStyle w:val="Hyperlink"/>
              </w:rPr>
              <w:t>3.2</w:t>
            </w:r>
            <w:r w:rsidR="00E75267">
              <w:rPr>
                <w:rFonts w:eastAsiaTheme="minorEastAsia" w:cstheme="minorBidi"/>
                <w:snapToGrid/>
                <w:color w:val="auto"/>
                <w:sz w:val="22"/>
                <w:szCs w:val="22"/>
              </w:rPr>
              <w:tab/>
            </w:r>
            <w:r w:rsidR="00E75267" w:rsidRPr="00C9378A">
              <w:rPr>
                <w:rStyle w:val="Hyperlink"/>
              </w:rPr>
              <w:t>Evaluation Criteria</w:t>
            </w:r>
            <w:r w:rsidR="00E75267">
              <w:rPr>
                <w:webHidden/>
              </w:rPr>
              <w:tab/>
            </w:r>
            <w:r w:rsidR="00E75267">
              <w:rPr>
                <w:webHidden/>
              </w:rPr>
              <w:fldChar w:fldCharType="begin"/>
            </w:r>
            <w:r w:rsidR="00E75267">
              <w:rPr>
                <w:webHidden/>
              </w:rPr>
              <w:instrText xml:space="preserve"> PAGEREF _Toc109806056 \h </w:instrText>
            </w:r>
            <w:r w:rsidR="00E75267">
              <w:rPr>
                <w:webHidden/>
              </w:rPr>
            </w:r>
            <w:r w:rsidR="00E75267">
              <w:rPr>
                <w:webHidden/>
              </w:rPr>
              <w:fldChar w:fldCharType="separate"/>
            </w:r>
            <w:r w:rsidR="00093850">
              <w:rPr>
                <w:webHidden/>
              </w:rPr>
              <w:t>11</w:t>
            </w:r>
            <w:r w:rsidR="00E75267">
              <w:rPr>
                <w:webHidden/>
              </w:rPr>
              <w:fldChar w:fldCharType="end"/>
            </w:r>
          </w:hyperlink>
        </w:p>
        <w:p w14:paraId="16BBAF73" w14:textId="77E76CE6" w:rsidR="00E75267" w:rsidRDefault="009F5291">
          <w:pPr>
            <w:pStyle w:val="TOC2"/>
            <w:rPr>
              <w:rFonts w:eastAsiaTheme="minorEastAsia" w:cstheme="minorBidi"/>
              <w:snapToGrid/>
              <w:color w:val="auto"/>
              <w:sz w:val="22"/>
              <w:szCs w:val="22"/>
            </w:rPr>
          </w:pPr>
          <w:hyperlink w:anchor="_Toc109806057" w:history="1">
            <w:r w:rsidR="00E75267" w:rsidRPr="00C9378A">
              <w:rPr>
                <w:rStyle w:val="Hyperlink"/>
              </w:rPr>
              <w:t>3.3</w:t>
            </w:r>
            <w:r w:rsidR="00E75267">
              <w:rPr>
                <w:rFonts w:eastAsiaTheme="minorEastAsia" w:cstheme="minorBidi"/>
                <w:snapToGrid/>
                <w:color w:val="auto"/>
                <w:sz w:val="22"/>
                <w:szCs w:val="22"/>
              </w:rPr>
              <w:tab/>
            </w:r>
            <w:r w:rsidR="00E75267" w:rsidRPr="00C9378A">
              <w:rPr>
                <w:rStyle w:val="Hyperlink"/>
              </w:rPr>
              <w:t>Site Visits</w:t>
            </w:r>
            <w:r w:rsidR="00E75267">
              <w:rPr>
                <w:webHidden/>
              </w:rPr>
              <w:tab/>
            </w:r>
            <w:r w:rsidR="00E75267">
              <w:rPr>
                <w:webHidden/>
              </w:rPr>
              <w:fldChar w:fldCharType="begin"/>
            </w:r>
            <w:r w:rsidR="00E75267">
              <w:rPr>
                <w:webHidden/>
              </w:rPr>
              <w:instrText xml:space="preserve"> PAGEREF _Toc109806057 \h </w:instrText>
            </w:r>
            <w:r w:rsidR="00E75267">
              <w:rPr>
                <w:webHidden/>
              </w:rPr>
            </w:r>
            <w:r w:rsidR="00E75267">
              <w:rPr>
                <w:webHidden/>
              </w:rPr>
              <w:fldChar w:fldCharType="separate"/>
            </w:r>
            <w:r w:rsidR="00093850">
              <w:rPr>
                <w:webHidden/>
              </w:rPr>
              <w:t>11</w:t>
            </w:r>
            <w:r w:rsidR="00E75267">
              <w:rPr>
                <w:webHidden/>
              </w:rPr>
              <w:fldChar w:fldCharType="end"/>
            </w:r>
          </w:hyperlink>
        </w:p>
        <w:p w14:paraId="39467D3C" w14:textId="0E0EF2DF" w:rsidR="00E75267" w:rsidRDefault="009F5291">
          <w:pPr>
            <w:pStyle w:val="TOC2"/>
            <w:rPr>
              <w:rFonts w:eastAsiaTheme="minorEastAsia" w:cstheme="minorBidi"/>
              <w:snapToGrid/>
              <w:color w:val="auto"/>
              <w:sz w:val="22"/>
              <w:szCs w:val="22"/>
            </w:rPr>
          </w:pPr>
          <w:hyperlink w:anchor="_Toc109806058" w:history="1">
            <w:r w:rsidR="00E75267" w:rsidRPr="00C9378A">
              <w:rPr>
                <w:rStyle w:val="Hyperlink"/>
              </w:rPr>
              <w:t>3.4</w:t>
            </w:r>
            <w:r w:rsidR="00E75267">
              <w:rPr>
                <w:rFonts w:eastAsiaTheme="minorEastAsia" w:cstheme="minorBidi"/>
                <w:snapToGrid/>
                <w:color w:val="auto"/>
                <w:sz w:val="22"/>
                <w:szCs w:val="22"/>
              </w:rPr>
              <w:tab/>
            </w:r>
            <w:r w:rsidR="00E75267" w:rsidRPr="00C9378A">
              <w:rPr>
                <w:rStyle w:val="Hyperlink"/>
              </w:rPr>
              <w:t>Notification to Applicants</w:t>
            </w:r>
            <w:r w:rsidR="00E75267">
              <w:rPr>
                <w:webHidden/>
              </w:rPr>
              <w:tab/>
            </w:r>
            <w:r w:rsidR="00E75267">
              <w:rPr>
                <w:webHidden/>
              </w:rPr>
              <w:fldChar w:fldCharType="begin"/>
            </w:r>
            <w:r w:rsidR="00E75267">
              <w:rPr>
                <w:webHidden/>
              </w:rPr>
              <w:instrText xml:space="preserve"> PAGEREF _Toc109806058 \h </w:instrText>
            </w:r>
            <w:r w:rsidR="00E75267">
              <w:rPr>
                <w:webHidden/>
              </w:rPr>
            </w:r>
            <w:r w:rsidR="00E75267">
              <w:rPr>
                <w:webHidden/>
              </w:rPr>
              <w:fldChar w:fldCharType="separate"/>
            </w:r>
            <w:r w:rsidR="00093850">
              <w:rPr>
                <w:webHidden/>
              </w:rPr>
              <w:t>11</w:t>
            </w:r>
            <w:r w:rsidR="00E75267">
              <w:rPr>
                <w:webHidden/>
              </w:rPr>
              <w:fldChar w:fldCharType="end"/>
            </w:r>
          </w:hyperlink>
        </w:p>
        <w:p w14:paraId="603F31F3" w14:textId="02A6E381" w:rsidR="00E75267" w:rsidRDefault="009F5291">
          <w:pPr>
            <w:pStyle w:val="TOC2"/>
            <w:rPr>
              <w:rFonts w:eastAsiaTheme="minorEastAsia" w:cstheme="minorBidi"/>
              <w:snapToGrid/>
              <w:color w:val="auto"/>
              <w:sz w:val="22"/>
              <w:szCs w:val="22"/>
            </w:rPr>
          </w:pPr>
          <w:hyperlink w:anchor="_Toc109806059" w:history="1">
            <w:r w:rsidR="00E75267" w:rsidRPr="00C9378A">
              <w:rPr>
                <w:rStyle w:val="Hyperlink"/>
              </w:rPr>
              <w:t>3.5</w:t>
            </w:r>
            <w:r w:rsidR="00E75267">
              <w:rPr>
                <w:rFonts w:eastAsiaTheme="minorEastAsia" w:cstheme="minorBidi"/>
                <w:snapToGrid/>
                <w:color w:val="auto"/>
                <w:sz w:val="22"/>
                <w:szCs w:val="22"/>
              </w:rPr>
              <w:tab/>
            </w:r>
            <w:r w:rsidR="00E75267" w:rsidRPr="00C9378A">
              <w:rPr>
                <w:rStyle w:val="Hyperlink"/>
              </w:rPr>
              <w:t>Awards at Reduced Funding Level</w:t>
            </w:r>
            <w:r w:rsidR="00E75267">
              <w:rPr>
                <w:webHidden/>
              </w:rPr>
              <w:tab/>
            </w:r>
            <w:r w:rsidR="00E75267">
              <w:rPr>
                <w:webHidden/>
              </w:rPr>
              <w:fldChar w:fldCharType="begin"/>
            </w:r>
            <w:r w:rsidR="00E75267">
              <w:rPr>
                <w:webHidden/>
              </w:rPr>
              <w:instrText xml:space="preserve"> PAGEREF _Toc109806059 \h </w:instrText>
            </w:r>
            <w:r w:rsidR="00E75267">
              <w:rPr>
                <w:webHidden/>
              </w:rPr>
            </w:r>
            <w:r w:rsidR="00E75267">
              <w:rPr>
                <w:webHidden/>
              </w:rPr>
              <w:fldChar w:fldCharType="separate"/>
            </w:r>
            <w:r w:rsidR="00093850">
              <w:rPr>
                <w:webHidden/>
              </w:rPr>
              <w:t>11</w:t>
            </w:r>
            <w:r w:rsidR="00E75267">
              <w:rPr>
                <w:webHidden/>
              </w:rPr>
              <w:fldChar w:fldCharType="end"/>
            </w:r>
          </w:hyperlink>
        </w:p>
        <w:p w14:paraId="736C183B" w14:textId="3A04FC02" w:rsidR="00E75267" w:rsidRDefault="009F5291">
          <w:pPr>
            <w:pStyle w:val="TOC2"/>
            <w:rPr>
              <w:rFonts w:eastAsiaTheme="minorEastAsia" w:cstheme="minorBidi"/>
              <w:snapToGrid/>
              <w:color w:val="auto"/>
              <w:sz w:val="22"/>
              <w:szCs w:val="22"/>
            </w:rPr>
          </w:pPr>
          <w:hyperlink w:anchor="_Toc109806060" w:history="1">
            <w:r w:rsidR="00E75267" w:rsidRPr="00C9378A">
              <w:rPr>
                <w:rStyle w:val="Hyperlink"/>
              </w:rPr>
              <w:t>3.6</w:t>
            </w:r>
            <w:r w:rsidR="00E75267">
              <w:rPr>
                <w:rFonts w:eastAsiaTheme="minorEastAsia" w:cstheme="minorBidi"/>
                <w:snapToGrid/>
                <w:color w:val="auto"/>
                <w:sz w:val="22"/>
                <w:szCs w:val="22"/>
              </w:rPr>
              <w:tab/>
            </w:r>
            <w:r w:rsidR="00E75267" w:rsidRPr="00C9378A">
              <w:rPr>
                <w:rStyle w:val="Hyperlink"/>
              </w:rPr>
              <w:t>Appeal Procedure</w:t>
            </w:r>
            <w:r w:rsidR="00E75267">
              <w:rPr>
                <w:webHidden/>
              </w:rPr>
              <w:tab/>
            </w:r>
            <w:r w:rsidR="00E75267">
              <w:rPr>
                <w:webHidden/>
              </w:rPr>
              <w:fldChar w:fldCharType="begin"/>
            </w:r>
            <w:r w:rsidR="00E75267">
              <w:rPr>
                <w:webHidden/>
              </w:rPr>
              <w:instrText xml:space="preserve"> PAGEREF _Toc109806060 \h </w:instrText>
            </w:r>
            <w:r w:rsidR="00E75267">
              <w:rPr>
                <w:webHidden/>
              </w:rPr>
            </w:r>
            <w:r w:rsidR="00E75267">
              <w:rPr>
                <w:webHidden/>
              </w:rPr>
              <w:fldChar w:fldCharType="separate"/>
            </w:r>
            <w:r w:rsidR="00093850">
              <w:rPr>
                <w:webHidden/>
              </w:rPr>
              <w:t>11</w:t>
            </w:r>
            <w:r w:rsidR="00E75267">
              <w:rPr>
                <w:webHidden/>
              </w:rPr>
              <w:fldChar w:fldCharType="end"/>
            </w:r>
          </w:hyperlink>
        </w:p>
        <w:p w14:paraId="14EA914A" w14:textId="77BED6CE" w:rsidR="00E75267" w:rsidRDefault="009F5291">
          <w:pPr>
            <w:pStyle w:val="TOC1"/>
            <w:rPr>
              <w:rFonts w:eastAsiaTheme="minorEastAsia" w:cstheme="minorBidi"/>
              <w:b w:val="0"/>
              <w:snapToGrid/>
              <w:sz w:val="22"/>
              <w:szCs w:val="22"/>
            </w:rPr>
          </w:pPr>
          <w:hyperlink w:anchor="_Toc109806061" w:history="1">
            <w:r w:rsidR="00E75267" w:rsidRPr="00C9378A">
              <w:rPr>
                <w:rStyle w:val="Hyperlink"/>
                <w:bCs/>
              </w:rPr>
              <w:t>4</w:t>
            </w:r>
            <w:r w:rsidR="00E75267">
              <w:rPr>
                <w:rFonts w:eastAsiaTheme="minorEastAsia" w:cstheme="minorBidi"/>
                <w:b w:val="0"/>
                <w:snapToGrid/>
                <w:sz w:val="22"/>
                <w:szCs w:val="22"/>
              </w:rPr>
              <w:tab/>
            </w:r>
            <w:r w:rsidR="00E75267" w:rsidRPr="00C9378A">
              <w:rPr>
                <w:rStyle w:val="Hyperlink"/>
                <w:bCs/>
              </w:rPr>
              <w:t>CONTRACT TERMS</w:t>
            </w:r>
            <w:r w:rsidR="00E75267">
              <w:rPr>
                <w:webHidden/>
              </w:rPr>
              <w:tab/>
            </w:r>
            <w:r w:rsidR="00E75267">
              <w:rPr>
                <w:webHidden/>
              </w:rPr>
              <w:fldChar w:fldCharType="begin"/>
            </w:r>
            <w:r w:rsidR="00E75267">
              <w:rPr>
                <w:webHidden/>
              </w:rPr>
              <w:instrText xml:space="preserve"> PAGEREF _Toc109806061 \h </w:instrText>
            </w:r>
            <w:r w:rsidR="00E75267">
              <w:rPr>
                <w:webHidden/>
              </w:rPr>
            </w:r>
            <w:r w:rsidR="00E75267">
              <w:rPr>
                <w:webHidden/>
              </w:rPr>
              <w:fldChar w:fldCharType="separate"/>
            </w:r>
            <w:r w:rsidR="00093850">
              <w:rPr>
                <w:webHidden/>
              </w:rPr>
              <w:t>12</w:t>
            </w:r>
            <w:r w:rsidR="00E75267">
              <w:rPr>
                <w:webHidden/>
              </w:rPr>
              <w:fldChar w:fldCharType="end"/>
            </w:r>
          </w:hyperlink>
        </w:p>
        <w:p w14:paraId="05D46F1F" w14:textId="1EC59590" w:rsidR="00E75267" w:rsidRDefault="009F5291">
          <w:pPr>
            <w:pStyle w:val="TOC2"/>
            <w:rPr>
              <w:rFonts w:eastAsiaTheme="minorEastAsia" w:cstheme="minorBidi"/>
              <w:snapToGrid/>
              <w:color w:val="auto"/>
              <w:sz w:val="22"/>
              <w:szCs w:val="22"/>
            </w:rPr>
          </w:pPr>
          <w:hyperlink w:anchor="_Toc109806062" w:history="1">
            <w:r w:rsidR="00E75267" w:rsidRPr="00C9378A">
              <w:rPr>
                <w:rStyle w:val="Hyperlink"/>
              </w:rPr>
              <w:t>4.1</w:t>
            </w:r>
            <w:r w:rsidR="00E75267">
              <w:rPr>
                <w:rFonts w:eastAsiaTheme="minorEastAsia" w:cstheme="minorBidi"/>
                <w:snapToGrid/>
                <w:color w:val="auto"/>
                <w:sz w:val="22"/>
                <w:szCs w:val="22"/>
              </w:rPr>
              <w:tab/>
            </w:r>
            <w:r w:rsidR="00E75267" w:rsidRPr="00C9378A">
              <w:rPr>
                <w:rStyle w:val="Hyperlink"/>
              </w:rPr>
              <w:t>Conflict of Interest</w:t>
            </w:r>
            <w:r w:rsidR="00E75267">
              <w:rPr>
                <w:webHidden/>
              </w:rPr>
              <w:tab/>
            </w:r>
            <w:r w:rsidR="00E75267">
              <w:rPr>
                <w:webHidden/>
              </w:rPr>
              <w:fldChar w:fldCharType="begin"/>
            </w:r>
            <w:r w:rsidR="00E75267">
              <w:rPr>
                <w:webHidden/>
              </w:rPr>
              <w:instrText xml:space="preserve"> PAGEREF _Toc109806062 \h </w:instrText>
            </w:r>
            <w:r w:rsidR="00E75267">
              <w:rPr>
                <w:webHidden/>
              </w:rPr>
            </w:r>
            <w:r w:rsidR="00E75267">
              <w:rPr>
                <w:webHidden/>
              </w:rPr>
              <w:fldChar w:fldCharType="separate"/>
            </w:r>
            <w:r w:rsidR="00093850">
              <w:rPr>
                <w:webHidden/>
              </w:rPr>
              <w:t>12</w:t>
            </w:r>
            <w:r w:rsidR="00E75267">
              <w:rPr>
                <w:webHidden/>
              </w:rPr>
              <w:fldChar w:fldCharType="end"/>
            </w:r>
          </w:hyperlink>
        </w:p>
        <w:p w14:paraId="41B7A452" w14:textId="6CF52498" w:rsidR="00E75267" w:rsidRDefault="009F5291">
          <w:pPr>
            <w:pStyle w:val="TOC2"/>
            <w:rPr>
              <w:rFonts w:eastAsiaTheme="minorEastAsia" w:cstheme="minorBidi"/>
              <w:snapToGrid/>
              <w:color w:val="auto"/>
              <w:sz w:val="22"/>
              <w:szCs w:val="22"/>
            </w:rPr>
          </w:pPr>
          <w:hyperlink w:anchor="_Toc109806063" w:history="1">
            <w:r w:rsidR="00E75267" w:rsidRPr="00C9378A">
              <w:rPr>
                <w:rStyle w:val="Hyperlink"/>
              </w:rPr>
              <w:t>4.2</w:t>
            </w:r>
            <w:r w:rsidR="00E75267">
              <w:rPr>
                <w:rFonts w:eastAsiaTheme="minorEastAsia" w:cstheme="minorBidi"/>
                <w:snapToGrid/>
                <w:color w:val="auto"/>
                <w:sz w:val="22"/>
                <w:szCs w:val="22"/>
              </w:rPr>
              <w:tab/>
            </w:r>
            <w:r w:rsidR="00E75267" w:rsidRPr="00C9378A">
              <w:rPr>
                <w:rStyle w:val="Hyperlink"/>
              </w:rPr>
              <w:t>Assignment</w:t>
            </w:r>
            <w:r w:rsidR="00E75267">
              <w:rPr>
                <w:webHidden/>
              </w:rPr>
              <w:tab/>
            </w:r>
            <w:r w:rsidR="00E75267">
              <w:rPr>
                <w:webHidden/>
              </w:rPr>
              <w:fldChar w:fldCharType="begin"/>
            </w:r>
            <w:r w:rsidR="00E75267">
              <w:rPr>
                <w:webHidden/>
              </w:rPr>
              <w:instrText xml:space="preserve"> PAGEREF _Toc109806063 \h </w:instrText>
            </w:r>
            <w:r w:rsidR="00E75267">
              <w:rPr>
                <w:webHidden/>
              </w:rPr>
            </w:r>
            <w:r w:rsidR="00E75267">
              <w:rPr>
                <w:webHidden/>
              </w:rPr>
              <w:fldChar w:fldCharType="separate"/>
            </w:r>
            <w:r w:rsidR="00093850">
              <w:rPr>
                <w:webHidden/>
              </w:rPr>
              <w:t>12</w:t>
            </w:r>
            <w:r w:rsidR="00E75267">
              <w:rPr>
                <w:webHidden/>
              </w:rPr>
              <w:fldChar w:fldCharType="end"/>
            </w:r>
          </w:hyperlink>
        </w:p>
        <w:p w14:paraId="3D27B023" w14:textId="1D6D34A6" w:rsidR="00E75267" w:rsidRDefault="009F5291">
          <w:pPr>
            <w:pStyle w:val="TOC2"/>
            <w:rPr>
              <w:rFonts w:eastAsiaTheme="minorEastAsia" w:cstheme="minorBidi"/>
              <w:snapToGrid/>
              <w:color w:val="auto"/>
              <w:sz w:val="22"/>
              <w:szCs w:val="22"/>
            </w:rPr>
          </w:pPr>
          <w:hyperlink w:anchor="_Toc109806064" w:history="1">
            <w:r w:rsidR="00E75267" w:rsidRPr="00C9378A">
              <w:rPr>
                <w:rStyle w:val="Hyperlink"/>
              </w:rPr>
              <w:t>4.3</w:t>
            </w:r>
            <w:r w:rsidR="00E75267">
              <w:rPr>
                <w:rFonts w:eastAsiaTheme="minorEastAsia" w:cstheme="minorBidi"/>
                <w:snapToGrid/>
                <w:color w:val="auto"/>
                <w:sz w:val="22"/>
                <w:szCs w:val="22"/>
              </w:rPr>
              <w:tab/>
            </w:r>
            <w:r w:rsidR="00E75267" w:rsidRPr="00C9378A">
              <w:rPr>
                <w:rStyle w:val="Hyperlink"/>
              </w:rPr>
              <w:t>Non-Waiver</w:t>
            </w:r>
            <w:r w:rsidR="00E75267">
              <w:rPr>
                <w:webHidden/>
              </w:rPr>
              <w:tab/>
            </w:r>
            <w:r w:rsidR="00E75267">
              <w:rPr>
                <w:webHidden/>
              </w:rPr>
              <w:fldChar w:fldCharType="begin"/>
            </w:r>
            <w:r w:rsidR="00E75267">
              <w:rPr>
                <w:webHidden/>
              </w:rPr>
              <w:instrText xml:space="preserve"> PAGEREF _Toc109806064 \h </w:instrText>
            </w:r>
            <w:r w:rsidR="00E75267">
              <w:rPr>
                <w:webHidden/>
              </w:rPr>
            </w:r>
            <w:r w:rsidR="00E75267">
              <w:rPr>
                <w:webHidden/>
              </w:rPr>
              <w:fldChar w:fldCharType="separate"/>
            </w:r>
            <w:r w:rsidR="00093850">
              <w:rPr>
                <w:webHidden/>
              </w:rPr>
              <w:t>12</w:t>
            </w:r>
            <w:r w:rsidR="00E75267">
              <w:rPr>
                <w:webHidden/>
              </w:rPr>
              <w:fldChar w:fldCharType="end"/>
            </w:r>
          </w:hyperlink>
        </w:p>
        <w:p w14:paraId="369CFA18" w14:textId="7433D6C3" w:rsidR="00E75267" w:rsidRDefault="009F5291">
          <w:pPr>
            <w:pStyle w:val="TOC2"/>
            <w:rPr>
              <w:rFonts w:eastAsiaTheme="minorEastAsia" w:cstheme="minorBidi"/>
              <w:snapToGrid/>
              <w:color w:val="auto"/>
              <w:sz w:val="22"/>
              <w:szCs w:val="22"/>
            </w:rPr>
          </w:pPr>
          <w:hyperlink w:anchor="_Toc109806065" w:history="1">
            <w:r w:rsidR="00E75267" w:rsidRPr="00C9378A">
              <w:rPr>
                <w:rStyle w:val="Hyperlink"/>
              </w:rPr>
              <w:t>4.4</w:t>
            </w:r>
            <w:r w:rsidR="00E75267">
              <w:rPr>
                <w:rFonts w:eastAsiaTheme="minorEastAsia" w:cstheme="minorBidi"/>
                <w:snapToGrid/>
                <w:color w:val="auto"/>
                <w:sz w:val="22"/>
                <w:szCs w:val="22"/>
              </w:rPr>
              <w:tab/>
            </w:r>
            <w:r w:rsidR="00E75267" w:rsidRPr="00C9378A">
              <w:rPr>
                <w:rStyle w:val="Hyperlink"/>
              </w:rPr>
              <w:t>Severability</w:t>
            </w:r>
            <w:r w:rsidR="00E75267">
              <w:rPr>
                <w:webHidden/>
              </w:rPr>
              <w:tab/>
            </w:r>
            <w:r w:rsidR="00E75267">
              <w:rPr>
                <w:webHidden/>
              </w:rPr>
              <w:fldChar w:fldCharType="begin"/>
            </w:r>
            <w:r w:rsidR="00E75267">
              <w:rPr>
                <w:webHidden/>
              </w:rPr>
              <w:instrText xml:space="preserve"> PAGEREF _Toc109806065 \h </w:instrText>
            </w:r>
            <w:r w:rsidR="00E75267">
              <w:rPr>
                <w:webHidden/>
              </w:rPr>
            </w:r>
            <w:r w:rsidR="00E75267">
              <w:rPr>
                <w:webHidden/>
              </w:rPr>
              <w:fldChar w:fldCharType="separate"/>
            </w:r>
            <w:r w:rsidR="00093850">
              <w:rPr>
                <w:webHidden/>
              </w:rPr>
              <w:t>12</w:t>
            </w:r>
            <w:r w:rsidR="00E75267">
              <w:rPr>
                <w:webHidden/>
              </w:rPr>
              <w:fldChar w:fldCharType="end"/>
            </w:r>
          </w:hyperlink>
        </w:p>
        <w:p w14:paraId="3F333A38" w14:textId="7C93C998" w:rsidR="00E75267" w:rsidRDefault="009F5291">
          <w:pPr>
            <w:pStyle w:val="TOC2"/>
            <w:rPr>
              <w:rFonts w:eastAsiaTheme="minorEastAsia" w:cstheme="minorBidi"/>
              <w:snapToGrid/>
              <w:color w:val="auto"/>
              <w:sz w:val="22"/>
              <w:szCs w:val="22"/>
            </w:rPr>
          </w:pPr>
          <w:hyperlink w:anchor="_Toc109806066" w:history="1">
            <w:r w:rsidR="00E75267" w:rsidRPr="00C9378A">
              <w:rPr>
                <w:rStyle w:val="Hyperlink"/>
              </w:rPr>
              <w:t>4.5</w:t>
            </w:r>
            <w:r w:rsidR="00E75267">
              <w:rPr>
                <w:rFonts w:eastAsiaTheme="minorEastAsia" w:cstheme="minorBidi"/>
                <w:snapToGrid/>
                <w:color w:val="auto"/>
                <w:sz w:val="22"/>
                <w:szCs w:val="22"/>
              </w:rPr>
              <w:tab/>
            </w:r>
            <w:r w:rsidR="00E75267" w:rsidRPr="00C9378A">
              <w:rPr>
                <w:rStyle w:val="Hyperlink"/>
              </w:rPr>
              <w:t>Disputes</w:t>
            </w:r>
            <w:r w:rsidR="00E75267">
              <w:rPr>
                <w:webHidden/>
              </w:rPr>
              <w:tab/>
            </w:r>
            <w:r w:rsidR="00E75267">
              <w:rPr>
                <w:webHidden/>
              </w:rPr>
              <w:fldChar w:fldCharType="begin"/>
            </w:r>
            <w:r w:rsidR="00E75267">
              <w:rPr>
                <w:webHidden/>
              </w:rPr>
              <w:instrText xml:space="preserve"> PAGEREF _Toc109806066 \h </w:instrText>
            </w:r>
            <w:r w:rsidR="00E75267">
              <w:rPr>
                <w:webHidden/>
              </w:rPr>
            </w:r>
            <w:r w:rsidR="00E75267">
              <w:rPr>
                <w:webHidden/>
              </w:rPr>
              <w:fldChar w:fldCharType="separate"/>
            </w:r>
            <w:r w:rsidR="00093850">
              <w:rPr>
                <w:webHidden/>
              </w:rPr>
              <w:t>12</w:t>
            </w:r>
            <w:r w:rsidR="00E75267">
              <w:rPr>
                <w:webHidden/>
              </w:rPr>
              <w:fldChar w:fldCharType="end"/>
            </w:r>
          </w:hyperlink>
        </w:p>
        <w:p w14:paraId="2B4D4578" w14:textId="39033475" w:rsidR="00E75267" w:rsidRDefault="009F5291">
          <w:pPr>
            <w:pStyle w:val="TOC2"/>
            <w:rPr>
              <w:rFonts w:eastAsiaTheme="minorEastAsia" w:cstheme="minorBidi"/>
              <w:snapToGrid/>
              <w:color w:val="auto"/>
              <w:sz w:val="22"/>
              <w:szCs w:val="22"/>
            </w:rPr>
          </w:pPr>
          <w:hyperlink w:anchor="_Toc109806067" w:history="1">
            <w:r w:rsidR="00E75267" w:rsidRPr="00C9378A">
              <w:rPr>
                <w:rStyle w:val="Hyperlink"/>
              </w:rPr>
              <w:t>4.6</w:t>
            </w:r>
            <w:r w:rsidR="00E75267">
              <w:rPr>
                <w:rFonts w:eastAsiaTheme="minorEastAsia" w:cstheme="minorBidi"/>
                <w:snapToGrid/>
                <w:color w:val="auto"/>
                <w:sz w:val="22"/>
                <w:szCs w:val="22"/>
              </w:rPr>
              <w:tab/>
            </w:r>
            <w:r w:rsidR="00E75267" w:rsidRPr="00C9378A">
              <w:rPr>
                <w:rStyle w:val="Hyperlink"/>
              </w:rPr>
              <w:t>Nondiscrimination</w:t>
            </w:r>
            <w:r w:rsidR="00E75267">
              <w:rPr>
                <w:webHidden/>
              </w:rPr>
              <w:tab/>
            </w:r>
            <w:r w:rsidR="00E75267">
              <w:rPr>
                <w:webHidden/>
              </w:rPr>
              <w:fldChar w:fldCharType="begin"/>
            </w:r>
            <w:r w:rsidR="00E75267">
              <w:rPr>
                <w:webHidden/>
              </w:rPr>
              <w:instrText xml:space="preserve"> PAGEREF _Toc109806067 \h </w:instrText>
            </w:r>
            <w:r w:rsidR="00E75267">
              <w:rPr>
                <w:webHidden/>
              </w:rPr>
            </w:r>
            <w:r w:rsidR="00E75267">
              <w:rPr>
                <w:webHidden/>
              </w:rPr>
              <w:fldChar w:fldCharType="separate"/>
            </w:r>
            <w:r w:rsidR="00093850">
              <w:rPr>
                <w:webHidden/>
              </w:rPr>
              <w:t>13</w:t>
            </w:r>
            <w:r w:rsidR="00E75267">
              <w:rPr>
                <w:webHidden/>
              </w:rPr>
              <w:fldChar w:fldCharType="end"/>
            </w:r>
          </w:hyperlink>
        </w:p>
        <w:p w14:paraId="4E6EDF3D" w14:textId="16321331" w:rsidR="00E75267" w:rsidRDefault="009F5291">
          <w:pPr>
            <w:pStyle w:val="TOC2"/>
            <w:rPr>
              <w:rFonts w:eastAsiaTheme="minorEastAsia" w:cstheme="minorBidi"/>
              <w:snapToGrid/>
              <w:color w:val="auto"/>
              <w:sz w:val="22"/>
              <w:szCs w:val="22"/>
            </w:rPr>
          </w:pPr>
          <w:hyperlink w:anchor="_Toc109806068" w:history="1">
            <w:r w:rsidR="00E75267" w:rsidRPr="00C9378A">
              <w:rPr>
                <w:rStyle w:val="Hyperlink"/>
              </w:rPr>
              <w:t>4.7</w:t>
            </w:r>
            <w:r w:rsidR="00E75267">
              <w:rPr>
                <w:rFonts w:eastAsiaTheme="minorEastAsia" w:cstheme="minorBidi"/>
                <w:snapToGrid/>
                <w:color w:val="auto"/>
                <w:sz w:val="22"/>
                <w:szCs w:val="22"/>
              </w:rPr>
              <w:tab/>
            </w:r>
            <w:r w:rsidR="00E75267" w:rsidRPr="00C9378A">
              <w:rPr>
                <w:rStyle w:val="Hyperlink"/>
              </w:rPr>
              <w:t>Liability</w:t>
            </w:r>
            <w:r w:rsidR="00E75267">
              <w:rPr>
                <w:webHidden/>
              </w:rPr>
              <w:tab/>
            </w:r>
            <w:r w:rsidR="00E75267">
              <w:rPr>
                <w:webHidden/>
              </w:rPr>
              <w:fldChar w:fldCharType="begin"/>
            </w:r>
            <w:r w:rsidR="00E75267">
              <w:rPr>
                <w:webHidden/>
              </w:rPr>
              <w:instrText xml:space="preserve"> PAGEREF _Toc109806068 \h </w:instrText>
            </w:r>
            <w:r w:rsidR="00E75267">
              <w:rPr>
                <w:webHidden/>
              </w:rPr>
            </w:r>
            <w:r w:rsidR="00E75267">
              <w:rPr>
                <w:webHidden/>
              </w:rPr>
              <w:fldChar w:fldCharType="separate"/>
            </w:r>
            <w:r w:rsidR="00093850">
              <w:rPr>
                <w:webHidden/>
              </w:rPr>
              <w:t>13</w:t>
            </w:r>
            <w:r w:rsidR="00E75267">
              <w:rPr>
                <w:webHidden/>
              </w:rPr>
              <w:fldChar w:fldCharType="end"/>
            </w:r>
          </w:hyperlink>
        </w:p>
        <w:p w14:paraId="0E770E6A" w14:textId="7661B8C6" w:rsidR="00E75267" w:rsidRDefault="009F5291">
          <w:pPr>
            <w:pStyle w:val="TOC2"/>
            <w:rPr>
              <w:rFonts w:eastAsiaTheme="minorEastAsia" w:cstheme="minorBidi"/>
              <w:snapToGrid/>
              <w:color w:val="auto"/>
              <w:sz w:val="22"/>
              <w:szCs w:val="22"/>
            </w:rPr>
          </w:pPr>
          <w:hyperlink w:anchor="_Toc109806069" w:history="1">
            <w:r w:rsidR="00E75267" w:rsidRPr="00C9378A">
              <w:rPr>
                <w:rStyle w:val="Hyperlink"/>
              </w:rPr>
              <w:t>4.8</w:t>
            </w:r>
            <w:r w:rsidR="00E75267">
              <w:rPr>
                <w:rFonts w:eastAsiaTheme="minorEastAsia" w:cstheme="minorBidi"/>
                <w:snapToGrid/>
                <w:color w:val="auto"/>
                <w:sz w:val="22"/>
                <w:szCs w:val="22"/>
              </w:rPr>
              <w:tab/>
            </w:r>
            <w:r w:rsidR="00E75267" w:rsidRPr="00C9378A">
              <w:rPr>
                <w:rStyle w:val="Hyperlink"/>
              </w:rPr>
              <w:t>Internal Accounting Control</w:t>
            </w:r>
            <w:r w:rsidR="00E75267">
              <w:rPr>
                <w:webHidden/>
              </w:rPr>
              <w:tab/>
            </w:r>
            <w:r w:rsidR="00E75267">
              <w:rPr>
                <w:webHidden/>
              </w:rPr>
              <w:fldChar w:fldCharType="begin"/>
            </w:r>
            <w:r w:rsidR="00E75267">
              <w:rPr>
                <w:webHidden/>
              </w:rPr>
              <w:instrText xml:space="preserve"> PAGEREF _Toc109806069 \h </w:instrText>
            </w:r>
            <w:r w:rsidR="00E75267">
              <w:rPr>
                <w:webHidden/>
              </w:rPr>
            </w:r>
            <w:r w:rsidR="00E75267">
              <w:rPr>
                <w:webHidden/>
              </w:rPr>
              <w:fldChar w:fldCharType="separate"/>
            </w:r>
            <w:r w:rsidR="00093850">
              <w:rPr>
                <w:webHidden/>
              </w:rPr>
              <w:t>13</w:t>
            </w:r>
            <w:r w:rsidR="00E75267">
              <w:rPr>
                <w:webHidden/>
              </w:rPr>
              <w:fldChar w:fldCharType="end"/>
            </w:r>
          </w:hyperlink>
        </w:p>
        <w:p w14:paraId="0870B787" w14:textId="16EEC563" w:rsidR="00E75267" w:rsidRDefault="009F5291">
          <w:pPr>
            <w:pStyle w:val="TOC2"/>
            <w:rPr>
              <w:rFonts w:eastAsiaTheme="minorEastAsia" w:cstheme="minorBidi"/>
              <w:snapToGrid/>
              <w:color w:val="auto"/>
              <w:sz w:val="22"/>
              <w:szCs w:val="22"/>
            </w:rPr>
          </w:pPr>
          <w:hyperlink w:anchor="_Toc109806070" w:history="1">
            <w:r w:rsidR="00E75267" w:rsidRPr="00C9378A">
              <w:rPr>
                <w:rStyle w:val="Hyperlink"/>
              </w:rPr>
              <w:t>4.9</w:t>
            </w:r>
            <w:r w:rsidR="00E75267">
              <w:rPr>
                <w:rFonts w:eastAsiaTheme="minorEastAsia" w:cstheme="minorBidi"/>
                <w:snapToGrid/>
                <w:color w:val="auto"/>
                <w:sz w:val="22"/>
                <w:szCs w:val="22"/>
              </w:rPr>
              <w:tab/>
            </w:r>
            <w:r w:rsidR="00E75267" w:rsidRPr="00C9378A">
              <w:rPr>
                <w:rStyle w:val="Hyperlink"/>
              </w:rPr>
              <w:t>Financial Reporting and Payment Provisions</w:t>
            </w:r>
            <w:r w:rsidR="00E75267">
              <w:rPr>
                <w:webHidden/>
              </w:rPr>
              <w:tab/>
            </w:r>
            <w:r w:rsidR="00E75267">
              <w:rPr>
                <w:webHidden/>
              </w:rPr>
              <w:fldChar w:fldCharType="begin"/>
            </w:r>
            <w:r w:rsidR="00E75267">
              <w:rPr>
                <w:webHidden/>
              </w:rPr>
              <w:instrText xml:space="preserve"> PAGEREF _Toc109806070 \h </w:instrText>
            </w:r>
            <w:r w:rsidR="00E75267">
              <w:rPr>
                <w:webHidden/>
              </w:rPr>
            </w:r>
            <w:r w:rsidR="00E75267">
              <w:rPr>
                <w:webHidden/>
              </w:rPr>
              <w:fldChar w:fldCharType="separate"/>
            </w:r>
            <w:r w:rsidR="00093850">
              <w:rPr>
                <w:webHidden/>
              </w:rPr>
              <w:t>13</w:t>
            </w:r>
            <w:r w:rsidR="00E75267">
              <w:rPr>
                <w:webHidden/>
              </w:rPr>
              <w:fldChar w:fldCharType="end"/>
            </w:r>
          </w:hyperlink>
        </w:p>
        <w:p w14:paraId="673D604D" w14:textId="2E685403" w:rsidR="00E75267" w:rsidRDefault="009F5291">
          <w:pPr>
            <w:pStyle w:val="TOC2"/>
            <w:rPr>
              <w:rFonts w:eastAsiaTheme="minorEastAsia" w:cstheme="minorBidi"/>
              <w:snapToGrid/>
              <w:color w:val="auto"/>
              <w:sz w:val="22"/>
              <w:szCs w:val="22"/>
            </w:rPr>
          </w:pPr>
          <w:hyperlink w:anchor="_Toc109806071" w:history="1">
            <w:r w:rsidR="00E75267" w:rsidRPr="00C9378A">
              <w:rPr>
                <w:rStyle w:val="Hyperlink"/>
              </w:rPr>
              <w:t>4.10</w:t>
            </w:r>
            <w:r w:rsidR="00E75267">
              <w:rPr>
                <w:rFonts w:eastAsiaTheme="minorEastAsia" w:cstheme="minorBidi"/>
                <w:snapToGrid/>
                <w:color w:val="auto"/>
                <w:sz w:val="22"/>
                <w:szCs w:val="22"/>
              </w:rPr>
              <w:tab/>
            </w:r>
            <w:r w:rsidR="00E75267" w:rsidRPr="00C9378A">
              <w:rPr>
                <w:rStyle w:val="Hyperlink"/>
              </w:rPr>
              <w:t>Reporting Requirements</w:t>
            </w:r>
            <w:r w:rsidR="00E75267">
              <w:rPr>
                <w:webHidden/>
              </w:rPr>
              <w:tab/>
            </w:r>
            <w:r w:rsidR="00E75267">
              <w:rPr>
                <w:webHidden/>
              </w:rPr>
              <w:fldChar w:fldCharType="begin"/>
            </w:r>
            <w:r w:rsidR="00E75267">
              <w:rPr>
                <w:webHidden/>
              </w:rPr>
              <w:instrText xml:space="preserve"> PAGEREF _Toc109806071 \h </w:instrText>
            </w:r>
            <w:r w:rsidR="00E75267">
              <w:rPr>
                <w:webHidden/>
              </w:rPr>
            </w:r>
            <w:r w:rsidR="00E75267">
              <w:rPr>
                <w:webHidden/>
              </w:rPr>
              <w:fldChar w:fldCharType="separate"/>
            </w:r>
            <w:r w:rsidR="00093850">
              <w:rPr>
                <w:webHidden/>
              </w:rPr>
              <w:t>14</w:t>
            </w:r>
            <w:r w:rsidR="00E75267">
              <w:rPr>
                <w:webHidden/>
              </w:rPr>
              <w:fldChar w:fldCharType="end"/>
            </w:r>
          </w:hyperlink>
        </w:p>
        <w:p w14:paraId="38A454E5" w14:textId="3575D90F" w:rsidR="00E75267" w:rsidRDefault="009F5291">
          <w:pPr>
            <w:pStyle w:val="TOC1"/>
            <w:rPr>
              <w:rFonts w:eastAsiaTheme="minorEastAsia" w:cstheme="minorBidi"/>
              <w:b w:val="0"/>
              <w:snapToGrid/>
              <w:sz w:val="22"/>
              <w:szCs w:val="22"/>
            </w:rPr>
          </w:pPr>
          <w:hyperlink w:anchor="_Toc109806072" w:history="1">
            <w:r w:rsidR="00E75267" w:rsidRPr="00C9378A">
              <w:rPr>
                <w:rStyle w:val="Hyperlink"/>
                <w:bCs/>
              </w:rPr>
              <w:t>5</w:t>
            </w:r>
            <w:r w:rsidR="00E75267">
              <w:rPr>
                <w:rFonts w:eastAsiaTheme="minorEastAsia" w:cstheme="minorBidi"/>
                <w:b w:val="0"/>
                <w:snapToGrid/>
                <w:sz w:val="22"/>
                <w:szCs w:val="22"/>
              </w:rPr>
              <w:tab/>
            </w:r>
            <w:r w:rsidR="00E75267" w:rsidRPr="00C9378A">
              <w:rPr>
                <w:rStyle w:val="Hyperlink"/>
                <w:bCs/>
              </w:rPr>
              <w:t>BUDGET SPECIFICATIONS</w:t>
            </w:r>
            <w:r w:rsidR="00E75267">
              <w:rPr>
                <w:webHidden/>
              </w:rPr>
              <w:tab/>
            </w:r>
            <w:r w:rsidR="00E75267">
              <w:rPr>
                <w:webHidden/>
              </w:rPr>
              <w:fldChar w:fldCharType="begin"/>
            </w:r>
            <w:r w:rsidR="00E75267">
              <w:rPr>
                <w:webHidden/>
              </w:rPr>
              <w:instrText xml:space="preserve"> PAGEREF _Toc109806072 \h </w:instrText>
            </w:r>
            <w:r w:rsidR="00E75267">
              <w:rPr>
                <w:webHidden/>
              </w:rPr>
            </w:r>
            <w:r w:rsidR="00E75267">
              <w:rPr>
                <w:webHidden/>
              </w:rPr>
              <w:fldChar w:fldCharType="separate"/>
            </w:r>
            <w:r w:rsidR="00093850">
              <w:rPr>
                <w:webHidden/>
              </w:rPr>
              <w:t>14</w:t>
            </w:r>
            <w:r w:rsidR="00E75267">
              <w:rPr>
                <w:webHidden/>
              </w:rPr>
              <w:fldChar w:fldCharType="end"/>
            </w:r>
          </w:hyperlink>
        </w:p>
        <w:p w14:paraId="1359B6C0" w14:textId="714C9781" w:rsidR="00E75267" w:rsidRDefault="009F5291">
          <w:pPr>
            <w:pStyle w:val="TOC2"/>
            <w:rPr>
              <w:rFonts w:eastAsiaTheme="minorEastAsia" w:cstheme="minorBidi"/>
              <w:snapToGrid/>
              <w:color w:val="auto"/>
              <w:sz w:val="22"/>
              <w:szCs w:val="22"/>
            </w:rPr>
          </w:pPr>
          <w:hyperlink w:anchor="_Toc109806073" w:history="1">
            <w:r w:rsidR="00E75267" w:rsidRPr="00C9378A">
              <w:rPr>
                <w:rStyle w:val="Hyperlink"/>
              </w:rPr>
              <w:t>5.1</w:t>
            </w:r>
            <w:r w:rsidR="00E75267">
              <w:rPr>
                <w:rFonts w:eastAsiaTheme="minorEastAsia" w:cstheme="minorBidi"/>
                <w:snapToGrid/>
                <w:color w:val="auto"/>
                <w:sz w:val="22"/>
                <w:szCs w:val="22"/>
              </w:rPr>
              <w:tab/>
            </w:r>
            <w:r w:rsidR="00E75267" w:rsidRPr="00C9378A">
              <w:rPr>
                <w:rStyle w:val="Hyperlink"/>
              </w:rPr>
              <w:t>Federal and State Regulations</w:t>
            </w:r>
            <w:r w:rsidR="00E75267">
              <w:rPr>
                <w:webHidden/>
              </w:rPr>
              <w:tab/>
            </w:r>
            <w:r w:rsidR="00E75267">
              <w:rPr>
                <w:webHidden/>
              </w:rPr>
              <w:fldChar w:fldCharType="begin"/>
            </w:r>
            <w:r w:rsidR="00E75267">
              <w:rPr>
                <w:webHidden/>
              </w:rPr>
              <w:instrText xml:space="preserve"> PAGEREF _Toc109806073 \h </w:instrText>
            </w:r>
            <w:r w:rsidR="00E75267">
              <w:rPr>
                <w:webHidden/>
              </w:rPr>
            </w:r>
            <w:r w:rsidR="00E75267">
              <w:rPr>
                <w:webHidden/>
              </w:rPr>
              <w:fldChar w:fldCharType="separate"/>
            </w:r>
            <w:r w:rsidR="00093850">
              <w:rPr>
                <w:webHidden/>
              </w:rPr>
              <w:t>14</w:t>
            </w:r>
            <w:r w:rsidR="00E75267">
              <w:rPr>
                <w:webHidden/>
              </w:rPr>
              <w:fldChar w:fldCharType="end"/>
            </w:r>
          </w:hyperlink>
        </w:p>
        <w:p w14:paraId="73C4AA41" w14:textId="21687615" w:rsidR="00E75267" w:rsidRDefault="009F5291">
          <w:pPr>
            <w:pStyle w:val="TOC2"/>
            <w:rPr>
              <w:rFonts w:eastAsiaTheme="minorEastAsia" w:cstheme="minorBidi"/>
              <w:snapToGrid/>
              <w:color w:val="auto"/>
              <w:sz w:val="22"/>
              <w:szCs w:val="22"/>
            </w:rPr>
          </w:pPr>
          <w:hyperlink w:anchor="_Toc109806074" w:history="1">
            <w:r w:rsidR="00E75267" w:rsidRPr="00C9378A">
              <w:rPr>
                <w:rStyle w:val="Hyperlink"/>
              </w:rPr>
              <w:t>5.2</w:t>
            </w:r>
            <w:r w:rsidR="00E75267">
              <w:rPr>
                <w:rFonts w:eastAsiaTheme="minorEastAsia" w:cstheme="minorBidi"/>
                <w:snapToGrid/>
                <w:color w:val="auto"/>
                <w:sz w:val="22"/>
                <w:szCs w:val="22"/>
              </w:rPr>
              <w:tab/>
            </w:r>
            <w:r w:rsidR="00E75267" w:rsidRPr="00C9378A">
              <w:rPr>
                <w:rStyle w:val="Hyperlink"/>
              </w:rPr>
              <w:t>Matching Funding</w:t>
            </w:r>
            <w:r w:rsidR="00E75267">
              <w:rPr>
                <w:webHidden/>
              </w:rPr>
              <w:tab/>
            </w:r>
            <w:r w:rsidR="00E75267">
              <w:rPr>
                <w:webHidden/>
              </w:rPr>
              <w:fldChar w:fldCharType="begin"/>
            </w:r>
            <w:r w:rsidR="00E75267">
              <w:rPr>
                <w:webHidden/>
              </w:rPr>
              <w:instrText xml:space="preserve"> PAGEREF _Toc109806074 \h </w:instrText>
            </w:r>
            <w:r w:rsidR="00E75267">
              <w:rPr>
                <w:webHidden/>
              </w:rPr>
            </w:r>
            <w:r w:rsidR="00E75267">
              <w:rPr>
                <w:webHidden/>
              </w:rPr>
              <w:fldChar w:fldCharType="separate"/>
            </w:r>
            <w:r w:rsidR="00093850">
              <w:rPr>
                <w:webHidden/>
              </w:rPr>
              <w:t>14</w:t>
            </w:r>
            <w:r w:rsidR="00E75267">
              <w:rPr>
                <w:webHidden/>
              </w:rPr>
              <w:fldChar w:fldCharType="end"/>
            </w:r>
          </w:hyperlink>
        </w:p>
        <w:p w14:paraId="5AC47CE4" w14:textId="31FEB907" w:rsidR="00E75267" w:rsidRDefault="009F5291">
          <w:pPr>
            <w:pStyle w:val="TOC2"/>
            <w:rPr>
              <w:rFonts w:eastAsiaTheme="minorEastAsia" w:cstheme="minorBidi"/>
              <w:snapToGrid/>
              <w:color w:val="auto"/>
              <w:sz w:val="22"/>
              <w:szCs w:val="22"/>
            </w:rPr>
          </w:pPr>
          <w:hyperlink w:anchor="_Toc109806075" w:history="1">
            <w:r w:rsidR="00E75267" w:rsidRPr="00C9378A">
              <w:rPr>
                <w:rStyle w:val="Hyperlink"/>
              </w:rPr>
              <w:t>5.3</w:t>
            </w:r>
            <w:r w:rsidR="00E75267">
              <w:rPr>
                <w:rFonts w:eastAsiaTheme="minorEastAsia" w:cstheme="minorBidi"/>
                <w:snapToGrid/>
                <w:color w:val="auto"/>
                <w:sz w:val="22"/>
                <w:szCs w:val="22"/>
              </w:rPr>
              <w:tab/>
            </w:r>
            <w:r w:rsidR="00E75267" w:rsidRPr="00C9378A">
              <w:rPr>
                <w:rStyle w:val="Hyperlink"/>
              </w:rPr>
              <w:t>Program Income (Donations and Fees)</w:t>
            </w:r>
            <w:r w:rsidR="00E75267">
              <w:rPr>
                <w:webHidden/>
              </w:rPr>
              <w:tab/>
            </w:r>
            <w:r w:rsidR="00E75267">
              <w:rPr>
                <w:webHidden/>
              </w:rPr>
              <w:fldChar w:fldCharType="begin"/>
            </w:r>
            <w:r w:rsidR="00E75267">
              <w:rPr>
                <w:webHidden/>
              </w:rPr>
              <w:instrText xml:space="preserve"> PAGEREF _Toc109806075 \h </w:instrText>
            </w:r>
            <w:r w:rsidR="00E75267">
              <w:rPr>
                <w:webHidden/>
              </w:rPr>
            </w:r>
            <w:r w:rsidR="00E75267">
              <w:rPr>
                <w:webHidden/>
              </w:rPr>
              <w:fldChar w:fldCharType="separate"/>
            </w:r>
            <w:r w:rsidR="00093850">
              <w:rPr>
                <w:webHidden/>
              </w:rPr>
              <w:t>15</w:t>
            </w:r>
            <w:r w:rsidR="00E75267">
              <w:rPr>
                <w:webHidden/>
              </w:rPr>
              <w:fldChar w:fldCharType="end"/>
            </w:r>
          </w:hyperlink>
        </w:p>
        <w:p w14:paraId="3EF82BA4" w14:textId="4DE50FA1" w:rsidR="00E75267" w:rsidRDefault="009F5291">
          <w:pPr>
            <w:pStyle w:val="TOC2"/>
            <w:rPr>
              <w:rFonts w:eastAsiaTheme="minorEastAsia" w:cstheme="minorBidi"/>
              <w:snapToGrid/>
              <w:color w:val="auto"/>
              <w:sz w:val="22"/>
              <w:szCs w:val="22"/>
            </w:rPr>
          </w:pPr>
          <w:hyperlink w:anchor="_Toc109806076" w:history="1">
            <w:r w:rsidR="00E75267" w:rsidRPr="00C9378A">
              <w:rPr>
                <w:rStyle w:val="Hyperlink"/>
              </w:rPr>
              <w:t>5.4</w:t>
            </w:r>
            <w:r w:rsidR="00E75267">
              <w:rPr>
                <w:rFonts w:eastAsiaTheme="minorEastAsia" w:cstheme="minorBidi"/>
                <w:snapToGrid/>
                <w:color w:val="auto"/>
                <w:sz w:val="22"/>
                <w:szCs w:val="22"/>
              </w:rPr>
              <w:tab/>
            </w:r>
            <w:r w:rsidR="00E75267" w:rsidRPr="00C9378A">
              <w:rPr>
                <w:rStyle w:val="Hyperlink"/>
              </w:rPr>
              <w:t>Other Resources</w:t>
            </w:r>
            <w:r w:rsidR="00E75267">
              <w:rPr>
                <w:webHidden/>
              </w:rPr>
              <w:tab/>
            </w:r>
            <w:r w:rsidR="00E75267">
              <w:rPr>
                <w:webHidden/>
              </w:rPr>
              <w:fldChar w:fldCharType="begin"/>
            </w:r>
            <w:r w:rsidR="00E75267">
              <w:rPr>
                <w:webHidden/>
              </w:rPr>
              <w:instrText xml:space="preserve"> PAGEREF _Toc109806076 \h </w:instrText>
            </w:r>
            <w:r w:rsidR="00E75267">
              <w:rPr>
                <w:webHidden/>
              </w:rPr>
            </w:r>
            <w:r w:rsidR="00E75267">
              <w:rPr>
                <w:webHidden/>
              </w:rPr>
              <w:fldChar w:fldCharType="separate"/>
            </w:r>
            <w:r w:rsidR="00093850">
              <w:rPr>
                <w:webHidden/>
              </w:rPr>
              <w:t>15</w:t>
            </w:r>
            <w:r w:rsidR="00E75267">
              <w:rPr>
                <w:webHidden/>
              </w:rPr>
              <w:fldChar w:fldCharType="end"/>
            </w:r>
          </w:hyperlink>
        </w:p>
        <w:p w14:paraId="51AF133C" w14:textId="3A281784" w:rsidR="00E75267" w:rsidRDefault="009F5291">
          <w:pPr>
            <w:pStyle w:val="TOC2"/>
            <w:rPr>
              <w:rFonts w:eastAsiaTheme="minorEastAsia" w:cstheme="minorBidi"/>
              <w:snapToGrid/>
              <w:color w:val="auto"/>
              <w:sz w:val="22"/>
              <w:szCs w:val="22"/>
            </w:rPr>
          </w:pPr>
          <w:hyperlink w:anchor="_Toc109806077" w:history="1">
            <w:r w:rsidR="00E75267" w:rsidRPr="00C9378A">
              <w:rPr>
                <w:rStyle w:val="Hyperlink"/>
              </w:rPr>
              <w:t>5.5</w:t>
            </w:r>
            <w:r w:rsidR="00E75267">
              <w:rPr>
                <w:rFonts w:eastAsiaTheme="minorEastAsia" w:cstheme="minorBidi"/>
                <w:snapToGrid/>
                <w:color w:val="auto"/>
                <w:sz w:val="22"/>
                <w:szCs w:val="22"/>
              </w:rPr>
              <w:tab/>
            </w:r>
            <w:r w:rsidR="00E75267" w:rsidRPr="00C9378A">
              <w:rPr>
                <w:rStyle w:val="Hyperlink"/>
              </w:rPr>
              <w:t>Capital Asset Purchases</w:t>
            </w:r>
            <w:r w:rsidR="00E75267">
              <w:rPr>
                <w:webHidden/>
              </w:rPr>
              <w:tab/>
            </w:r>
            <w:r w:rsidR="00E75267">
              <w:rPr>
                <w:webHidden/>
              </w:rPr>
              <w:fldChar w:fldCharType="begin"/>
            </w:r>
            <w:r w:rsidR="00E75267">
              <w:rPr>
                <w:webHidden/>
              </w:rPr>
              <w:instrText xml:space="preserve"> PAGEREF _Toc109806077 \h </w:instrText>
            </w:r>
            <w:r w:rsidR="00E75267">
              <w:rPr>
                <w:webHidden/>
              </w:rPr>
            </w:r>
            <w:r w:rsidR="00E75267">
              <w:rPr>
                <w:webHidden/>
              </w:rPr>
              <w:fldChar w:fldCharType="separate"/>
            </w:r>
            <w:r w:rsidR="00093850">
              <w:rPr>
                <w:webHidden/>
              </w:rPr>
              <w:t>15</w:t>
            </w:r>
            <w:r w:rsidR="00E75267">
              <w:rPr>
                <w:webHidden/>
              </w:rPr>
              <w:fldChar w:fldCharType="end"/>
            </w:r>
          </w:hyperlink>
        </w:p>
        <w:p w14:paraId="4481CAC6" w14:textId="52F22593" w:rsidR="00E75267" w:rsidRDefault="009F5291">
          <w:pPr>
            <w:pStyle w:val="TOC2"/>
            <w:rPr>
              <w:rFonts w:eastAsiaTheme="minorEastAsia" w:cstheme="minorBidi"/>
              <w:snapToGrid/>
              <w:color w:val="auto"/>
              <w:sz w:val="22"/>
              <w:szCs w:val="22"/>
            </w:rPr>
          </w:pPr>
          <w:hyperlink w:anchor="_Toc109806078" w:history="1">
            <w:r w:rsidR="00E75267" w:rsidRPr="00C9378A">
              <w:rPr>
                <w:rStyle w:val="Hyperlink"/>
              </w:rPr>
              <w:t>5.6</w:t>
            </w:r>
            <w:r w:rsidR="00E75267">
              <w:rPr>
                <w:rFonts w:eastAsiaTheme="minorEastAsia" w:cstheme="minorBidi"/>
                <w:snapToGrid/>
                <w:color w:val="auto"/>
                <w:sz w:val="22"/>
                <w:szCs w:val="22"/>
              </w:rPr>
              <w:tab/>
            </w:r>
            <w:r w:rsidR="00E75267" w:rsidRPr="00C9378A">
              <w:rPr>
                <w:rStyle w:val="Hyperlink"/>
              </w:rPr>
              <w:t>Financial Management System</w:t>
            </w:r>
            <w:r w:rsidR="00E75267">
              <w:rPr>
                <w:webHidden/>
              </w:rPr>
              <w:tab/>
            </w:r>
            <w:r w:rsidR="00E75267">
              <w:rPr>
                <w:webHidden/>
              </w:rPr>
              <w:fldChar w:fldCharType="begin"/>
            </w:r>
            <w:r w:rsidR="00E75267">
              <w:rPr>
                <w:webHidden/>
              </w:rPr>
              <w:instrText xml:space="preserve"> PAGEREF _Toc109806078 \h </w:instrText>
            </w:r>
            <w:r w:rsidR="00E75267">
              <w:rPr>
                <w:webHidden/>
              </w:rPr>
            </w:r>
            <w:r w:rsidR="00E75267">
              <w:rPr>
                <w:webHidden/>
              </w:rPr>
              <w:fldChar w:fldCharType="separate"/>
            </w:r>
            <w:r w:rsidR="00093850">
              <w:rPr>
                <w:webHidden/>
              </w:rPr>
              <w:t>15</w:t>
            </w:r>
            <w:r w:rsidR="00E75267">
              <w:rPr>
                <w:webHidden/>
              </w:rPr>
              <w:fldChar w:fldCharType="end"/>
            </w:r>
          </w:hyperlink>
        </w:p>
        <w:p w14:paraId="424CEFF0" w14:textId="386FF35D" w:rsidR="00E75267" w:rsidRDefault="009F5291">
          <w:pPr>
            <w:pStyle w:val="TOC2"/>
            <w:rPr>
              <w:rFonts w:eastAsiaTheme="minorEastAsia" w:cstheme="minorBidi"/>
              <w:snapToGrid/>
              <w:color w:val="auto"/>
              <w:sz w:val="22"/>
              <w:szCs w:val="22"/>
            </w:rPr>
          </w:pPr>
          <w:hyperlink w:anchor="_Toc109806079" w:history="1">
            <w:r w:rsidR="00E75267" w:rsidRPr="00C9378A">
              <w:rPr>
                <w:rStyle w:val="Hyperlink"/>
              </w:rPr>
              <w:t>5.7</w:t>
            </w:r>
            <w:r w:rsidR="00E75267">
              <w:rPr>
                <w:rFonts w:eastAsiaTheme="minorEastAsia" w:cstheme="minorBidi"/>
                <w:snapToGrid/>
                <w:color w:val="auto"/>
                <w:sz w:val="22"/>
                <w:szCs w:val="22"/>
              </w:rPr>
              <w:tab/>
            </w:r>
            <w:r w:rsidR="00E75267" w:rsidRPr="00C9378A">
              <w:rPr>
                <w:rStyle w:val="Hyperlink"/>
              </w:rPr>
              <w:t>Record Retention</w:t>
            </w:r>
            <w:r w:rsidR="00E75267">
              <w:rPr>
                <w:webHidden/>
              </w:rPr>
              <w:tab/>
            </w:r>
            <w:r w:rsidR="00E75267">
              <w:rPr>
                <w:webHidden/>
              </w:rPr>
              <w:fldChar w:fldCharType="begin"/>
            </w:r>
            <w:r w:rsidR="00E75267">
              <w:rPr>
                <w:webHidden/>
              </w:rPr>
              <w:instrText xml:space="preserve"> PAGEREF _Toc109806079 \h </w:instrText>
            </w:r>
            <w:r w:rsidR="00E75267">
              <w:rPr>
                <w:webHidden/>
              </w:rPr>
            </w:r>
            <w:r w:rsidR="00E75267">
              <w:rPr>
                <w:webHidden/>
              </w:rPr>
              <w:fldChar w:fldCharType="separate"/>
            </w:r>
            <w:r w:rsidR="00093850">
              <w:rPr>
                <w:webHidden/>
              </w:rPr>
              <w:t>16</w:t>
            </w:r>
            <w:r w:rsidR="00E75267">
              <w:rPr>
                <w:webHidden/>
              </w:rPr>
              <w:fldChar w:fldCharType="end"/>
            </w:r>
          </w:hyperlink>
        </w:p>
        <w:p w14:paraId="1C9D9425" w14:textId="3EC592CD" w:rsidR="00E75267" w:rsidRDefault="009F5291">
          <w:pPr>
            <w:pStyle w:val="TOC2"/>
            <w:rPr>
              <w:rFonts w:eastAsiaTheme="minorEastAsia" w:cstheme="minorBidi"/>
              <w:snapToGrid/>
              <w:color w:val="auto"/>
              <w:sz w:val="22"/>
              <w:szCs w:val="22"/>
            </w:rPr>
          </w:pPr>
          <w:hyperlink w:anchor="_Toc109806080" w:history="1">
            <w:r w:rsidR="00E75267" w:rsidRPr="00C9378A">
              <w:rPr>
                <w:rStyle w:val="Hyperlink"/>
              </w:rPr>
              <w:t>5.8</w:t>
            </w:r>
            <w:r w:rsidR="00E75267">
              <w:rPr>
                <w:rFonts w:eastAsiaTheme="minorEastAsia" w:cstheme="minorBidi"/>
                <w:snapToGrid/>
                <w:color w:val="auto"/>
                <w:sz w:val="22"/>
                <w:szCs w:val="22"/>
              </w:rPr>
              <w:tab/>
            </w:r>
            <w:r w:rsidR="00E75267" w:rsidRPr="00C9378A">
              <w:rPr>
                <w:rStyle w:val="Hyperlink"/>
              </w:rPr>
              <w:t>Financial Records and Monitoring</w:t>
            </w:r>
            <w:r w:rsidR="00E75267">
              <w:rPr>
                <w:webHidden/>
              </w:rPr>
              <w:tab/>
            </w:r>
            <w:r w:rsidR="00E75267">
              <w:rPr>
                <w:webHidden/>
              </w:rPr>
              <w:fldChar w:fldCharType="begin"/>
            </w:r>
            <w:r w:rsidR="00E75267">
              <w:rPr>
                <w:webHidden/>
              </w:rPr>
              <w:instrText xml:space="preserve"> PAGEREF _Toc109806080 \h </w:instrText>
            </w:r>
            <w:r w:rsidR="00E75267">
              <w:rPr>
                <w:webHidden/>
              </w:rPr>
            </w:r>
            <w:r w:rsidR="00E75267">
              <w:rPr>
                <w:webHidden/>
              </w:rPr>
              <w:fldChar w:fldCharType="separate"/>
            </w:r>
            <w:r w:rsidR="00093850">
              <w:rPr>
                <w:webHidden/>
              </w:rPr>
              <w:t>16</w:t>
            </w:r>
            <w:r w:rsidR="00E75267">
              <w:rPr>
                <w:webHidden/>
              </w:rPr>
              <w:fldChar w:fldCharType="end"/>
            </w:r>
          </w:hyperlink>
        </w:p>
        <w:p w14:paraId="64490DA1" w14:textId="40271A20" w:rsidR="00E75267" w:rsidRDefault="009F5291">
          <w:pPr>
            <w:pStyle w:val="TOC1"/>
            <w:rPr>
              <w:rFonts w:eastAsiaTheme="minorEastAsia" w:cstheme="minorBidi"/>
              <w:b w:val="0"/>
              <w:snapToGrid/>
              <w:sz w:val="22"/>
              <w:szCs w:val="22"/>
            </w:rPr>
          </w:pPr>
          <w:hyperlink w:anchor="_Toc109806081" w:history="1">
            <w:r w:rsidR="00E75267" w:rsidRPr="00C9378A">
              <w:rPr>
                <w:rStyle w:val="Hyperlink"/>
                <w:bCs/>
              </w:rPr>
              <w:t>6</w:t>
            </w:r>
            <w:r w:rsidR="00E75267">
              <w:rPr>
                <w:rFonts w:eastAsiaTheme="minorEastAsia" w:cstheme="minorBidi"/>
                <w:b w:val="0"/>
                <w:snapToGrid/>
                <w:sz w:val="22"/>
                <w:szCs w:val="22"/>
              </w:rPr>
              <w:tab/>
            </w:r>
            <w:r w:rsidR="00E75267" w:rsidRPr="00C9378A">
              <w:rPr>
                <w:rStyle w:val="Hyperlink"/>
                <w:bCs/>
              </w:rPr>
              <w:t>SPECIAL CONDITIONS OF AWARD</w:t>
            </w:r>
            <w:r w:rsidR="00E75267">
              <w:rPr>
                <w:webHidden/>
              </w:rPr>
              <w:tab/>
            </w:r>
            <w:r w:rsidR="00E75267">
              <w:rPr>
                <w:webHidden/>
              </w:rPr>
              <w:fldChar w:fldCharType="begin"/>
            </w:r>
            <w:r w:rsidR="00E75267">
              <w:rPr>
                <w:webHidden/>
              </w:rPr>
              <w:instrText xml:space="preserve"> PAGEREF _Toc109806081 \h </w:instrText>
            </w:r>
            <w:r w:rsidR="00E75267">
              <w:rPr>
                <w:webHidden/>
              </w:rPr>
            </w:r>
            <w:r w:rsidR="00E75267">
              <w:rPr>
                <w:webHidden/>
              </w:rPr>
              <w:fldChar w:fldCharType="separate"/>
            </w:r>
            <w:r w:rsidR="00093850">
              <w:rPr>
                <w:webHidden/>
              </w:rPr>
              <w:t>16</w:t>
            </w:r>
            <w:r w:rsidR="00E75267">
              <w:rPr>
                <w:webHidden/>
              </w:rPr>
              <w:fldChar w:fldCharType="end"/>
            </w:r>
          </w:hyperlink>
        </w:p>
        <w:p w14:paraId="619CD08C" w14:textId="62A63652" w:rsidR="00E75267" w:rsidRDefault="009F5291">
          <w:pPr>
            <w:pStyle w:val="TOC1"/>
            <w:rPr>
              <w:rFonts w:eastAsiaTheme="minorEastAsia" w:cstheme="minorBidi"/>
              <w:b w:val="0"/>
              <w:snapToGrid/>
              <w:sz w:val="22"/>
              <w:szCs w:val="22"/>
            </w:rPr>
          </w:pPr>
          <w:hyperlink w:anchor="_Toc109806082" w:history="1">
            <w:r w:rsidR="00E75267" w:rsidRPr="00C9378A">
              <w:rPr>
                <w:rStyle w:val="Hyperlink"/>
              </w:rPr>
              <w:t>EXHIBIT A</w:t>
            </w:r>
            <w:r w:rsidR="00E75267">
              <w:rPr>
                <w:webHidden/>
              </w:rPr>
              <w:tab/>
            </w:r>
            <w:r w:rsidR="00E75267">
              <w:rPr>
                <w:webHidden/>
              </w:rPr>
              <w:fldChar w:fldCharType="begin"/>
            </w:r>
            <w:r w:rsidR="00E75267">
              <w:rPr>
                <w:webHidden/>
              </w:rPr>
              <w:instrText xml:space="preserve"> PAGEREF _Toc109806082 \h </w:instrText>
            </w:r>
            <w:r w:rsidR="00E75267">
              <w:rPr>
                <w:webHidden/>
              </w:rPr>
            </w:r>
            <w:r w:rsidR="00E75267">
              <w:rPr>
                <w:webHidden/>
              </w:rPr>
              <w:fldChar w:fldCharType="separate"/>
            </w:r>
            <w:r w:rsidR="00093850">
              <w:rPr>
                <w:webHidden/>
              </w:rPr>
              <w:t>17</w:t>
            </w:r>
            <w:r w:rsidR="00E75267">
              <w:rPr>
                <w:webHidden/>
              </w:rPr>
              <w:fldChar w:fldCharType="end"/>
            </w:r>
          </w:hyperlink>
        </w:p>
        <w:p w14:paraId="57F97CC0" w14:textId="66209514" w:rsidR="00E75267" w:rsidRPr="00093850" w:rsidRDefault="00093850">
          <w:pPr>
            <w:pStyle w:val="TOC2"/>
            <w:rPr>
              <w:rStyle w:val="Hyperlink"/>
              <w:rFonts w:eastAsiaTheme="minorEastAsia" w:cstheme="minorBidi"/>
              <w:snapToGrid/>
              <w:sz w:val="22"/>
              <w:szCs w:val="22"/>
            </w:rPr>
          </w:pPr>
          <w:r>
            <w:fldChar w:fldCharType="begin"/>
          </w:r>
          <w:r>
            <w:instrText>HYPERLINK  \l "_LETTER_OF_SUBMITTAL_1"</w:instrText>
          </w:r>
          <w:r>
            <w:fldChar w:fldCharType="separate"/>
          </w:r>
          <w:r w:rsidR="00E75267" w:rsidRPr="00093850">
            <w:rPr>
              <w:rStyle w:val="Hyperlink"/>
            </w:rPr>
            <w:t>LETTER OF SUBMITTAL</w:t>
          </w:r>
          <w:r w:rsidR="00E75267" w:rsidRPr="00093850">
            <w:rPr>
              <w:rStyle w:val="Hyperlink"/>
              <w:webHidden/>
            </w:rPr>
            <w:tab/>
          </w:r>
          <w:r w:rsidR="00E75267" w:rsidRPr="00093850">
            <w:rPr>
              <w:rStyle w:val="Hyperlink"/>
              <w:webHidden/>
            </w:rPr>
            <w:fldChar w:fldCharType="begin"/>
          </w:r>
          <w:r w:rsidR="00E75267" w:rsidRPr="00093850">
            <w:rPr>
              <w:rStyle w:val="Hyperlink"/>
              <w:webHidden/>
            </w:rPr>
            <w:instrText xml:space="preserve"> PAGEREF _Toc109806083 \h </w:instrText>
          </w:r>
          <w:r w:rsidR="00E75267" w:rsidRPr="00093850">
            <w:rPr>
              <w:rStyle w:val="Hyperlink"/>
              <w:webHidden/>
            </w:rPr>
          </w:r>
          <w:r w:rsidR="00E75267" w:rsidRPr="00093850">
            <w:rPr>
              <w:rStyle w:val="Hyperlink"/>
              <w:webHidden/>
            </w:rPr>
            <w:fldChar w:fldCharType="separate"/>
          </w:r>
          <w:r>
            <w:rPr>
              <w:rStyle w:val="Hyperlink"/>
              <w:webHidden/>
            </w:rPr>
            <w:t>1</w:t>
          </w:r>
          <w:r w:rsidR="00E75267" w:rsidRPr="00093850">
            <w:rPr>
              <w:rStyle w:val="Hyperlink"/>
              <w:webHidden/>
            </w:rPr>
            <w:fldChar w:fldCharType="end"/>
          </w:r>
          <w:r>
            <w:rPr>
              <w:rStyle w:val="Hyperlink"/>
              <w:webHidden/>
            </w:rPr>
            <w:t>7</w:t>
          </w:r>
        </w:p>
        <w:p w14:paraId="1933AF30" w14:textId="5285A379" w:rsidR="00E75267" w:rsidRDefault="00093850">
          <w:pPr>
            <w:pStyle w:val="TOC2"/>
            <w:rPr>
              <w:rFonts w:eastAsiaTheme="minorEastAsia" w:cstheme="minorBidi"/>
              <w:snapToGrid/>
              <w:color w:val="auto"/>
              <w:sz w:val="22"/>
              <w:szCs w:val="22"/>
            </w:rPr>
          </w:pPr>
          <w:r>
            <w:fldChar w:fldCharType="end"/>
          </w:r>
          <w:hyperlink w:anchor="_Toc109806084" w:history="1">
            <w:r w:rsidR="00E75267" w:rsidRPr="00C9378A">
              <w:rPr>
                <w:rStyle w:val="Hyperlink"/>
              </w:rPr>
              <w:t>CERTIFICATIONS</w:t>
            </w:r>
            <w:r w:rsidR="00E75267">
              <w:rPr>
                <w:webHidden/>
              </w:rPr>
              <w:tab/>
            </w:r>
            <w:r w:rsidR="00E75267">
              <w:rPr>
                <w:webHidden/>
              </w:rPr>
              <w:fldChar w:fldCharType="begin"/>
            </w:r>
            <w:r w:rsidR="00E75267">
              <w:rPr>
                <w:webHidden/>
              </w:rPr>
              <w:instrText xml:space="preserve"> PAGEREF _Toc109806084 \h </w:instrText>
            </w:r>
            <w:r w:rsidR="00E75267">
              <w:rPr>
                <w:webHidden/>
              </w:rPr>
            </w:r>
            <w:r w:rsidR="00E75267">
              <w:rPr>
                <w:webHidden/>
              </w:rPr>
              <w:fldChar w:fldCharType="separate"/>
            </w:r>
            <w:r>
              <w:rPr>
                <w:webHidden/>
              </w:rPr>
              <w:t>17</w:t>
            </w:r>
            <w:r w:rsidR="00E75267">
              <w:rPr>
                <w:webHidden/>
              </w:rPr>
              <w:fldChar w:fldCharType="end"/>
            </w:r>
          </w:hyperlink>
        </w:p>
        <w:p w14:paraId="6ED48B51" w14:textId="03A71662" w:rsidR="00E75267" w:rsidRDefault="009F5291">
          <w:pPr>
            <w:pStyle w:val="TOC2"/>
            <w:rPr>
              <w:rFonts w:eastAsiaTheme="minorEastAsia" w:cstheme="minorBidi"/>
              <w:snapToGrid/>
              <w:color w:val="auto"/>
              <w:sz w:val="22"/>
              <w:szCs w:val="22"/>
            </w:rPr>
          </w:pPr>
          <w:hyperlink w:anchor="_Toc109806085" w:history="1">
            <w:r w:rsidR="00E75267" w:rsidRPr="00C9378A">
              <w:rPr>
                <w:rStyle w:val="Hyperlink"/>
              </w:rPr>
              <w:t>GENERAL TERMS AND CONDITIONS</w:t>
            </w:r>
            <w:r w:rsidR="00E75267">
              <w:rPr>
                <w:webHidden/>
              </w:rPr>
              <w:tab/>
            </w:r>
            <w:r w:rsidR="00E75267">
              <w:rPr>
                <w:webHidden/>
              </w:rPr>
              <w:fldChar w:fldCharType="begin"/>
            </w:r>
            <w:r w:rsidR="00E75267">
              <w:rPr>
                <w:webHidden/>
              </w:rPr>
              <w:instrText xml:space="preserve"> PAGEREF _Toc109806085 \h </w:instrText>
            </w:r>
            <w:r w:rsidR="00E75267">
              <w:rPr>
                <w:webHidden/>
              </w:rPr>
            </w:r>
            <w:r w:rsidR="00E75267">
              <w:rPr>
                <w:webHidden/>
              </w:rPr>
              <w:fldChar w:fldCharType="separate"/>
            </w:r>
            <w:r w:rsidR="00093850">
              <w:rPr>
                <w:webHidden/>
              </w:rPr>
              <w:t>17</w:t>
            </w:r>
            <w:r w:rsidR="00E75267">
              <w:rPr>
                <w:webHidden/>
              </w:rPr>
              <w:fldChar w:fldCharType="end"/>
            </w:r>
          </w:hyperlink>
        </w:p>
        <w:p w14:paraId="6AF19C2F" w14:textId="2A743739" w:rsidR="00E75267" w:rsidRDefault="009F5291">
          <w:pPr>
            <w:pStyle w:val="TOC1"/>
            <w:rPr>
              <w:rFonts w:eastAsiaTheme="minorEastAsia" w:cstheme="minorBidi"/>
              <w:b w:val="0"/>
              <w:snapToGrid/>
              <w:sz w:val="22"/>
              <w:szCs w:val="22"/>
            </w:rPr>
          </w:pPr>
          <w:hyperlink w:anchor="_Toc109806086" w:history="1">
            <w:r w:rsidR="00E75267" w:rsidRPr="00C9378A">
              <w:rPr>
                <w:rStyle w:val="Hyperlink"/>
              </w:rPr>
              <w:t>EXHIBIT B</w:t>
            </w:r>
            <w:r w:rsidR="00E75267">
              <w:rPr>
                <w:webHidden/>
              </w:rPr>
              <w:tab/>
            </w:r>
            <w:r w:rsidR="00E75267">
              <w:rPr>
                <w:webHidden/>
              </w:rPr>
              <w:fldChar w:fldCharType="begin"/>
            </w:r>
            <w:r w:rsidR="00E75267">
              <w:rPr>
                <w:webHidden/>
              </w:rPr>
              <w:instrText xml:space="preserve"> PAGEREF _Toc109806086 \h </w:instrText>
            </w:r>
            <w:r w:rsidR="00E75267">
              <w:rPr>
                <w:webHidden/>
              </w:rPr>
            </w:r>
            <w:r w:rsidR="00E75267">
              <w:rPr>
                <w:webHidden/>
              </w:rPr>
              <w:fldChar w:fldCharType="separate"/>
            </w:r>
            <w:r w:rsidR="00093850">
              <w:rPr>
                <w:webHidden/>
              </w:rPr>
              <w:t>56</w:t>
            </w:r>
            <w:r w:rsidR="00E75267">
              <w:rPr>
                <w:webHidden/>
              </w:rPr>
              <w:fldChar w:fldCharType="end"/>
            </w:r>
          </w:hyperlink>
        </w:p>
        <w:p w14:paraId="5201975B" w14:textId="4ACA29E3" w:rsidR="00E75267" w:rsidRDefault="009F5291">
          <w:pPr>
            <w:pStyle w:val="TOC2"/>
            <w:rPr>
              <w:rFonts w:eastAsiaTheme="minorEastAsia" w:cstheme="minorBidi"/>
              <w:snapToGrid/>
              <w:color w:val="auto"/>
              <w:sz w:val="22"/>
              <w:szCs w:val="22"/>
            </w:rPr>
          </w:pPr>
          <w:hyperlink w:anchor="_Toc109806087" w:history="1">
            <w:r w:rsidR="00E75267" w:rsidRPr="00C9378A">
              <w:rPr>
                <w:rStyle w:val="Hyperlink"/>
                <w:bCs/>
              </w:rPr>
              <w:t>TECHNICAL APPLICATION SPECIFICATIONS</w:t>
            </w:r>
            <w:r w:rsidR="00E75267">
              <w:rPr>
                <w:webHidden/>
              </w:rPr>
              <w:tab/>
            </w:r>
            <w:r w:rsidR="00E75267">
              <w:rPr>
                <w:webHidden/>
              </w:rPr>
              <w:fldChar w:fldCharType="begin"/>
            </w:r>
            <w:r w:rsidR="00E75267">
              <w:rPr>
                <w:webHidden/>
              </w:rPr>
              <w:instrText xml:space="preserve"> PAGEREF _Toc109806087 \h </w:instrText>
            </w:r>
            <w:r w:rsidR="00E75267">
              <w:rPr>
                <w:webHidden/>
              </w:rPr>
            </w:r>
            <w:r w:rsidR="00E75267">
              <w:rPr>
                <w:webHidden/>
              </w:rPr>
              <w:fldChar w:fldCharType="separate"/>
            </w:r>
            <w:r w:rsidR="00093850">
              <w:rPr>
                <w:webHidden/>
              </w:rPr>
              <w:t>56</w:t>
            </w:r>
            <w:r w:rsidR="00E75267">
              <w:rPr>
                <w:webHidden/>
              </w:rPr>
              <w:fldChar w:fldCharType="end"/>
            </w:r>
          </w:hyperlink>
        </w:p>
        <w:p w14:paraId="221867A2" w14:textId="22E327E3" w:rsidR="00E75267" w:rsidRDefault="009F5291">
          <w:pPr>
            <w:pStyle w:val="TOC1"/>
            <w:rPr>
              <w:rFonts w:eastAsiaTheme="minorEastAsia" w:cstheme="minorBidi"/>
              <w:b w:val="0"/>
              <w:snapToGrid/>
              <w:sz w:val="22"/>
              <w:szCs w:val="22"/>
            </w:rPr>
          </w:pPr>
          <w:hyperlink w:anchor="_Toc109806088" w:history="1">
            <w:r w:rsidR="00E75267" w:rsidRPr="00C9378A">
              <w:rPr>
                <w:rStyle w:val="Hyperlink"/>
              </w:rPr>
              <w:t>EXHIBIT C</w:t>
            </w:r>
            <w:r w:rsidR="00E75267">
              <w:rPr>
                <w:webHidden/>
              </w:rPr>
              <w:tab/>
            </w:r>
            <w:r w:rsidR="00E75267">
              <w:rPr>
                <w:webHidden/>
              </w:rPr>
              <w:fldChar w:fldCharType="begin"/>
            </w:r>
            <w:r w:rsidR="00E75267">
              <w:rPr>
                <w:webHidden/>
              </w:rPr>
              <w:instrText xml:space="preserve"> PAGEREF _Toc109806088 \h </w:instrText>
            </w:r>
            <w:r w:rsidR="00E75267">
              <w:rPr>
                <w:webHidden/>
              </w:rPr>
            </w:r>
            <w:r w:rsidR="00E75267">
              <w:rPr>
                <w:webHidden/>
              </w:rPr>
              <w:fldChar w:fldCharType="separate"/>
            </w:r>
            <w:r w:rsidR="00093850">
              <w:rPr>
                <w:webHidden/>
              </w:rPr>
              <w:t>60</w:t>
            </w:r>
            <w:r w:rsidR="00E75267">
              <w:rPr>
                <w:webHidden/>
              </w:rPr>
              <w:fldChar w:fldCharType="end"/>
            </w:r>
          </w:hyperlink>
        </w:p>
        <w:p w14:paraId="1D4C8912" w14:textId="074A413E" w:rsidR="00E75267" w:rsidRDefault="009F5291">
          <w:pPr>
            <w:pStyle w:val="TOC2"/>
            <w:rPr>
              <w:rFonts w:eastAsiaTheme="minorEastAsia" w:cstheme="minorBidi"/>
              <w:snapToGrid/>
              <w:color w:val="auto"/>
              <w:sz w:val="22"/>
              <w:szCs w:val="22"/>
            </w:rPr>
          </w:pPr>
          <w:hyperlink w:anchor="_Toc109806089" w:history="1">
            <w:r w:rsidR="00E75267" w:rsidRPr="00C9378A">
              <w:rPr>
                <w:rStyle w:val="Hyperlink"/>
              </w:rPr>
              <w:t>BUDGET APPLICATION SPECIFICATIONS</w:t>
            </w:r>
            <w:r w:rsidR="00E75267">
              <w:rPr>
                <w:webHidden/>
              </w:rPr>
              <w:tab/>
            </w:r>
            <w:r w:rsidR="00E75267">
              <w:rPr>
                <w:webHidden/>
              </w:rPr>
              <w:fldChar w:fldCharType="begin"/>
            </w:r>
            <w:r w:rsidR="00E75267">
              <w:rPr>
                <w:webHidden/>
              </w:rPr>
              <w:instrText xml:space="preserve"> PAGEREF _Toc109806089 \h </w:instrText>
            </w:r>
            <w:r w:rsidR="00E75267">
              <w:rPr>
                <w:webHidden/>
              </w:rPr>
            </w:r>
            <w:r w:rsidR="00E75267">
              <w:rPr>
                <w:webHidden/>
              </w:rPr>
              <w:fldChar w:fldCharType="separate"/>
            </w:r>
            <w:r w:rsidR="00093850">
              <w:rPr>
                <w:webHidden/>
              </w:rPr>
              <w:t>60</w:t>
            </w:r>
            <w:r w:rsidR="00E75267">
              <w:rPr>
                <w:webHidden/>
              </w:rPr>
              <w:fldChar w:fldCharType="end"/>
            </w:r>
          </w:hyperlink>
        </w:p>
        <w:p w14:paraId="1C333B80" w14:textId="323D802B" w:rsidR="00E75267" w:rsidRDefault="009F5291">
          <w:pPr>
            <w:pStyle w:val="TOC1"/>
            <w:rPr>
              <w:rFonts w:eastAsiaTheme="minorEastAsia" w:cstheme="minorBidi"/>
              <w:b w:val="0"/>
              <w:snapToGrid/>
              <w:sz w:val="22"/>
              <w:szCs w:val="22"/>
            </w:rPr>
          </w:pPr>
          <w:hyperlink w:anchor="_Toc109806090" w:history="1">
            <w:r w:rsidR="00E75267" w:rsidRPr="00C9378A">
              <w:rPr>
                <w:rStyle w:val="Hyperlink"/>
              </w:rPr>
              <w:t>EXHIBIT D</w:t>
            </w:r>
            <w:r w:rsidR="00E75267">
              <w:rPr>
                <w:webHidden/>
              </w:rPr>
              <w:tab/>
            </w:r>
            <w:r w:rsidR="00E75267">
              <w:rPr>
                <w:webHidden/>
              </w:rPr>
              <w:fldChar w:fldCharType="begin"/>
            </w:r>
            <w:r w:rsidR="00E75267">
              <w:rPr>
                <w:webHidden/>
              </w:rPr>
              <w:instrText xml:space="preserve"> PAGEREF _Toc109806090 \h </w:instrText>
            </w:r>
            <w:r w:rsidR="00E75267">
              <w:rPr>
                <w:webHidden/>
              </w:rPr>
            </w:r>
            <w:r w:rsidR="00E75267">
              <w:rPr>
                <w:webHidden/>
              </w:rPr>
              <w:fldChar w:fldCharType="separate"/>
            </w:r>
            <w:r w:rsidR="00093850">
              <w:rPr>
                <w:webHidden/>
              </w:rPr>
              <w:t>64</w:t>
            </w:r>
            <w:r w:rsidR="00E75267">
              <w:rPr>
                <w:webHidden/>
              </w:rPr>
              <w:fldChar w:fldCharType="end"/>
            </w:r>
          </w:hyperlink>
        </w:p>
        <w:p w14:paraId="747E6DAC" w14:textId="2CF48912" w:rsidR="00E75267" w:rsidRDefault="009F5291">
          <w:pPr>
            <w:pStyle w:val="TOC2"/>
            <w:rPr>
              <w:rFonts w:eastAsiaTheme="minorEastAsia" w:cstheme="minorBidi"/>
              <w:snapToGrid/>
              <w:color w:val="auto"/>
              <w:sz w:val="22"/>
              <w:szCs w:val="22"/>
            </w:rPr>
          </w:pPr>
          <w:hyperlink w:anchor="_Toc109806091" w:history="1">
            <w:r w:rsidR="00E75267" w:rsidRPr="00C9378A">
              <w:rPr>
                <w:rStyle w:val="Hyperlink"/>
              </w:rPr>
              <w:t>TECHNICAL AND BUDGET APPLICATION FORMS</w:t>
            </w:r>
            <w:r w:rsidR="00E75267">
              <w:rPr>
                <w:webHidden/>
              </w:rPr>
              <w:tab/>
            </w:r>
            <w:r w:rsidR="00E75267">
              <w:rPr>
                <w:webHidden/>
              </w:rPr>
              <w:fldChar w:fldCharType="begin"/>
            </w:r>
            <w:r w:rsidR="00E75267">
              <w:rPr>
                <w:webHidden/>
              </w:rPr>
              <w:instrText xml:space="preserve"> PAGEREF _Toc109806091 \h </w:instrText>
            </w:r>
            <w:r w:rsidR="00E75267">
              <w:rPr>
                <w:webHidden/>
              </w:rPr>
            </w:r>
            <w:r w:rsidR="00E75267">
              <w:rPr>
                <w:webHidden/>
              </w:rPr>
              <w:fldChar w:fldCharType="separate"/>
            </w:r>
            <w:r w:rsidR="00093850">
              <w:rPr>
                <w:webHidden/>
              </w:rPr>
              <w:t>64</w:t>
            </w:r>
            <w:r w:rsidR="00E75267">
              <w:rPr>
                <w:webHidden/>
              </w:rPr>
              <w:fldChar w:fldCharType="end"/>
            </w:r>
          </w:hyperlink>
        </w:p>
        <w:p w14:paraId="314246F6" w14:textId="54F4F05B" w:rsidR="00E75267" w:rsidRDefault="009F5291">
          <w:pPr>
            <w:pStyle w:val="TOC1"/>
            <w:rPr>
              <w:rFonts w:eastAsiaTheme="minorEastAsia" w:cstheme="minorBidi"/>
              <w:b w:val="0"/>
              <w:snapToGrid/>
              <w:sz w:val="22"/>
              <w:szCs w:val="22"/>
            </w:rPr>
          </w:pPr>
          <w:hyperlink w:anchor="_Toc109806092" w:history="1">
            <w:r w:rsidR="00E75267" w:rsidRPr="00C9378A">
              <w:rPr>
                <w:rStyle w:val="Hyperlink"/>
              </w:rPr>
              <w:t>EXHIBIT E</w:t>
            </w:r>
            <w:r w:rsidR="00E75267">
              <w:rPr>
                <w:webHidden/>
              </w:rPr>
              <w:tab/>
            </w:r>
            <w:r w:rsidR="00E75267">
              <w:rPr>
                <w:webHidden/>
              </w:rPr>
              <w:fldChar w:fldCharType="begin"/>
            </w:r>
            <w:r w:rsidR="00E75267">
              <w:rPr>
                <w:webHidden/>
              </w:rPr>
              <w:instrText xml:space="preserve"> PAGEREF _Toc109806092 \h </w:instrText>
            </w:r>
            <w:r w:rsidR="00E75267">
              <w:rPr>
                <w:webHidden/>
              </w:rPr>
            </w:r>
            <w:r w:rsidR="00E75267">
              <w:rPr>
                <w:webHidden/>
              </w:rPr>
              <w:fldChar w:fldCharType="separate"/>
            </w:r>
            <w:r w:rsidR="00093850">
              <w:rPr>
                <w:webHidden/>
              </w:rPr>
              <w:t>66</w:t>
            </w:r>
            <w:r w:rsidR="00E75267">
              <w:rPr>
                <w:webHidden/>
              </w:rPr>
              <w:fldChar w:fldCharType="end"/>
            </w:r>
          </w:hyperlink>
        </w:p>
        <w:p w14:paraId="56A91F5C" w14:textId="2FF3A3B1" w:rsidR="00E75267" w:rsidRDefault="009F5291">
          <w:pPr>
            <w:pStyle w:val="TOC2"/>
            <w:rPr>
              <w:rFonts w:eastAsiaTheme="minorEastAsia" w:cstheme="minorBidi"/>
              <w:snapToGrid/>
              <w:color w:val="auto"/>
              <w:sz w:val="22"/>
              <w:szCs w:val="22"/>
            </w:rPr>
          </w:pPr>
          <w:hyperlink w:anchor="_Toc109806093" w:history="1">
            <w:r w:rsidR="00E75267" w:rsidRPr="00C9378A">
              <w:rPr>
                <w:rStyle w:val="Hyperlink"/>
              </w:rPr>
              <w:t>PROGRAM STANDARDS</w:t>
            </w:r>
            <w:r w:rsidR="00E75267">
              <w:rPr>
                <w:webHidden/>
              </w:rPr>
              <w:tab/>
            </w:r>
            <w:r w:rsidR="00E75267">
              <w:rPr>
                <w:webHidden/>
              </w:rPr>
              <w:fldChar w:fldCharType="begin"/>
            </w:r>
            <w:r w:rsidR="00E75267">
              <w:rPr>
                <w:webHidden/>
              </w:rPr>
              <w:instrText xml:space="preserve"> PAGEREF _Toc109806093 \h </w:instrText>
            </w:r>
            <w:r w:rsidR="00E75267">
              <w:rPr>
                <w:webHidden/>
              </w:rPr>
            </w:r>
            <w:r w:rsidR="00E75267">
              <w:rPr>
                <w:webHidden/>
              </w:rPr>
              <w:fldChar w:fldCharType="separate"/>
            </w:r>
            <w:r w:rsidR="00093850">
              <w:rPr>
                <w:webHidden/>
              </w:rPr>
              <w:t>66</w:t>
            </w:r>
            <w:r w:rsidR="00E75267">
              <w:rPr>
                <w:webHidden/>
              </w:rPr>
              <w:fldChar w:fldCharType="end"/>
            </w:r>
          </w:hyperlink>
        </w:p>
        <w:p w14:paraId="3124FE04" w14:textId="1AED88E0" w:rsidR="00E75267" w:rsidRDefault="009F5291">
          <w:pPr>
            <w:pStyle w:val="TOC1"/>
            <w:rPr>
              <w:rFonts w:eastAsiaTheme="minorEastAsia" w:cstheme="minorBidi"/>
              <w:b w:val="0"/>
              <w:snapToGrid/>
              <w:sz w:val="22"/>
              <w:szCs w:val="22"/>
            </w:rPr>
          </w:pPr>
          <w:hyperlink w:anchor="_Toc109806094" w:history="1">
            <w:r w:rsidR="00E75267" w:rsidRPr="00C9378A">
              <w:rPr>
                <w:rStyle w:val="Hyperlink"/>
              </w:rPr>
              <w:t>EXHIBIT F</w:t>
            </w:r>
            <w:r w:rsidR="00E75267">
              <w:rPr>
                <w:webHidden/>
              </w:rPr>
              <w:tab/>
            </w:r>
            <w:r w:rsidR="00E75267">
              <w:rPr>
                <w:webHidden/>
              </w:rPr>
              <w:fldChar w:fldCharType="begin"/>
            </w:r>
            <w:r w:rsidR="00E75267">
              <w:rPr>
                <w:webHidden/>
              </w:rPr>
              <w:instrText xml:space="preserve"> PAGEREF _Toc109806094 \h </w:instrText>
            </w:r>
            <w:r w:rsidR="00E75267">
              <w:rPr>
                <w:webHidden/>
              </w:rPr>
            </w:r>
            <w:r w:rsidR="00E75267">
              <w:rPr>
                <w:webHidden/>
              </w:rPr>
              <w:fldChar w:fldCharType="separate"/>
            </w:r>
            <w:r w:rsidR="00093850">
              <w:rPr>
                <w:webHidden/>
              </w:rPr>
              <w:t>76</w:t>
            </w:r>
            <w:r w:rsidR="00E75267">
              <w:rPr>
                <w:webHidden/>
              </w:rPr>
              <w:fldChar w:fldCharType="end"/>
            </w:r>
          </w:hyperlink>
        </w:p>
        <w:p w14:paraId="7331A103" w14:textId="4FB3EFEE" w:rsidR="00E75267" w:rsidRDefault="009F5291">
          <w:pPr>
            <w:pStyle w:val="TOC2"/>
            <w:rPr>
              <w:rFonts w:eastAsiaTheme="minorEastAsia" w:cstheme="minorBidi"/>
              <w:snapToGrid/>
              <w:color w:val="auto"/>
              <w:sz w:val="22"/>
              <w:szCs w:val="22"/>
            </w:rPr>
          </w:pPr>
          <w:hyperlink w:anchor="_Toc109806095" w:history="1">
            <w:r w:rsidR="00E75267" w:rsidRPr="00C9378A">
              <w:rPr>
                <w:rStyle w:val="Hyperlink"/>
              </w:rPr>
              <w:t>SPECIAL CONDITIONS OF AWARD</w:t>
            </w:r>
            <w:r w:rsidR="00E75267">
              <w:rPr>
                <w:webHidden/>
              </w:rPr>
              <w:tab/>
            </w:r>
            <w:r w:rsidR="00E75267">
              <w:rPr>
                <w:webHidden/>
              </w:rPr>
              <w:fldChar w:fldCharType="begin"/>
            </w:r>
            <w:r w:rsidR="00E75267">
              <w:rPr>
                <w:webHidden/>
              </w:rPr>
              <w:instrText xml:space="preserve"> PAGEREF _Toc109806095 \h </w:instrText>
            </w:r>
            <w:r w:rsidR="00E75267">
              <w:rPr>
                <w:webHidden/>
              </w:rPr>
            </w:r>
            <w:r w:rsidR="00E75267">
              <w:rPr>
                <w:webHidden/>
              </w:rPr>
              <w:fldChar w:fldCharType="separate"/>
            </w:r>
            <w:r w:rsidR="00093850">
              <w:rPr>
                <w:webHidden/>
              </w:rPr>
              <w:t>76</w:t>
            </w:r>
            <w:r w:rsidR="00E75267">
              <w:rPr>
                <w:webHidden/>
              </w:rPr>
              <w:fldChar w:fldCharType="end"/>
            </w:r>
          </w:hyperlink>
        </w:p>
        <w:p w14:paraId="110ECB4D" w14:textId="51FAEDD2" w:rsidR="00B0059C" w:rsidRPr="000D282B" w:rsidRDefault="00B0059C">
          <w:pPr>
            <w:rPr>
              <w:rFonts w:asciiTheme="minorHAnsi" w:hAnsiTheme="minorHAnsi" w:cstheme="minorHAnsi"/>
              <w:color w:val="000000" w:themeColor="text1"/>
            </w:rPr>
          </w:pPr>
          <w:r w:rsidRPr="000D282B">
            <w:rPr>
              <w:rFonts w:asciiTheme="minorHAnsi" w:hAnsiTheme="minorHAnsi" w:cstheme="minorHAnsi"/>
              <w:b/>
              <w:bCs/>
              <w:noProof/>
              <w:color w:val="000000" w:themeColor="text1"/>
            </w:rPr>
            <w:fldChar w:fldCharType="end"/>
          </w:r>
        </w:p>
      </w:sdtContent>
    </w:sdt>
    <w:p w14:paraId="23197D04" w14:textId="77777777" w:rsidR="00E75267" w:rsidRDefault="00E75267">
      <w:pPr>
        <w:widowControl/>
        <w:rPr>
          <w:rFonts w:asciiTheme="minorHAnsi" w:hAnsiTheme="minorHAnsi" w:cstheme="minorHAnsi"/>
          <w:color w:val="000000" w:themeColor="text1"/>
        </w:rPr>
      </w:pPr>
      <w:bookmarkStart w:id="0" w:name="_INTRODUCTION"/>
      <w:bookmarkEnd w:id="0"/>
      <w:r>
        <w:rPr>
          <w:rFonts w:asciiTheme="minorHAnsi" w:hAnsiTheme="minorHAnsi" w:cstheme="minorHAnsi"/>
          <w:color w:val="000000" w:themeColor="text1"/>
        </w:rPr>
        <w:br w:type="page"/>
      </w:r>
    </w:p>
    <w:p w14:paraId="37606B1D" w14:textId="178D4EEC" w:rsidR="00A94684" w:rsidRPr="00C41390" w:rsidRDefault="009F5291" w:rsidP="00725188">
      <w:pPr>
        <w:pStyle w:val="Heading1"/>
        <w:numPr>
          <w:ilvl w:val="0"/>
          <w:numId w:val="63"/>
        </w:numPr>
        <w:tabs>
          <w:tab w:val="num" w:pos="360"/>
        </w:tabs>
        <w:ind w:left="2160" w:hanging="2160"/>
        <w:jc w:val="left"/>
        <w:rPr>
          <w:rFonts w:cstheme="minorHAnsi"/>
          <w:b/>
          <w:bCs/>
        </w:rPr>
      </w:pPr>
      <w:hyperlink w:anchor="_INTRODUCTION" w:history="1">
        <w:bookmarkStart w:id="1" w:name="_Toc109729402"/>
        <w:bookmarkStart w:id="2" w:name="_Toc109806035"/>
        <w:r w:rsidR="00A94684" w:rsidRPr="00C41390">
          <w:rPr>
            <w:rStyle w:val="Hyperlink"/>
            <w:rFonts w:cstheme="minorHAnsi"/>
            <w:b/>
            <w:bCs/>
            <w:color w:val="auto"/>
            <w:u w:val="none"/>
          </w:rPr>
          <w:t>INTRODUCTION</w:t>
        </w:r>
        <w:bookmarkEnd w:id="1"/>
        <w:bookmarkEnd w:id="2"/>
      </w:hyperlink>
    </w:p>
    <w:p w14:paraId="08FA1A12" w14:textId="77777777" w:rsidR="00A94684" w:rsidRPr="0072022F" w:rsidRDefault="00A94684" w:rsidP="00A94684">
      <w:pPr>
        <w:rPr>
          <w:rFonts w:cstheme="minorHAnsi"/>
          <w:color w:val="000000" w:themeColor="text1"/>
        </w:rPr>
      </w:pPr>
    </w:p>
    <w:bookmarkStart w:id="3" w:name="_Purpose_and_Background"/>
    <w:bookmarkEnd w:id="3"/>
    <w:p w14:paraId="7DC6D28B" w14:textId="77777777" w:rsidR="00A94684" w:rsidRPr="00A94684" w:rsidRDefault="00A94684" w:rsidP="00A94684">
      <w:pPr>
        <w:pStyle w:val="Heading2"/>
        <w:rPr>
          <w:rStyle w:val="Hyperlink"/>
          <w:rFonts w:asciiTheme="minorHAnsi" w:hAnsiTheme="minorHAnsi"/>
          <w:color w:val="auto"/>
          <w:sz w:val="24"/>
          <w:u w:val="none"/>
        </w:rPr>
      </w:pPr>
      <w:r w:rsidRPr="00A94684">
        <w:rPr>
          <w:rStyle w:val="Hyperlink"/>
          <w:rFonts w:asciiTheme="minorHAnsi" w:hAnsiTheme="minorHAnsi"/>
          <w:color w:val="auto"/>
          <w:sz w:val="24"/>
          <w:u w:val="none"/>
        </w:rPr>
        <w:fldChar w:fldCharType="begin"/>
      </w:r>
      <w:r w:rsidRPr="00A94684">
        <w:rPr>
          <w:rStyle w:val="Hyperlink"/>
          <w:rFonts w:asciiTheme="minorHAnsi" w:hAnsiTheme="minorHAnsi"/>
          <w:color w:val="auto"/>
          <w:sz w:val="24"/>
          <w:u w:val="none"/>
        </w:rPr>
        <w:instrText xml:space="preserve"> HYPERLINK  \l "_Purpose_and_Background" </w:instrText>
      </w:r>
      <w:r w:rsidRPr="00A94684">
        <w:rPr>
          <w:rStyle w:val="Hyperlink"/>
          <w:rFonts w:asciiTheme="minorHAnsi" w:hAnsiTheme="minorHAnsi"/>
          <w:color w:val="auto"/>
          <w:sz w:val="24"/>
          <w:u w:val="none"/>
        </w:rPr>
      </w:r>
      <w:r w:rsidRPr="00A94684">
        <w:rPr>
          <w:rStyle w:val="Hyperlink"/>
          <w:rFonts w:asciiTheme="minorHAnsi" w:hAnsiTheme="minorHAnsi"/>
          <w:color w:val="auto"/>
          <w:sz w:val="24"/>
          <w:u w:val="none"/>
        </w:rPr>
        <w:fldChar w:fldCharType="separate"/>
      </w:r>
      <w:bookmarkStart w:id="4" w:name="_Toc109806036"/>
      <w:bookmarkStart w:id="5" w:name="_Toc109729403"/>
      <w:r w:rsidRPr="00A94684">
        <w:rPr>
          <w:rStyle w:val="Hyperlink"/>
          <w:rFonts w:asciiTheme="minorHAnsi" w:hAnsiTheme="minorHAnsi"/>
          <w:color w:val="auto"/>
          <w:sz w:val="24"/>
          <w:u w:val="none"/>
        </w:rPr>
        <w:t>Purpose and Background</w:t>
      </w:r>
      <w:bookmarkEnd w:id="4"/>
      <w:bookmarkEnd w:id="5"/>
      <w:r w:rsidRPr="00A94684">
        <w:rPr>
          <w:rStyle w:val="Hyperlink"/>
          <w:rFonts w:asciiTheme="minorHAnsi" w:hAnsiTheme="minorHAnsi"/>
          <w:color w:val="auto"/>
          <w:sz w:val="24"/>
          <w:u w:val="none"/>
        </w:rPr>
        <w:fldChar w:fldCharType="end"/>
      </w:r>
    </w:p>
    <w:p w14:paraId="4F880C91" w14:textId="77777777" w:rsidR="00A94684" w:rsidRPr="0072022F" w:rsidRDefault="00A94684" w:rsidP="00A94684">
      <w:pPr>
        <w:rPr>
          <w:rFonts w:cstheme="minorHAnsi"/>
          <w:color w:val="000000" w:themeColor="text1"/>
        </w:rPr>
      </w:pPr>
    </w:p>
    <w:p w14:paraId="5599A2E6" w14:textId="77777777" w:rsidR="0091612E" w:rsidRPr="00007F5A" w:rsidRDefault="00A94684" w:rsidP="0091612E">
      <w:pPr>
        <w:tabs>
          <w:tab w:val="left" w:pos="-1440"/>
          <w:tab w:val="left" w:pos="1080"/>
        </w:tabs>
        <w:ind w:left="450"/>
        <w:rPr>
          <w:rFonts w:asciiTheme="minorHAnsi" w:hAnsiTheme="minorHAnsi" w:cstheme="minorHAnsi"/>
          <w:u w:val="single"/>
        </w:rPr>
      </w:pPr>
      <w:r w:rsidRPr="00FC7470">
        <w:rPr>
          <w:rFonts w:cstheme="minorHAnsi"/>
        </w:rPr>
        <w:t>Aging &amp; Long Term Care of Eastern Washington (ALTCEW) is the designated Area Agency on Aging (AAA) for Planning and Servi</w:t>
      </w:r>
      <w:r>
        <w:rPr>
          <w:rFonts w:cstheme="minorHAnsi"/>
        </w:rPr>
        <w:t>ce Area #11 (PSA#11) including N</w:t>
      </w:r>
      <w:r w:rsidRPr="00FC7470">
        <w:rPr>
          <w:rFonts w:cstheme="minorHAnsi"/>
        </w:rPr>
        <w:t xml:space="preserve">orthern Ferry, Pend Oreille, Spokane, Stevens, and Whitman counties. ALTCEW is initiating this Request for Proposal (RFP) to solicit </w:t>
      </w:r>
      <w:r w:rsidR="00007F5A" w:rsidRPr="00685216">
        <w:rPr>
          <w:rFonts w:asciiTheme="minorHAnsi" w:hAnsiTheme="minorHAnsi" w:cstheme="minorHAnsi"/>
        </w:rPr>
        <w:t xml:space="preserve">Proposal (RFP) to solicit proposals to provide </w:t>
      </w:r>
      <w:bookmarkStart w:id="6" w:name="_Hlk138668754"/>
      <w:r w:rsidR="00007F5A" w:rsidRPr="00685216">
        <w:rPr>
          <w:rFonts w:asciiTheme="minorHAnsi" w:hAnsiTheme="minorHAnsi" w:cstheme="minorHAnsi"/>
        </w:rPr>
        <w:t xml:space="preserve">Title XIX Case Management services </w:t>
      </w:r>
      <w:bookmarkEnd w:id="6"/>
      <w:r w:rsidR="00007F5A" w:rsidRPr="00685216">
        <w:rPr>
          <w:rFonts w:asciiTheme="minorHAnsi" w:hAnsiTheme="minorHAnsi" w:cstheme="minorHAnsi"/>
        </w:rPr>
        <w:t xml:space="preserve">in </w:t>
      </w:r>
      <w:r w:rsidR="0091612E" w:rsidRPr="006434CF">
        <w:rPr>
          <w:rFonts w:cs="Calibri"/>
          <w:color w:val="000000" w:themeColor="text1"/>
          <w:szCs w:val="24"/>
        </w:rPr>
        <w:t>Northern Ferry, Pend Oreille, and Stevens counties.</w:t>
      </w:r>
    </w:p>
    <w:p w14:paraId="54C92EAE" w14:textId="020B3FB4" w:rsidR="00E33C71" w:rsidRDefault="00E33C71" w:rsidP="0091612E">
      <w:pPr>
        <w:tabs>
          <w:tab w:val="left" w:pos="-1440"/>
          <w:tab w:val="left" w:pos="1080"/>
        </w:tabs>
        <w:ind w:left="450"/>
        <w:rPr>
          <w:rFonts w:asciiTheme="minorHAnsi" w:hAnsiTheme="minorHAnsi" w:cstheme="minorHAnsi"/>
          <w:b/>
          <w:u w:val="single"/>
        </w:rPr>
      </w:pPr>
    </w:p>
    <w:p w14:paraId="4E23409E" w14:textId="3C26D763" w:rsidR="00950DF3" w:rsidRPr="00BC03A3" w:rsidRDefault="00950DF3" w:rsidP="00007F5A">
      <w:pPr>
        <w:ind w:left="450"/>
        <w:rPr>
          <w:rFonts w:asciiTheme="minorHAnsi" w:hAnsiTheme="minorHAnsi" w:cstheme="minorHAnsi"/>
          <w:b/>
          <w:bCs/>
          <w:u w:val="single"/>
        </w:rPr>
      </w:pPr>
      <w:r w:rsidRPr="00BC03A3">
        <w:rPr>
          <w:rFonts w:asciiTheme="minorHAnsi" w:hAnsiTheme="minorHAnsi" w:cs="Arial"/>
          <w:b/>
          <w:bCs/>
          <w:iCs/>
          <w:color w:val="000000" w:themeColor="text1"/>
          <w:kern w:val="32"/>
          <w:szCs w:val="24"/>
          <w:u w:val="single"/>
        </w:rPr>
        <w:t>State Core Title XIX Case Management</w:t>
      </w:r>
      <w:r w:rsidR="00BC03A3" w:rsidRPr="00BC03A3">
        <w:rPr>
          <w:rFonts w:asciiTheme="minorHAnsi" w:hAnsiTheme="minorHAnsi" w:cs="Arial"/>
          <w:b/>
          <w:bCs/>
          <w:iCs/>
          <w:color w:val="000000" w:themeColor="text1"/>
          <w:kern w:val="32"/>
          <w:szCs w:val="24"/>
          <w:u w:val="single"/>
        </w:rPr>
        <w:t>:</w:t>
      </w:r>
    </w:p>
    <w:p w14:paraId="1EBEFC7E" w14:textId="77777777" w:rsidR="00950DF3" w:rsidRDefault="00950DF3" w:rsidP="00007F5A">
      <w:pPr>
        <w:ind w:left="450"/>
        <w:rPr>
          <w:rFonts w:asciiTheme="minorHAnsi" w:hAnsiTheme="minorHAnsi" w:cstheme="minorHAnsi"/>
          <w:b/>
          <w:u w:val="single"/>
        </w:rPr>
      </w:pPr>
    </w:p>
    <w:p w14:paraId="67F6BF39" w14:textId="5CFC43FD" w:rsidR="00007F5A" w:rsidRDefault="00007F5A" w:rsidP="00007F5A">
      <w:pPr>
        <w:ind w:left="450"/>
        <w:rPr>
          <w:rFonts w:asciiTheme="minorHAnsi" w:hAnsiTheme="minorHAnsi"/>
          <w:szCs w:val="24"/>
        </w:rPr>
      </w:pPr>
      <w:r w:rsidRPr="00E33C71">
        <w:rPr>
          <w:rFonts w:asciiTheme="minorHAnsi" w:hAnsiTheme="minorHAnsi" w:cs="Arial"/>
          <w:iCs/>
          <w:color w:val="000000" w:themeColor="text1"/>
          <w:kern w:val="32"/>
          <w:szCs w:val="24"/>
        </w:rPr>
        <w:t xml:space="preserve">The Contractor shall provide </w:t>
      </w:r>
      <w:r w:rsidR="00685216" w:rsidRPr="00E33C71">
        <w:rPr>
          <w:rFonts w:asciiTheme="minorHAnsi" w:hAnsiTheme="minorHAnsi" w:cs="Arial"/>
          <w:iCs/>
          <w:color w:val="000000" w:themeColor="text1"/>
          <w:kern w:val="32"/>
          <w:szCs w:val="24"/>
        </w:rPr>
        <w:t xml:space="preserve">State Core </w:t>
      </w:r>
      <w:r w:rsidRPr="00E33C71">
        <w:rPr>
          <w:rFonts w:asciiTheme="minorHAnsi" w:hAnsiTheme="minorHAnsi" w:cs="Arial"/>
          <w:iCs/>
          <w:color w:val="000000" w:themeColor="text1"/>
          <w:kern w:val="32"/>
          <w:szCs w:val="24"/>
        </w:rPr>
        <w:t xml:space="preserve">Title XIX Case Management for clients receiving services in their own homes.  </w:t>
      </w:r>
      <w:r w:rsidRPr="00E33C71">
        <w:rPr>
          <w:rFonts w:asciiTheme="minorHAnsi" w:hAnsiTheme="minorHAnsi"/>
          <w:szCs w:val="24"/>
        </w:rPr>
        <w:t>Services will be provided in accordance with ALTSA Long Term Care Program Manual, ALTSA Program Standards, CARE Assessors Manual and Social Services Authorization Manual and will be in compliance with all applicable RCW and WACs.</w:t>
      </w:r>
    </w:p>
    <w:p w14:paraId="05A6054B" w14:textId="77777777" w:rsidR="003A33C7" w:rsidRDefault="003A33C7" w:rsidP="00007F5A">
      <w:pPr>
        <w:ind w:left="450"/>
        <w:rPr>
          <w:rFonts w:asciiTheme="minorHAnsi" w:hAnsiTheme="minorHAnsi"/>
          <w:szCs w:val="24"/>
        </w:rPr>
      </w:pPr>
    </w:p>
    <w:p w14:paraId="3C8EB932" w14:textId="77777777" w:rsidR="003A33C7" w:rsidRDefault="003A33C7" w:rsidP="003A33C7">
      <w:pPr>
        <w:ind w:left="450"/>
        <w:rPr>
          <w:rFonts w:asciiTheme="minorHAnsi" w:hAnsiTheme="minorHAnsi"/>
          <w:szCs w:val="24"/>
        </w:rPr>
      </w:pPr>
      <w:r>
        <w:rPr>
          <w:rFonts w:asciiTheme="minorHAnsi" w:hAnsiTheme="minorHAnsi"/>
          <w:szCs w:val="24"/>
        </w:rPr>
        <w:t>TXIX Case Management includes:</w:t>
      </w:r>
    </w:p>
    <w:p w14:paraId="4A637E9E" w14:textId="77777777" w:rsidR="003A33C7" w:rsidRDefault="003A33C7" w:rsidP="003A33C7">
      <w:pPr>
        <w:ind w:left="450"/>
        <w:rPr>
          <w:rFonts w:asciiTheme="minorHAnsi" w:hAnsiTheme="minorHAnsi"/>
          <w:szCs w:val="24"/>
        </w:rPr>
      </w:pPr>
    </w:p>
    <w:p w14:paraId="65FD49DD" w14:textId="77777777" w:rsidR="003A33C7" w:rsidRPr="003A33C7" w:rsidRDefault="003A33C7" w:rsidP="003A33C7">
      <w:pPr>
        <w:pStyle w:val="NoSpacing"/>
        <w:ind w:left="450"/>
        <w:rPr>
          <w:sz w:val="24"/>
          <w:szCs w:val="24"/>
        </w:rPr>
      </w:pPr>
      <w:r w:rsidRPr="003A33C7">
        <w:rPr>
          <w:b/>
          <w:sz w:val="24"/>
          <w:szCs w:val="24"/>
        </w:rPr>
        <w:t>Community First Choice (CFC):</w:t>
      </w:r>
      <w:r w:rsidRPr="003A33C7">
        <w:rPr>
          <w:sz w:val="24"/>
          <w:szCs w:val="24"/>
        </w:rPr>
        <w:t xml:space="preserve">  Is a Medicaid State Plan program.  CFC eligibility includes clients who, in the absence of the caregiver services provided under CFC, would otherwise need to be in a hospital or Nursing Facility.  CFC pays for personal care and if eligible, for Relief Care, Nurse Delegation, Skills Acquisition Training, Personal Emergency Response Systems (PERS), Assistive Technology, Community Transition Services and Caregiver Management Training.  Clients may need other services which are available from the waiver (COPES) in addition to their CFC services.  If they qualify for CFC, and are both functionally and financially eligible for waiver services, they can be on both programs simultaneously in order to access additional needed COPES services (CFC+COPES). </w:t>
      </w:r>
    </w:p>
    <w:p w14:paraId="410794A7" w14:textId="77777777" w:rsidR="003A33C7" w:rsidRPr="003A33C7" w:rsidRDefault="003A33C7" w:rsidP="003A33C7">
      <w:pPr>
        <w:pStyle w:val="NoSpacing"/>
        <w:ind w:left="450"/>
        <w:rPr>
          <w:sz w:val="24"/>
          <w:szCs w:val="24"/>
        </w:rPr>
      </w:pPr>
    </w:p>
    <w:p w14:paraId="5ADE9DB0" w14:textId="6A09A00C" w:rsidR="003A33C7" w:rsidRDefault="003A33C7" w:rsidP="003A33C7">
      <w:pPr>
        <w:pStyle w:val="NoSpacing"/>
        <w:ind w:left="450"/>
        <w:rPr>
          <w:szCs w:val="24"/>
        </w:rPr>
      </w:pPr>
      <w:r w:rsidRPr="003A33C7">
        <w:rPr>
          <w:b/>
          <w:sz w:val="24"/>
          <w:szCs w:val="24"/>
        </w:rPr>
        <w:t>COPES (Community Options Program Entry System)</w:t>
      </w:r>
      <w:r w:rsidRPr="003A33C7">
        <w:rPr>
          <w:sz w:val="24"/>
          <w:szCs w:val="24"/>
        </w:rPr>
        <w:t>: Clients enrolled in CFC may also be eligible for COPES.   Case managers can authorize additional services such as environmental/home modifications, specialized medical equipment, adult day care or adult day health, and many others.  Clients must meet nursing facility level of care or be at risk of institutionalization within 30 days.</w:t>
      </w:r>
      <w:r w:rsidRPr="00217552">
        <w:rPr>
          <w:szCs w:val="24"/>
          <w:highlight w:val="yellow"/>
        </w:rPr>
        <w:t xml:space="preserve">  </w:t>
      </w:r>
    </w:p>
    <w:p w14:paraId="5C489B34" w14:textId="77777777" w:rsidR="00941F7B" w:rsidRDefault="00941F7B" w:rsidP="003A33C7">
      <w:pPr>
        <w:pStyle w:val="NoSpacing"/>
        <w:ind w:left="450"/>
        <w:rPr>
          <w:szCs w:val="24"/>
        </w:rPr>
      </w:pPr>
    </w:p>
    <w:p w14:paraId="41182B81" w14:textId="64B0D40C" w:rsidR="00941F7B" w:rsidRPr="00C03223" w:rsidRDefault="00941F7B" w:rsidP="00941F7B">
      <w:pPr>
        <w:pStyle w:val="paragraph"/>
        <w:spacing w:before="0" w:beforeAutospacing="0" w:after="0" w:afterAutospacing="0"/>
        <w:ind w:left="450"/>
        <w:textAlignment w:val="baseline"/>
        <w:rPr>
          <w:rFonts w:ascii="Segoe UI" w:hAnsi="Segoe UI" w:cs="Segoe UI"/>
        </w:rPr>
      </w:pPr>
      <w:bookmarkStart w:id="7" w:name="_Hlk141194387"/>
      <w:r w:rsidRPr="00C03223">
        <w:rPr>
          <w:rStyle w:val="normaltextrun"/>
          <w:rFonts w:ascii="Calibri" w:hAnsi="Calibri" w:cs="Calibri"/>
          <w:b/>
          <w:bCs/>
        </w:rPr>
        <w:t>Medicaid Personal Care (MPC):</w:t>
      </w:r>
      <w:r w:rsidRPr="00C03223">
        <w:rPr>
          <w:rStyle w:val="normaltextrun"/>
          <w:rFonts w:ascii="Calibri" w:hAnsi="Calibri" w:cs="Calibri"/>
        </w:rPr>
        <w:t xml:space="preserve"> Medicaid Personal Care (MPC) is a Medicaid State Plan program. It is available to those clients who do not meet institutional level of care otherwise known as Nursing Facility Level of Care (NFLOC) in Aging and Long-Term Support Administration (ALTSA). MPC provides an opportunity for individuals to receive assistance with personal care tasks so they can remain in their own home or move into a community-based setting. </w:t>
      </w:r>
      <w:r w:rsidRPr="00C03223">
        <w:rPr>
          <w:rStyle w:val="eop"/>
          <w:rFonts w:ascii="Calibri" w:hAnsi="Calibri" w:cs="Calibri"/>
        </w:rPr>
        <w:t> </w:t>
      </w:r>
      <w:r w:rsidRPr="00C03223">
        <w:rPr>
          <w:rStyle w:val="normaltextrun"/>
          <w:rFonts w:ascii="Calibri" w:hAnsi="Calibri" w:cs="Calibri"/>
        </w:rPr>
        <w:t>Just like Community First Choice (CFC), MPC pays for personal care which is assistance with the following Activities of Daily Living (ADLs), Instrumental Activities of Daily Living (IADLs), and health-related tasks (for example, nurse delegation).  Assistance for IADLs is available only when the client also needs assistance with ADLs.</w:t>
      </w:r>
      <w:r w:rsidRPr="00C03223">
        <w:rPr>
          <w:rStyle w:val="eop"/>
          <w:rFonts w:ascii="Calibri" w:hAnsi="Calibri" w:cs="Calibri"/>
        </w:rPr>
        <w:t> </w:t>
      </w:r>
    </w:p>
    <w:bookmarkStart w:id="8" w:name="_Minimum_Qualifications"/>
    <w:bookmarkStart w:id="9" w:name="_Funding"/>
    <w:bookmarkEnd w:id="7"/>
    <w:bookmarkEnd w:id="8"/>
    <w:bookmarkEnd w:id="9"/>
    <w:p w14:paraId="7A7FAB4B" w14:textId="77777777" w:rsidR="00A94684" w:rsidRPr="00A94684" w:rsidRDefault="007520C7" w:rsidP="00A94684">
      <w:pPr>
        <w:pStyle w:val="Heading2"/>
        <w:rPr>
          <w:rStyle w:val="Hyperlink"/>
          <w:rFonts w:asciiTheme="minorHAnsi" w:hAnsiTheme="minorHAnsi"/>
          <w:color w:val="auto"/>
          <w:sz w:val="24"/>
          <w:u w:val="none"/>
        </w:rPr>
      </w:pPr>
      <w:r>
        <w:fldChar w:fldCharType="begin"/>
      </w:r>
      <w:r>
        <w:instrText xml:space="preserve"> HYPERLINK \l "_Minimum_Qualifications" </w:instrText>
      </w:r>
      <w:r>
        <w:fldChar w:fldCharType="separate"/>
      </w:r>
      <w:bookmarkStart w:id="10" w:name="_Toc109806037"/>
      <w:bookmarkStart w:id="11" w:name="_Toc109729404"/>
      <w:r w:rsidR="00A94684" w:rsidRPr="00A94684">
        <w:rPr>
          <w:rStyle w:val="Hyperlink"/>
          <w:rFonts w:asciiTheme="minorHAnsi" w:hAnsiTheme="minorHAnsi"/>
          <w:color w:val="auto"/>
          <w:sz w:val="24"/>
          <w:u w:val="none"/>
        </w:rPr>
        <w:t>Minimum Qualifications</w:t>
      </w:r>
      <w:bookmarkEnd w:id="10"/>
      <w:bookmarkEnd w:id="11"/>
      <w:r>
        <w:rPr>
          <w:rStyle w:val="Hyperlink"/>
          <w:rFonts w:asciiTheme="minorHAnsi" w:hAnsiTheme="minorHAnsi"/>
          <w:color w:val="auto"/>
          <w:sz w:val="24"/>
          <w:u w:val="none"/>
        </w:rPr>
        <w:fldChar w:fldCharType="end"/>
      </w:r>
    </w:p>
    <w:p w14:paraId="0EDB4C7E" w14:textId="77777777" w:rsidR="00A94684" w:rsidRPr="0072022F" w:rsidRDefault="00A94684" w:rsidP="00A94684">
      <w:pPr>
        <w:tabs>
          <w:tab w:val="left" w:pos="600"/>
        </w:tabs>
        <w:suppressAutoHyphens/>
        <w:ind w:left="60"/>
        <w:rPr>
          <w:rFonts w:cstheme="minorHAnsi"/>
          <w:snapToGrid/>
          <w:color w:val="000000" w:themeColor="text1"/>
          <w:szCs w:val="24"/>
          <w:lang w:eastAsia="ar-SA"/>
        </w:rPr>
      </w:pPr>
    </w:p>
    <w:p w14:paraId="0E123526" w14:textId="1A377A93" w:rsidR="00A94684" w:rsidRDefault="00A94684" w:rsidP="00A94684">
      <w:pPr>
        <w:tabs>
          <w:tab w:val="left" w:pos="52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Local governments, for-profit, and non-profit (including faith-based) agencies serving PSA</w:t>
      </w:r>
      <w:r>
        <w:rPr>
          <w:rFonts w:cstheme="minorHAnsi"/>
          <w:snapToGrid/>
          <w:color w:val="000000" w:themeColor="text1"/>
          <w:szCs w:val="24"/>
          <w:lang w:eastAsia="ar-SA"/>
        </w:rPr>
        <w:t xml:space="preserve"> </w:t>
      </w:r>
      <w:r w:rsidRPr="0072022F">
        <w:rPr>
          <w:rFonts w:cstheme="minorHAnsi"/>
          <w:snapToGrid/>
          <w:color w:val="000000" w:themeColor="text1"/>
          <w:szCs w:val="24"/>
          <w:lang w:eastAsia="ar-SA"/>
        </w:rPr>
        <w:t>#11 are all eligible to apply. Faith-based organizations and churches shall not restrict client participation based on required religious affiliation, activities, or beliefs.</w:t>
      </w:r>
    </w:p>
    <w:p w14:paraId="6B8DAF32" w14:textId="77777777" w:rsidR="00A94684" w:rsidRPr="0072022F" w:rsidRDefault="00A94684" w:rsidP="00A94684">
      <w:pPr>
        <w:tabs>
          <w:tab w:val="left" w:pos="468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Minimum qualifications are:</w:t>
      </w:r>
    </w:p>
    <w:p w14:paraId="3586FA70" w14:textId="4ACE9C71"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Applicant has experience in providing applicable services and/or operating programs for adults </w:t>
      </w:r>
      <w:r w:rsidR="00D01C09" w:rsidRPr="0072022F">
        <w:rPr>
          <w:rFonts w:cstheme="minorHAnsi"/>
          <w:snapToGrid/>
          <w:color w:val="000000" w:themeColor="text1"/>
          <w:szCs w:val="24"/>
        </w:rPr>
        <w:t>aged</w:t>
      </w:r>
      <w:r w:rsidRPr="0072022F">
        <w:rPr>
          <w:rFonts w:cstheme="minorHAnsi"/>
          <w:snapToGrid/>
          <w:color w:val="000000" w:themeColor="text1"/>
          <w:szCs w:val="24"/>
        </w:rPr>
        <w:t xml:space="preserve"> 60 and over.</w:t>
      </w:r>
    </w:p>
    <w:p w14:paraId="16427C79"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is in good standing with all of its grantors, funders.</w:t>
      </w:r>
    </w:p>
    <w:p w14:paraId="0FADE302"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experience as a subcontractor and is willing to contract with ALTCEW.</w:t>
      </w:r>
    </w:p>
    <w:p w14:paraId="1CEA8E48"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If applicant has current unresolved audit findings or significant deficiencies a corrective action plan </w:t>
      </w:r>
      <w:r w:rsidRPr="0072022F">
        <w:rPr>
          <w:rFonts w:cstheme="minorHAnsi"/>
          <w:snapToGrid/>
          <w:color w:val="000000" w:themeColor="text1"/>
          <w:szCs w:val="24"/>
          <w:u w:val="single"/>
        </w:rPr>
        <w:t>must be submitted</w:t>
      </w:r>
      <w:r w:rsidRPr="0072022F">
        <w:rPr>
          <w:rFonts w:cstheme="minorHAnsi"/>
          <w:snapToGrid/>
          <w:color w:val="000000" w:themeColor="text1"/>
          <w:szCs w:val="24"/>
        </w:rPr>
        <w:t xml:space="preserve"> with the application.</w:t>
      </w:r>
    </w:p>
    <w:p w14:paraId="6D612FBA"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the capacity to operate the program on a cost-reimbursement basis.</w:t>
      </w:r>
    </w:p>
    <w:p w14:paraId="4470EF07"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is able to comply with state and federal program rules and regulations as applicable.</w:t>
      </w:r>
    </w:p>
    <w:p w14:paraId="3B8EAE25"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the capacity to successfully deliver the services required by the program.</w:t>
      </w:r>
    </w:p>
    <w:p w14:paraId="6BBB89AC"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Applicant has experience with measuring and documenting program performance. </w:t>
      </w:r>
    </w:p>
    <w:p w14:paraId="149D6939"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demonstrates verifiable financial internal controls.</w:t>
      </w:r>
    </w:p>
    <w:p w14:paraId="75DA6C2C"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must provide for a separate accounting for funds from different sources, and for a separate reporting of expenditures from each source.</w:t>
      </w:r>
    </w:p>
    <w:p w14:paraId="5774C43A" w14:textId="77777777" w:rsidR="00A94684" w:rsidRDefault="00A94684" w:rsidP="00725188">
      <w:pPr>
        <w:widowControl/>
        <w:numPr>
          <w:ilvl w:val="0"/>
          <w:numId w:val="7"/>
        </w:numPr>
        <w:suppressAutoHyphens/>
        <w:autoSpaceDE w:val="0"/>
        <w:autoSpaceDN w:val="0"/>
        <w:adjustRightInd w:val="0"/>
        <w:spacing w:after="200"/>
        <w:ind w:left="892" w:hanging="446"/>
        <w:rPr>
          <w:rFonts w:cstheme="minorHAnsi"/>
          <w:snapToGrid/>
          <w:color w:val="000000" w:themeColor="text1"/>
          <w:szCs w:val="24"/>
        </w:rPr>
      </w:pPr>
      <w:r w:rsidRPr="0072022F">
        <w:rPr>
          <w:rFonts w:cstheme="minorHAnsi"/>
          <w:snapToGrid/>
          <w:color w:val="000000" w:themeColor="text1"/>
          <w:szCs w:val="24"/>
        </w:rPr>
        <w:t>Applicant has not been Debarred or proposed for Debarment under 48 CFR part 9.</w:t>
      </w:r>
    </w:p>
    <w:p w14:paraId="290E272F" w14:textId="77777777" w:rsidR="00A94684" w:rsidRPr="00A94684" w:rsidRDefault="009F5291" w:rsidP="00A94684">
      <w:pPr>
        <w:pStyle w:val="Heading2"/>
        <w:rPr>
          <w:rStyle w:val="Hyperlink"/>
          <w:color w:val="auto"/>
          <w:sz w:val="24"/>
          <w:szCs w:val="18"/>
          <w:u w:val="none"/>
        </w:rPr>
      </w:pPr>
      <w:hyperlink w:anchor="_Funding" w:history="1">
        <w:bookmarkStart w:id="12" w:name="_Toc109729405"/>
        <w:bookmarkStart w:id="13" w:name="_Toc109806038"/>
        <w:r w:rsidR="00A94684" w:rsidRPr="00A94684">
          <w:rPr>
            <w:rStyle w:val="Hyperlink"/>
            <w:color w:val="auto"/>
            <w:sz w:val="24"/>
            <w:szCs w:val="18"/>
            <w:u w:val="none"/>
          </w:rPr>
          <w:t>Funding</w:t>
        </w:r>
        <w:bookmarkEnd w:id="12"/>
        <w:bookmarkEnd w:id="13"/>
      </w:hyperlink>
    </w:p>
    <w:p w14:paraId="1F01F76A"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cstheme="minorHAnsi"/>
          <w:snapToGrid/>
          <w:color w:val="000000" w:themeColor="text1"/>
          <w:szCs w:val="24"/>
          <w:lang w:eastAsia="ar-SA"/>
        </w:rPr>
      </w:pPr>
    </w:p>
    <w:p w14:paraId="297D5FF9" w14:textId="6068ABB8" w:rsidR="00A94684" w:rsidRDefault="00A94684" w:rsidP="00A94684">
      <w:pPr>
        <w:tabs>
          <w:tab w:val="left" w:pos="-1080"/>
        </w:tabs>
        <w:spacing w:after="200"/>
        <w:ind w:left="446" w:right="-86"/>
        <w:rPr>
          <w:rFonts w:cstheme="minorHAnsi"/>
          <w:color w:val="000000" w:themeColor="text1"/>
          <w:szCs w:val="24"/>
        </w:rPr>
      </w:pPr>
      <w:r w:rsidRPr="0072022F">
        <w:rPr>
          <w:rFonts w:cstheme="minorHAnsi"/>
          <w:color w:val="000000" w:themeColor="text1"/>
          <w:szCs w:val="24"/>
        </w:rPr>
        <w:t xml:space="preserve">ALTCEW has utilized its best judgment of the availability of revenues for program operations in </w:t>
      </w:r>
      <w:r>
        <w:rPr>
          <w:rFonts w:cstheme="minorHAnsi"/>
          <w:color w:val="000000" w:themeColor="text1"/>
          <w:szCs w:val="24"/>
        </w:rPr>
        <w:t>202</w:t>
      </w:r>
      <w:r w:rsidR="00CE44E5">
        <w:rPr>
          <w:rFonts w:cstheme="minorHAnsi"/>
          <w:color w:val="000000" w:themeColor="text1"/>
          <w:szCs w:val="24"/>
        </w:rPr>
        <w:t>4</w:t>
      </w:r>
      <w:r w:rsidRPr="0072022F">
        <w:rPr>
          <w:rFonts w:cstheme="minorHAnsi"/>
          <w:color w:val="000000" w:themeColor="text1"/>
          <w:szCs w:val="24"/>
        </w:rPr>
        <w:t xml:space="preserve">. </w:t>
      </w:r>
      <w:r w:rsidRPr="0072022F">
        <w:rPr>
          <w:rFonts w:cstheme="minorHAnsi"/>
          <w:color w:val="000000" w:themeColor="text1"/>
          <w:szCs w:val="24"/>
          <w:u w:val="single"/>
        </w:rPr>
        <w:t xml:space="preserve">However, </w:t>
      </w:r>
      <w:r>
        <w:rPr>
          <w:rFonts w:cstheme="minorHAnsi"/>
          <w:color w:val="000000" w:themeColor="text1"/>
          <w:szCs w:val="24"/>
          <w:u w:val="single"/>
        </w:rPr>
        <w:t>a</w:t>
      </w:r>
      <w:r w:rsidRPr="0072022F">
        <w:rPr>
          <w:rFonts w:cstheme="minorHAnsi"/>
          <w:color w:val="000000" w:themeColor="text1"/>
          <w:szCs w:val="24"/>
          <w:u w:val="single"/>
        </w:rPr>
        <w:t>pplicants are advised that actual revenues may not exactly coincide with ALTCEW's estimates</w:t>
      </w:r>
      <w:r w:rsidRPr="0072022F">
        <w:rPr>
          <w:rFonts w:cstheme="minorHAnsi"/>
          <w:color w:val="000000" w:themeColor="text1"/>
          <w:szCs w:val="24"/>
        </w:rPr>
        <w:t xml:space="preserve">. There is no guarantee that programs identified herein, which are currently funded in </w:t>
      </w:r>
      <w:r>
        <w:rPr>
          <w:rFonts w:cstheme="minorHAnsi"/>
          <w:color w:val="000000" w:themeColor="text1"/>
          <w:szCs w:val="24"/>
        </w:rPr>
        <w:t>202</w:t>
      </w:r>
      <w:r w:rsidR="00CE44E5">
        <w:rPr>
          <w:rFonts w:cstheme="minorHAnsi"/>
          <w:color w:val="000000" w:themeColor="text1"/>
          <w:szCs w:val="24"/>
        </w:rPr>
        <w:t>3</w:t>
      </w:r>
      <w:r w:rsidRPr="0072022F">
        <w:rPr>
          <w:rFonts w:cstheme="minorHAnsi"/>
          <w:color w:val="000000" w:themeColor="text1"/>
          <w:szCs w:val="24"/>
        </w:rPr>
        <w:t xml:space="preserve">, will continue to receive such funding. In the event of deviations, ALTCEW will develop revised </w:t>
      </w:r>
      <w:r>
        <w:rPr>
          <w:rFonts w:cstheme="minorHAnsi"/>
          <w:color w:val="000000" w:themeColor="text1"/>
          <w:szCs w:val="24"/>
        </w:rPr>
        <w:t>202</w:t>
      </w:r>
      <w:r w:rsidR="00CE44E5">
        <w:rPr>
          <w:rFonts w:cstheme="minorHAnsi"/>
          <w:color w:val="000000" w:themeColor="text1"/>
          <w:szCs w:val="24"/>
        </w:rPr>
        <w:t>4</w:t>
      </w:r>
      <w:r w:rsidRPr="0072022F">
        <w:rPr>
          <w:rFonts w:cstheme="minorHAnsi"/>
          <w:color w:val="000000" w:themeColor="text1"/>
          <w:szCs w:val="24"/>
        </w:rPr>
        <w:t xml:space="preserve"> allocations. Any modifications of these allocations will be accomplished in accordance with the Service Delivery Priorities and Allocations, as described in ALTCEW's </w:t>
      </w:r>
      <w:r>
        <w:rPr>
          <w:rFonts w:cstheme="minorHAnsi"/>
          <w:color w:val="000000" w:themeColor="text1"/>
          <w:szCs w:val="24"/>
        </w:rPr>
        <w:t>202</w:t>
      </w:r>
      <w:r w:rsidR="00CE44E5">
        <w:rPr>
          <w:rFonts w:cstheme="minorHAnsi"/>
          <w:color w:val="000000" w:themeColor="text1"/>
          <w:szCs w:val="24"/>
        </w:rPr>
        <w:t>3</w:t>
      </w:r>
      <w:r w:rsidRPr="0072022F">
        <w:rPr>
          <w:rFonts w:cstheme="minorHAnsi"/>
          <w:color w:val="000000" w:themeColor="text1"/>
          <w:szCs w:val="24"/>
        </w:rPr>
        <w:t>-202</w:t>
      </w:r>
      <w:r w:rsidR="00CE44E5">
        <w:rPr>
          <w:rFonts w:cstheme="minorHAnsi"/>
          <w:color w:val="000000" w:themeColor="text1"/>
          <w:szCs w:val="24"/>
        </w:rPr>
        <w:t>7</w:t>
      </w:r>
      <w:r w:rsidRPr="0072022F">
        <w:rPr>
          <w:rFonts w:cstheme="minorHAnsi"/>
          <w:color w:val="000000" w:themeColor="text1"/>
          <w:szCs w:val="24"/>
        </w:rPr>
        <w:t xml:space="preserve"> Area Plan on Aging and Long Term Care for PSA #11. A copy of the Area Plan is available on the ALTCEW website.</w:t>
      </w: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3781"/>
        <w:gridCol w:w="1728"/>
        <w:gridCol w:w="1771"/>
      </w:tblGrid>
      <w:tr w:rsidR="0091612E" w:rsidRPr="000D282B" w14:paraId="2C5A5078" w14:textId="77777777" w:rsidTr="0091612E">
        <w:trPr>
          <w:trHeight w:val="278"/>
        </w:trPr>
        <w:tc>
          <w:tcPr>
            <w:tcW w:w="1251" w:type="pct"/>
            <w:shd w:val="clear" w:color="auto" w:fill="D9D9D9" w:themeFill="background1" w:themeFillShade="D9"/>
          </w:tcPr>
          <w:p w14:paraId="05FF7781" w14:textId="77777777" w:rsidR="0091612E" w:rsidRPr="000D282B" w:rsidRDefault="0091612E" w:rsidP="00122257">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0D282B">
              <w:rPr>
                <w:rFonts w:asciiTheme="minorHAnsi" w:hAnsiTheme="minorHAnsi" w:cstheme="minorHAnsi"/>
                <w:szCs w:val="24"/>
              </w:rPr>
              <w:br w:type="page"/>
            </w:r>
            <w:r w:rsidRPr="000D282B">
              <w:rPr>
                <w:rFonts w:asciiTheme="minorHAnsi" w:hAnsiTheme="minorHAnsi" w:cstheme="minorHAnsi"/>
                <w:snapToGrid/>
                <w:szCs w:val="24"/>
                <w:lang w:eastAsia="ar-SA"/>
              </w:rPr>
              <w:br w:type="page"/>
            </w:r>
            <w:r w:rsidRPr="000D282B">
              <w:rPr>
                <w:rFonts w:asciiTheme="minorHAnsi" w:hAnsiTheme="minorHAnsi" w:cstheme="minorHAnsi"/>
                <w:b/>
                <w:szCs w:val="24"/>
              </w:rPr>
              <w:t>Geographic Area</w:t>
            </w:r>
          </w:p>
        </w:tc>
        <w:tc>
          <w:tcPr>
            <w:tcW w:w="1947" w:type="pct"/>
            <w:shd w:val="clear" w:color="auto" w:fill="D9D9D9" w:themeFill="background1" w:themeFillShade="D9"/>
          </w:tcPr>
          <w:p w14:paraId="349847D6" w14:textId="77777777" w:rsidR="0091612E" w:rsidRPr="000D282B" w:rsidRDefault="0091612E" w:rsidP="00122257">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Program</w:t>
            </w:r>
          </w:p>
        </w:tc>
        <w:tc>
          <w:tcPr>
            <w:tcW w:w="890" w:type="pct"/>
            <w:shd w:val="clear" w:color="auto" w:fill="D9D9D9" w:themeFill="background1" w:themeFillShade="D9"/>
          </w:tcPr>
          <w:p w14:paraId="5108AA84" w14:textId="77777777" w:rsidR="0091612E" w:rsidRPr="000D282B" w:rsidRDefault="0091612E" w:rsidP="00122257">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Source</w:t>
            </w:r>
          </w:p>
        </w:tc>
        <w:tc>
          <w:tcPr>
            <w:tcW w:w="912" w:type="pct"/>
            <w:shd w:val="clear" w:color="auto" w:fill="D9D9D9" w:themeFill="background1" w:themeFillShade="D9"/>
          </w:tcPr>
          <w:p w14:paraId="5482789F" w14:textId="77777777" w:rsidR="0091612E" w:rsidRPr="000D282B" w:rsidRDefault="0091612E" w:rsidP="00122257">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Allocation</w:t>
            </w:r>
          </w:p>
        </w:tc>
      </w:tr>
      <w:tr w:rsidR="0091612E" w:rsidRPr="000D282B" w14:paraId="22A36203" w14:textId="77777777" w:rsidTr="0091612E">
        <w:trPr>
          <w:trHeight w:val="431"/>
        </w:trPr>
        <w:tc>
          <w:tcPr>
            <w:tcW w:w="1251" w:type="pct"/>
            <w:vAlign w:val="center"/>
          </w:tcPr>
          <w:p w14:paraId="1FCDC3DE" w14:textId="77777777" w:rsidR="0091612E" w:rsidRPr="000D282B" w:rsidRDefault="0091612E" w:rsidP="00122257">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6434CF">
              <w:rPr>
                <w:rFonts w:cs="Calibri"/>
                <w:color w:val="000000" w:themeColor="text1"/>
                <w:szCs w:val="24"/>
              </w:rPr>
              <w:t>Tri-County Subregion</w:t>
            </w:r>
          </w:p>
        </w:tc>
        <w:tc>
          <w:tcPr>
            <w:tcW w:w="1947" w:type="pct"/>
            <w:vAlign w:val="center"/>
          </w:tcPr>
          <w:p w14:paraId="33DFDEEF" w14:textId="77777777" w:rsidR="0091612E" w:rsidRPr="000D282B" w:rsidRDefault="0091612E" w:rsidP="00122257">
            <w:pPr>
              <w:tabs>
                <w:tab w:val="left" w:pos="-1440"/>
                <w:tab w:val="left" w:pos="0"/>
              </w:tabs>
              <w:jc w:val="center"/>
              <w:rPr>
                <w:rFonts w:asciiTheme="minorHAnsi" w:hAnsiTheme="minorHAnsi" w:cstheme="minorHAnsi"/>
                <w:szCs w:val="24"/>
              </w:rPr>
            </w:pPr>
            <w:r>
              <w:rPr>
                <w:rFonts w:asciiTheme="minorHAnsi" w:hAnsiTheme="minorHAnsi" w:cstheme="minorHAnsi"/>
                <w:szCs w:val="24"/>
              </w:rPr>
              <w:t>State Core/TITLE XIX Case Management</w:t>
            </w:r>
          </w:p>
        </w:tc>
        <w:tc>
          <w:tcPr>
            <w:tcW w:w="890" w:type="pct"/>
            <w:vAlign w:val="center"/>
          </w:tcPr>
          <w:p w14:paraId="2E785503" w14:textId="77777777" w:rsidR="0091612E" w:rsidRPr="00CE44E5" w:rsidRDefault="0091612E" w:rsidP="00122257">
            <w:pPr>
              <w:tabs>
                <w:tab w:val="left" w:pos="-1440"/>
                <w:tab w:val="left" w:pos="0"/>
              </w:tabs>
              <w:jc w:val="center"/>
              <w:rPr>
                <w:rFonts w:asciiTheme="minorHAnsi" w:hAnsiTheme="minorHAnsi" w:cstheme="minorHAnsi"/>
                <w:szCs w:val="24"/>
                <w:highlight w:val="yellow"/>
              </w:rPr>
            </w:pPr>
            <w:r>
              <w:rPr>
                <w:rFonts w:asciiTheme="minorHAnsi" w:hAnsiTheme="minorHAnsi" w:cstheme="minorHAnsi"/>
                <w:szCs w:val="24"/>
              </w:rPr>
              <w:t>Title XIX</w:t>
            </w:r>
          </w:p>
        </w:tc>
        <w:tc>
          <w:tcPr>
            <w:tcW w:w="912" w:type="pct"/>
            <w:vAlign w:val="center"/>
          </w:tcPr>
          <w:p w14:paraId="596213ED" w14:textId="77777777" w:rsidR="0091612E" w:rsidRPr="00CE44E5" w:rsidRDefault="0091612E" w:rsidP="00122257">
            <w:pPr>
              <w:tabs>
                <w:tab w:val="left" w:pos="-1440"/>
                <w:tab w:val="left" w:pos="0"/>
              </w:tabs>
              <w:jc w:val="right"/>
              <w:rPr>
                <w:rFonts w:asciiTheme="minorHAnsi" w:hAnsiTheme="minorHAnsi" w:cstheme="minorHAnsi"/>
                <w:szCs w:val="24"/>
                <w:highlight w:val="yellow"/>
              </w:rPr>
            </w:pPr>
            <w:r w:rsidRPr="004C2968">
              <w:rPr>
                <w:rFonts w:asciiTheme="minorHAnsi" w:hAnsiTheme="minorHAnsi" w:cstheme="minorHAnsi"/>
                <w:szCs w:val="24"/>
              </w:rPr>
              <w:t>$</w:t>
            </w:r>
            <w:r>
              <w:rPr>
                <w:rFonts w:asciiTheme="minorHAnsi" w:hAnsiTheme="minorHAnsi" w:cstheme="minorHAnsi"/>
                <w:szCs w:val="24"/>
              </w:rPr>
              <w:t>1,296,128</w:t>
            </w:r>
          </w:p>
        </w:tc>
      </w:tr>
    </w:tbl>
    <w:p w14:paraId="75AAD0BC" w14:textId="77777777" w:rsidR="0091612E" w:rsidRPr="0072022F" w:rsidRDefault="0091612E" w:rsidP="00A94684">
      <w:pPr>
        <w:tabs>
          <w:tab w:val="left" w:pos="-1080"/>
        </w:tabs>
        <w:spacing w:after="200"/>
        <w:ind w:left="446" w:right="-86"/>
        <w:rPr>
          <w:rFonts w:cstheme="minorHAnsi"/>
          <w:color w:val="000000" w:themeColor="text1"/>
          <w:szCs w:val="24"/>
        </w:rPr>
      </w:pPr>
    </w:p>
    <w:bookmarkStart w:id="14" w:name="_Period_of_Performance"/>
    <w:bookmarkStart w:id="15" w:name="_LETTER_OF_SUBMITTAL"/>
    <w:bookmarkEnd w:id="14"/>
    <w:bookmarkEnd w:id="15"/>
    <w:p w14:paraId="77FFF370"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fldChar w:fldCharType="begin"/>
      </w:r>
      <w:r w:rsidRPr="00A94684">
        <w:rPr>
          <w:rStyle w:val="Hyperlink"/>
          <w:color w:val="auto"/>
          <w:sz w:val="24"/>
          <w:szCs w:val="18"/>
          <w:u w:val="none"/>
        </w:rPr>
        <w:instrText xml:space="preserve"> HYPERLINK  \l "_Period_of_Performance" </w:instrText>
      </w:r>
      <w:r w:rsidRPr="00A94684">
        <w:rPr>
          <w:rStyle w:val="Hyperlink"/>
          <w:color w:val="auto"/>
          <w:sz w:val="24"/>
          <w:szCs w:val="18"/>
          <w:u w:val="none"/>
        </w:rPr>
      </w:r>
      <w:r w:rsidRPr="00A94684">
        <w:rPr>
          <w:rStyle w:val="Hyperlink"/>
          <w:color w:val="auto"/>
          <w:sz w:val="24"/>
          <w:szCs w:val="18"/>
          <w:u w:val="none"/>
        </w:rPr>
        <w:fldChar w:fldCharType="separate"/>
      </w:r>
      <w:bookmarkStart w:id="16" w:name="_Toc109806039"/>
      <w:bookmarkStart w:id="17" w:name="_Toc109729406"/>
      <w:r w:rsidRPr="00A94684">
        <w:rPr>
          <w:rStyle w:val="Hyperlink"/>
          <w:color w:val="auto"/>
          <w:sz w:val="24"/>
          <w:szCs w:val="18"/>
          <w:u w:val="none"/>
        </w:rPr>
        <w:t>Period of Performance</w:t>
      </w:r>
      <w:bookmarkEnd w:id="16"/>
      <w:bookmarkEnd w:id="17"/>
      <w:r w:rsidRPr="00A94684">
        <w:rPr>
          <w:rStyle w:val="Hyperlink"/>
          <w:color w:val="auto"/>
          <w:sz w:val="24"/>
          <w:szCs w:val="18"/>
          <w:u w:val="none"/>
        </w:rPr>
        <w:fldChar w:fldCharType="end"/>
      </w:r>
    </w:p>
    <w:p w14:paraId="312B14D6"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0"/>
          <w:szCs w:val="24"/>
          <w:lang w:eastAsia="ar-SA"/>
        </w:rPr>
      </w:pPr>
    </w:p>
    <w:p w14:paraId="5CCB270A" w14:textId="0B5A2C6F" w:rsidR="00A94684" w:rsidRDefault="00A94684" w:rsidP="00A94684">
      <w:pPr>
        <w:suppressAutoHyphens/>
        <w:overflowPunct w:val="0"/>
        <w:autoSpaceDE w:val="0"/>
        <w:spacing w:after="200"/>
        <w:ind w:left="446"/>
        <w:textAlignment w:val="baseline"/>
        <w:rPr>
          <w:rFonts w:cstheme="minorHAnsi"/>
          <w:snapToGrid/>
          <w:color w:val="000000" w:themeColor="text1"/>
          <w:spacing w:val="-2"/>
          <w:szCs w:val="24"/>
          <w:lang w:eastAsia="ar-SA"/>
        </w:rPr>
      </w:pPr>
      <w:r w:rsidRPr="0072022F">
        <w:rPr>
          <w:rFonts w:cstheme="minorHAnsi"/>
          <w:snapToGrid/>
          <w:color w:val="000000" w:themeColor="text1"/>
          <w:spacing w:val="-2"/>
          <w:szCs w:val="24"/>
          <w:lang w:eastAsia="ar-SA"/>
        </w:rPr>
        <w:t xml:space="preserve">The period of performance of any contract resulting from this RFP is scheduled to begin on </w:t>
      </w:r>
      <w:r w:rsidRPr="0072022F">
        <w:rPr>
          <w:rFonts w:cstheme="minorHAnsi"/>
          <w:snapToGrid/>
          <w:color w:val="000000" w:themeColor="text1"/>
          <w:spacing w:val="-2"/>
          <w:szCs w:val="24"/>
          <w:u w:val="single"/>
          <w:lang w:eastAsia="ar-SA"/>
        </w:rPr>
        <w:t xml:space="preserve">January 1, </w:t>
      </w:r>
      <w:r w:rsidR="00D01C09">
        <w:rPr>
          <w:rFonts w:cstheme="minorHAnsi"/>
          <w:snapToGrid/>
          <w:color w:val="000000" w:themeColor="text1"/>
          <w:spacing w:val="-2"/>
          <w:szCs w:val="24"/>
          <w:u w:val="single"/>
          <w:lang w:eastAsia="ar-SA"/>
        </w:rPr>
        <w:t>202</w:t>
      </w:r>
      <w:r w:rsidR="00CE44E5">
        <w:rPr>
          <w:rFonts w:cstheme="minorHAnsi"/>
          <w:snapToGrid/>
          <w:color w:val="000000" w:themeColor="text1"/>
          <w:spacing w:val="-2"/>
          <w:szCs w:val="24"/>
          <w:u w:val="single"/>
          <w:lang w:eastAsia="ar-SA"/>
        </w:rPr>
        <w:t>4</w:t>
      </w:r>
      <w:r w:rsidR="00D01C09">
        <w:rPr>
          <w:rFonts w:cstheme="minorHAnsi"/>
          <w:snapToGrid/>
          <w:color w:val="000000" w:themeColor="text1"/>
          <w:spacing w:val="-2"/>
          <w:szCs w:val="24"/>
          <w:u w:val="single"/>
          <w:lang w:eastAsia="ar-SA"/>
        </w:rPr>
        <w:t>,</w:t>
      </w:r>
      <w:r w:rsidRPr="0072022F">
        <w:rPr>
          <w:rFonts w:cstheme="minorHAnsi"/>
          <w:snapToGrid/>
          <w:color w:val="000000" w:themeColor="text1"/>
          <w:spacing w:val="-2"/>
          <w:szCs w:val="24"/>
          <w:u w:val="single"/>
          <w:lang w:eastAsia="ar-SA"/>
        </w:rPr>
        <w:t xml:space="preserve"> </w:t>
      </w:r>
      <w:r w:rsidRPr="0072022F">
        <w:rPr>
          <w:rFonts w:cstheme="minorHAnsi"/>
          <w:snapToGrid/>
          <w:color w:val="000000" w:themeColor="text1"/>
          <w:spacing w:val="-2"/>
          <w:szCs w:val="24"/>
          <w:lang w:eastAsia="ar-SA"/>
        </w:rPr>
        <w:t xml:space="preserve">and to end on </w:t>
      </w:r>
      <w:r w:rsidRPr="0072022F">
        <w:rPr>
          <w:rFonts w:cstheme="minorHAnsi"/>
          <w:snapToGrid/>
          <w:color w:val="000000" w:themeColor="text1"/>
          <w:spacing w:val="-2"/>
          <w:szCs w:val="24"/>
          <w:u w:val="single"/>
          <w:lang w:eastAsia="ar-SA"/>
        </w:rPr>
        <w:t xml:space="preserve">December 31, </w:t>
      </w:r>
      <w:r>
        <w:rPr>
          <w:rFonts w:cstheme="minorHAnsi"/>
          <w:snapToGrid/>
          <w:color w:val="000000" w:themeColor="text1"/>
          <w:spacing w:val="-2"/>
          <w:szCs w:val="24"/>
          <w:u w:val="single"/>
          <w:lang w:eastAsia="ar-SA"/>
        </w:rPr>
        <w:t>202</w:t>
      </w:r>
      <w:r w:rsidR="00CE44E5">
        <w:rPr>
          <w:rFonts w:cstheme="minorHAnsi"/>
          <w:snapToGrid/>
          <w:color w:val="000000" w:themeColor="text1"/>
          <w:spacing w:val="-2"/>
          <w:szCs w:val="24"/>
          <w:u w:val="single"/>
          <w:lang w:eastAsia="ar-SA"/>
        </w:rPr>
        <w:t>4</w:t>
      </w:r>
      <w:r w:rsidRPr="0072022F">
        <w:rPr>
          <w:rFonts w:cstheme="minorHAnsi"/>
          <w:snapToGrid/>
          <w:color w:val="000000" w:themeColor="text1"/>
          <w:spacing w:val="-2"/>
          <w:szCs w:val="24"/>
          <w:u w:val="single"/>
          <w:lang w:eastAsia="ar-SA"/>
        </w:rPr>
        <w:t xml:space="preserve">, </w:t>
      </w:r>
      <w:r w:rsidRPr="0072022F">
        <w:rPr>
          <w:rFonts w:cstheme="minorHAns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bookmarkStart w:id="18" w:name="_GENERAL_INFORMATION"/>
    <w:bookmarkEnd w:id="18"/>
    <w:p w14:paraId="78A5878A"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"_GENERAL_INFORMATION"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19" w:name="_Toc109806040"/>
      <w:bookmarkStart w:id="20" w:name="_Toc109729407"/>
      <w:r w:rsidRPr="00C41390">
        <w:rPr>
          <w:rStyle w:val="Hyperlink"/>
          <w:rFonts w:cstheme="minorHAnsi"/>
          <w:b/>
          <w:bCs/>
          <w:color w:val="auto"/>
          <w:u w:val="none"/>
        </w:rPr>
        <w:t>GENERAL INFORMATION</w:t>
      </w:r>
      <w:bookmarkEnd w:id="19"/>
      <w:bookmarkEnd w:id="20"/>
      <w:r w:rsidRPr="00C41390">
        <w:rPr>
          <w:rStyle w:val="Hyperlink"/>
          <w:rFonts w:cstheme="minorHAnsi"/>
          <w:b/>
          <w:bCs/>
          <w:color w:val="auto"/>
          <w:u w:val="none"/>
        </w:rPr>
        <w:fldChar w:fldCharType="end"/>
      </w:r>
    </w:p>
    <w:p w14:paraId="014DC255" w14:textId="77777777" w:rsidR="00A94684" w:rsidRPr="0072022F" w:rsidRDefault="00A94684" w:rsidP="00A94684">
      <w:pPr>
        <w:rPr>
          <w:rFonts w:cstheme="minorHAnsi"/>
          <w:color w:val="000000" w:themeColor="text1"/>
        </w:rPr>
      </w:pPr>
    </w:p>
    <w:bookmarkStart w:id="21" w:name="_Toc490054204"/>
    <w:bookmarkStart w:id="22" w:name="_Toc490054655"/>
    <w:bookmarkStart w:id="23" w:name="_Toc490055051"/>
    <w:bookmarkStart w:id="24" w:name="_Toc490055167"/>
    <w:bookmarkStart w:id="25" w:name="_Toc490114572"/>
    <w:bookmarkStart w:id="26" w:name="_Toc490114628"/>
    <w:bookmarkStart w:id="27" w:name="_Toc490116246"/>
    <w:bookmarkStart w:id="28" w:name="_Toc490116475"/>
    <w:bookmarkStart w:id="29" w:name="_Toc490123433"/>
    <w:bookmarkStart w:id="30" w:name="_Toc490128075"/>
    <w:bookmarkStart w:id="31" w:name="_Toc490128514"/>
    <w:bookmarkStart w:id="32" w:name="_Toc490135377"/>
    <w:bookmarkStart w:id="33" w:name="_Toc490135441"/>
    <w:bookmarkStart w:id="34" w:name="_Toc490135505"/>
    <w:bookmarkStart w:id="35" w:name="_Toc490135636"/>
    <w:bookmarkStart w:id="36" w:name="_Toc515626596"/>
    <w:bookmarkStart w:id="37" w:name="_Toc515627014"/>
    <w:bookmarkStart w:id="38" w:name="_Toc515627139"/>
    <w:bookmarkStart w:id="39" w:name="_Toc515627659"/>
    <w:bookmarkStart w:id="40" w:name="_Primary_Point_of"/>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1F24DA79"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fldChar w:fldCharType="begin"/>
      </w:r>
      <w:r w:rsidRPr="00A94684">
        <w:rPr>
          <w:rStyle w:val="Hyperlink"/>
          <w:color w:val="auto"/>
          <w:sz w:val="24"/>
          <w:szCs w:val="18"/>
          <w:u w:val="none"/>
        </w:rPr>
        <w:instrText xml:space="preserve"> HYPERLINK  \l "_Primary_Point_of" </w:instrText>
      </w:r>
      <w:r w:rsidRPr="00A94684">
        <w:rPr>
          <w:rStyle w:val="Hyperlink"/>
          <w:color w:val="auto"/>
          <w:sz w:val="24"/>
          <w:szCs w:val="18"/>
          <w:u w:val="none"/>
        </w:rPr>
      </w:r>
      <w:r w:rsidRPr="00A94684">
        <w:rPr>
          <w:rStyle w:val="Hyperlink"/>
          <w:color w:val="auto"/>
          <w:sz w:val="24"/>
          <w:szCs w:val="18"/>
          <w:u w:val="none"/>
        </w:rPr>
        <w:fldChar w:fldCharType="separate"/>
      </w:r>
      <w:bookmarkStart w:id="41" w:name="_Toc109806041"/>
      <w:bookmarkStart w:id="42" w:name="_Toc109729408"/>
      <w:r w:rsidRPr="00A94684">
        <w:rPr>
          <w:rStyle w:val="Hyperlink"/>
          <w:color w:val="auto"/>
          <w:sz w:val="24"/>
          <w:szCs w:val="18"/>
          <w:u w:val="none"/>
        </w:rPr>
        <w:t>Primary Point of Contact</w:t>
      </w:r>
      <w:bookmarkEnd w:id="41"/>
      <w:bookmarkEnd w:id="42"/>
      <w:r w:rsidRPr="00A94684">
        <w:rPr>
          <w:rStyle w:val="Hyperlink"/>
          <w:color w:val="auto"/>
          <w:sz w:val="24"/>
          <w:szCs w:val="18"/>
          <w:u w:val="none"/>
        </w:rPr>
        <w:fldChar w:fldCharType="end"/>
      </w:r>
    </w:p>
    <w:p w14:paraId="63DE1226" w14:textId="77777777" w:rsidR="00A94684" w:rsidRPr="0072022F" w:rsidRDefault="00A94684" w:rsidP="00A94684">
      <w:pPr>
        <w:rPr>
          <w:rFonts w:cstheme="minorHAnsi"/>
          <w:color w:val="000000" w:themeColor="text1"/>
          <w:lang w:eastAsia="ar-SA"/>
        </w:rPr>
      </w:pPr>
    </w:p>
    <w:p w14:paraId="596B180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is the primary point of contact at ALTCEW for this procurement. All communication related to this procurement between Applicants and ALTCEW, upon receipt of this RFP, shall be with 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as follows:</w:t>
      </w:r>
    </w:p>
    <w:tbl>
      <w:tblPr>
        <w:tblW w:w="0" w:type="auto"/>
        <w:jc w:val="center"/>
        <w:tblLayout w:type="fixed"/>
        <w:tblLook w:val="0000" w:firstRow="0" w:lastRow="0" w:firstColumn="0" w:lastColumn="0" w:noHBand="0" w:noVBand="0"/>
      </w:tblPr>
      <w:tblGrid>
        <w:gridCol w:w="3434"/>
        <w:gridCol w:w="5431"/>
      </w:tblGrid>
      <w:tr w:rsidR="00A94684" w:rsidRPr="0072022F" w14:paraId="3033A33B" w14:textId="77777777" w:rsidTr="004F2822">
        <w:trPr>
          <w:trHeight w:val="288"/>
          <w:jc w:val="center"/>
        </w:trPr>
        <w:tc>
          <w:tcPr>
            <w:tcW w:w="3434" w:type="dxa"/>
          </w:tcPr>
          <w:p w14:paraId="7C84B893"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Name</w:t>
            </w:r>
          </w:p>
        </w:tc>
        <w:tc>
          <w:tcPr>
            <w:tcW w:w="5431" w:type="dxa"/>
          </w:tcPr>
          <w:p w14:paraId="0AA9D3EB"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Pr>
                <w:rFonts w:cstheme="minorHAnsi"/>
                <w:snapToGrid/>
                <w:color w:val="000000" w:themeColor="text1"/>
                <w:szCs w:val="24"/>
                <w:lang w:eastAsia="ar-SA"/>
              </w:rPr>
              <w:t>Erin Williams</w:t>
            </w:r>
            <w:r w:rsidRPr="0072022F">
              <w:rPr>
                <w:rFonts w:cstheme="minorHAnsi"/>
                <w:snapToGrid/>
                <w:color w:val="000000" w:themeColor="text1"/>
                <w:szCs w:val="24"/>
                <w:lang w:eastAsia="ar-SA"/>
              </w:rPr>
              <w:t xml:space="preserve">, </w:t>
            </w:r>
            <w:r>
              <w:rPr>
                <w:rFonts w:cstheme="minorHAnsi"/>
                <w:snapToGrid/>
                <w:color w:val="000000" w:themeColor="text1"/>
                <w:szCs w:val="24"/>
                <w:lang w:eastAsia="ar-SA"/>
              </w:rPr>
              <w:t>Accounting &amp; Contracts Director</w:t>
            </w:r>
          </w:p>
        </w:tc>
      </w:tr>
      <w:tr w:rsidR="00A94684" w:rsidRPr="0072022F" w14:paraId="70244BE1" w14:textId="77777777" w:rsidTr="004F2822">
        <w:trPr>
          <w:trHeight w:val="302"/>
          <w:jc w:val="center"/>
        </w:trPr>
        <w:tc>
          <w:tcPr>
            <w:tcW w:w="3434" w:type="dxa"/>
          </w:tcPr>
          <w:p w14:paraId="4809E580"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Address</w:t>
            </w:r>
          </w:p>
        </w:tc>
        <w:tc>
          <w:tcPr>
            <w:tcW w:w="5431" w:type="dxa"/>
          </w:tcPr>
          <w:p w14:paraId="3EB63BE3"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1222 North Post Street</w:t>
            </w:r>
          </w:p>
        </w:tc>
      </w:tr>
      <w:tr w:rsidR="00A94684" w:rsidRPr="0072022F" w14:paraId="03EA9A25" w14:textId="77777777" w:rsidTr="004F2822">
        <w:trPr>
          <w:trHeight w:val="287"/>
          <w:jc w:val="center"/>
        </w:trPr>
        <w:tc>
          <w:tcPr>
            <w:tcW w:w="3434" w:type="dxa"/>
          </w:tcPr>
          <w:p w14:paraId="3B7FDD77"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City, State, Zip Code</w:t>
            </w:r>
          </w:p>
        </w:tc>
        <w:tc>
          <w:tcPr>
            <w:tcW w:w="5431" w:type="dxa"/>
          </w:tcPr>
          <w:p w14:paraId="335FF945"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Spokane, WA 99201-2518</w:t>
            </w:r>
          </w:p>
        </w:tc>
      </w:tr>
      <w:tr w:rsidR="00A94684" w:rsidRPr="0072022F" w14:paraId="53CA894C" w14:textId="77777777" w:rsidTr="004F2822">
        <w:trPr>
          <w:trHeight w:val="302"/>
          <w:jc w:val="center"/>
        </w:trPr>
        <w:tc>
          <w:tcPr>
            <w:tcW w:w="3434" w:type="dxa"/>
          </w:tcPr>
          <w:p w14:paraId="5A283B42"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Phone Number</w:t>
            </w:r>
          </w:p>
        </w:tc>
        <w:tc>
          <w:tcPr>
            <w:tcW w:w="5431" w:type="dxa"/>
          </w:tcPr>
          <w:p w14:paraId="54762732"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509.458.2509 Ext 302</w:t>
            </w:r>
          </w:p>
        </w:tc>
      </w:tr>
      <w:tr w:rsidR="00A94684" w:rsidRPr="0072022F" w14:paraId="4A57E3A7" w14:textId="77777777" w:rsidTr="004F2822">
        <w:trPr>
          <w:trHeight w:val="287"/>
          <w:jc w:val="center"/>
        </w:trPr>
        <w:tc>
          <w:tcPr>
            <w:tcW w:w="3434" w:type="dxa"/>
          </w:tcPr>
          <w:p w14:paraId="1C02042D"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E-Mail Address</w:t>
            </w:r>
          </w:p>
        </w:tc>
        <w:tc>
          <w:tcPr>
            <w:tcW w:w="5431" w:type="dxa"/>
          </w:tcPr>
          <w:p w14:paraId="1466E47A" w14:textId="77777777" w:rsidR="00A94684" w:rsidRPr="0072022F" w:rsidRDefault="009F5291"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hyperlink r:id="rId8" w:history="1">
              <w:r w:rsidR="00A94684">
                <w:rPr>
                  <w:rStyle w:val="Hyperlink"/>
                  <w:rFonts w:cstheme="minorHAnsi"/>
                  <w:snapToGrid/>
                  <w:lang w:eastAsia="ar-SA"/>
                </w:rPr>
                <w:t>erin.williams@dshs.wa.gov</w:t>
              </w:r>
            </w:hyperlink>
          </w:p>
        </w:tc>
      </w:tr>
    </w:tbl>
    <w:p w14:paraId="24DF11FF" w14:textId="4B550FCE" w:rsidR="00A94684" w:rsidRDefault="00A94684" w:rsidP="0006117B">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Any other communication will be considered unofficial and non-binding on ALTCEW.  Contractors are to rely on written statements issued by 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w:t>
      </w:r>
    </w:p>
    <w:bookmarkStart w:id="43" w:name="_Estimated_Schedule_of"/>
    <w:bookmarkStart w:id="44" w:name="_Toc515972177"/>
    <w:bookmarkEnd w:id="43"/>
    <w:p w14:paraId="3547ED13"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fldChar w:fldCharType="begin"/>
      </w:r>
      <w:r w:rsidRPr="00A94684">
        <w:rPr>
          <w:rStyle w:val="Hyperlink"/>
          <w:color w:val="auto"/>
          <w:sz w:val="24"/>
          <w:szCs w:val="18"/>
          <w:u w:val="none"/>
        </w:rPr>
        <w:instrText xml:space="preserve"> HYPERLINK  \l "_Estimated_Schedule_of" </w:instrText>
      </w:r>
      <w:r w:rsidRPr="00A94684">
        <w:rPr>
          <w:rStyle w:val="Hyperlink"/>
          <w:color w:val="auto"/>
          <w:sz w:val="24"/>
          <w:szCs w:val="18"/>
          <w:u w:val="none"/>
        </w:rPr>
      </w:r>
      <w:r w:rsidRPr="00A94684">
        <w:rPr>
          <w:rStyle w:val="Hyperlink"/>
          <w:color w:val="auto"/>
          <w:sz w:val="24"/>
          <w:szCs w:val="18"/>
          <w:u w:val="none"/>
        </w:rPr>
        <w:fldChar w:fldCharType="separate"/>
      </w:r>
      <w:bookmarkStart w:id="45" w:name="_Toc109806042"/>
      <w:bookmarkStart w:id="46" w:name="_Toc109729409"/>
      <w:r w:rsidRPr="00A94684">
        <w:rPr>
          <w:rStyle w:val="Hyperlink"/>
          <w:color w:val="auto"/>
          <w:sz w:val="24"/>
          <w:szCs w:val="18"/>
          <w:u w:val="none"/>
        </w:rPr>
        <w:t>Estimated Schedule of RFP Activities</w:t>
      </w:r>
      <w:bookmarkEnd w:id="44"/>
      <w:bookmarkEnd w:id="45"/>
      <w:bookmarkEnd w:id="46"/>
      <w:r w:rsidRPr="00A94684">
        <w:rPr>
          <w:rStyle w:val="Hyperlink"/>
          <w:color w:val="auto"/>
          <w:sz w:val="24"/>
          <w:szCs w:val="18"/>
          <w:u w:val="none"/>
        </w:rPr>
        <w:fldChar w:fldCharType="end"/>
      </w:r>
    </w:p>
    <w:p w14:paraId="235EB052" w14:textId="77777777" w:rsidR="00A94684" w:rsidRPr="0072022F" w:rsidRDefault="00A94684" w:rsidP="00A94684">
      <w:pPr>
        <w:rPr>
          <w:snapToGrid/>
          <w:lang w:eastAsia="ar-SA"/>
        </w:rPr>
      </w:pPr>
    </w:p>
    <w:tbl>
      <w:tblPr>
        <w:tblW w:w="5000" w:type="pct"/>
        <w:tblLook w:val="04A0" w:firstRow="1" w:lastRow="0" w:firstColumn="1" w:lastColumn="0" w:noHBand="0" w:noVBand="1"/>
      </w:tblPr>
      <w:tblGrid>
        <w:gridCol w:w="5907"/>
        <w:gridCol w:w="4163"/>
      </w:tblGrid>
      <w:tr w:rsidR="000C2F88" w:rsidRPr="001B6D2C" w14:paraId="74FBB7C5" w14:textId="77777777" w:rsidTr="00DC1A0E">
        <w:trPr>
          <w:trHeight w:val="332"/>
        </w:trPr>
        <w:tc>
          <w:tcPr>
            <w:tcW w:w="2933" w:type="pct"/>
            <w:tcBorders>
              <w:top w:val="single" w:sz="4" w:space="0" w:color="000000"/>
              <w:left w:val="single" w:sz="4" w:space="0" w:color="000000"/>
              <w:bottom w:val="single" w:sz="4" w:space="0" w:color="000000"/>
              <w:right w:val="nil"/>
            </w:tcBorders>
            <w:hideMark/>
          </w:tcPr>
          <w:p w14:paraId="5CF924C0" w14:textId="77777777" w:rsidR="000C2F88" w:rsidRPr="001B6D2C" w:rsidRDefault="000C2F88" w:rsidP="00DC1A0E">
            <w:pPr>
              <w:keepNext/>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bookmarkStart w:id="47" w:name="_Hlk125989063"/>
            <w:r w:rsidRPr="001B6D2C">
              <w:rPr>
                <w:szCs w:val="24"/>
                <w:lang w:eastAsia="ar-SA"/>
              </w:rPr>
              <w:t>Issue RFP and Contract Extension Applications</w:t>
            </w:r>
          </w:p>
        </w:tc>
        <w:tc>
          <w:tcPr>
            <w:tcW w:w="2067" w:type="pct"/>
            <w:tcBorders>
              <w:top w:val="single" w:sz="4" w:space="0" w:color="000000"/>
              <w:left w:val="single" w:sz="4" w:space="0" w:color="000000"/>
              <w:bottom w:val="single" w:sz="4" w:space="0" w:color="000000"/>
              <w:right w:val="single" w:sz="4" w:space="0" w:color="000000"/>
            </w:tcBorders>
            <w:hideMark/>
          </w:tcPr>
          <w:p w14:paraId="5D03C725" w14:textId="77777777" w:rsidR="000C2F88" w:rsidRPr="001B6D2C" w:rsidRDefault="000C2F88" w:rsidP="00DC1A0E">
            <w:pPr>
              <w:keepNext/>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July 31, 2023</w:t>
            </w:r>
          </w:p>
        </w:tc>
      </w:tr>
      <w:tr w:rsidR="000C2F88" w:rsidRPr="001B6D2C" w14:paraId="55944B9A" w14:textId="77777777" w:rsidTr="00DC1A0E">
        <w:tc>
          <w:tcPr>
            <w:tcW w:w="2933" w:type="pct"/>
            <w:tcBorders>
              <w:top w:val="single" w:sz="4" w:space="0" w:color="000000"/>
              <w:left w:val="single" w:sz="4" w:space="0" w:color="000000"/>
              <w:bottom w:val="single" w:sz="4" w:space="0" w:color="000000"/>
              <w:right w:val="nil"/>
            </w:tcBorders>
            <w:hideMark/>
          </w:tcPr>
          <w:p w14:paraId="77C5FEE4"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Technical Assistance Workshops </w:t>
            </w:r>
          </w:p>
          <w:p w14:paraId="01D07AA0"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i/>
                <w:iCs/>
                <w:szCs w:val="24"/>
                <w:lang w:eastAsia="ar-SA"/>
              </w:rPr>
            </w:pPr>
            <w:r w:rsidRPr="001B6D2C">
              <w:rPr>
                <w:i/>
                <w:iCs/>
                <w:szCs w:val="24"/>
                <w:lang w:eastAsia="ar-SA"/>
              </w:rPr>
              <w:t xml:space="preserve">* Optional for Contract Extensions </w:t>
            </w:r>
          </w:p>
          <w:p w14:paraId="35FD011A"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ALTCEW Office, 1222 N Post St., Spokane, WA 99201</w:t>
            </w:r>
          </w:p>
        </w:tc>
        <w:tc>
          <w:tcPr>
            <w:tcW w:w="2067" w:type="pct"/>
            <w:tcBorders>
              <w:top w:val="single" w:sz="4" w:space="0" w:color="000000"/>
              <w:left w:val="single" w:sz="4" w:space="0" w:color="000000"/>
              <w:bottom w:val="single" w:sz="4" w:space="0" w:color="000000"/>
              <w:right w:val="single" w:sz="4" w:space="0" w:color="000000"/>
            </w:tcBorders>
            <w:hideMark/>
          </w:tcPr>
          <w:p w14:paraId="46200608"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August 4, 2023</w:t>
            </w:r>
          </w:p>
        </w:tc>
      </w:tr>
      <w:tr w:rsidR="000C2F88" w:rsidRPr="001B6D2C" w14:paraId="157716F5" w14:textId="77777777" w:rsidTr="00DC1A0E">
        <w:tc>
          <w:tcPr>
            <w:tcW w:w="2933" w:type="pct"/>
            <w:tcBorders>
              <w:top w:val="single" w:sz="4" w:space="0" w:color="000000"/>
              <w:left w:val="single" w:sz="4" w:space="0" w:color="000000"/>
              <w:bottom w:val="single" w:sz="4" w:space="0" w:color="000000"/>
              <w:right w:val="nil"/>
            </w:tcBorders>
            <w:hideMark/>
          </w:tcPr>
          <w:p w14:paraId="352545F6"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Proposals due to ALTCEW</w:t>
            </w:r>
          </w:p>
        </w:tc>
        <w:tc>
          <w:tcPr>
            <w:tcW w:w="2067" w:type="pct"/>
            <w:tcBorders>
              <w:top w:val="single" w:sz="4" w:space="0" w:color="000000"/>
              <w:left w:val="single" w:sz="4" w:space="0" w:color="000000"/>
              <w:bottom w:val="single" w:sz="4" w:space="0" w:color="000000"/>
              <w:right w:val="single" w:sz="4" w:space="0" w:color="000000"/>
            </w:tcBorders>
            <w:hideMark/>
          </w:tcPr>
          <w:p w14:paraId="71F9C13C"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September 1, 2023, at 3:00 pm </w:t>
            </w:r>
          </w:p>
        </w:tc>
      </w:tr>
      <w:tr w:rsidR="000C2F88" w:rsidRPr="001B6D2C" w14:paraId="4BC6418B" w14:textId="77777777" w:rsidTr="00DC1A0E">
        <w:tc>
          <w:tcPr>
            <w:tcW w:w="2933" w:type="pct"/>
            <w:tcBorders>
              <w:top w:val="single" w:sz="4" w:space="0" w:color="000000"/>
              <w:left w:val="single" w:sz="4" w:space="0" w:color="000000"/>
              <w:bottom w:val="single" w:sz="4" w:space="0" w:color="000000"/>
              <w:right w:val="nil"/>
            </w:tcBorders>
            <w:hideMark/>
          </w:tcPr>
          <w:p w14:paraId="14B867BC"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Staff evaluation of Proposals</w:t>
            </w:r>
          </w:p>
        </w:tc>
        <w:tc>
          <w:tcPr>
            <w:tcW w:w="2067" w:type="pct"/>
            <w:tcBorders>
              <w:top w:val="single" w:sz="4" w:space="0" w:color="000000"/>
              <w:left w:val="single" w:sz="4" w:space="0" w:color="000000"/>
              <w:bottom w:val="single" w:sz="4" w:space="0" w:color="000000"/>
              <w:right w:val="single" w:sz="4" w:space="0" w:color="000000"/>
            </w:tcBorders>
            <w:hideMark/>
          </w:tcPr>
          <w:p w14:paraId="017049A7"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September 4-8, 202</w:t>
            </w:r>
            <w:r>
              <w:rPr>
                <w:szCs w:val="24"/>
                <w:lang w:eastAsia="ar-SA"/>
              </w:rPr>
              <w:t>3</w:t>
            </w:r>
          </w:p>
        </w:tc>
      </w:tr>
      <w:tr w:rsidR="000C2F88" w:rsidRPr="001B6D2C" w14:paraId="65223206" w14:textId="77777777" w:rsidTr="00DC1A0E">
        <w:tc>
          <w:tcPr>
            <w:tcW w:w="2933" w:type="pct"/>
            <w:tcBorders>
              <w:top w:val="single" w:sz="4" w:space="0" w:color="000000"/>
              <w:left w:val="single" w:sz="4" w:space="0" w:color="000000"/>
              <w:bottom w:val="single" w:sz="4" w:space="0" w:color="000000"/>
              <w:right w:val="nil"/>
            </w:tcBorders>
          </w:tcPr>
          <w:p w14:paraId="0FCD3BFB"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Ad Hoc Committee Review</w:t>
            </w:r>
          </w:p>
        </w:tc>
        <w:tc>
          <w:tcPr>
            <w:tcW w:w="2067" w:type="pct"/>
            <w:tcBorders>
              <w:top w:val="single" w:sz="4" w:space="0" w:color="000000"/>
              <w:left w:val="single" w:sz="4" w:space="0" w:color="000000"/>
              <w:bottom w:val="single" w:sz="4" w:space="0" w:color="000000"/>
              <w:right w:val="single" w:sz="4" w:space="0" w:color="000000"/>
            </w:tcBorders>
          </w:tcPr>
          <w:p w14:paraId="4F82B9E4"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bookmarkStart w:id="48" w:name="_Hlk125989222"/>
            <w:r w:rsidRPr="001B6D2C">
              <w:rPr>
                <w:szCs w:val="24"/>
                <w:lang w:eastAsia="ar-SA"/>
              </w:rPr>
              <w:t>September 29-October 6, 2023</w:t>
            </w:r>
            <w:bookmarkEnd w:id="48"/>
          </w:p>
        </w:tc>
      </w:tr>
      <w:tr w:rsidR="000C2F88" w:rsidRPr="001B6D2C" w14:paraId="486EFF55" w14:textId="77777777" w:rsidTr="00DC1A0E">
        <w:tc>
          <w:tcPr>
            <w:tcW w:w="2933" w:type="pct"/>
            <w:tcBorders>
              <w:top w:val="single" w:sz="4" w:space="0" w:color="000000"/>
              <w:left w:val="single" w:sz="4" w:space="0" w:color="000000"/>
              <w:bottom w:val="single" w:sz="4" w:space="0" w:color="000000"/>
              <w:right w:val="nil"/>
            </w:tcBorders>
            <w:hideMark/>
          </w:tcPr>
          <w:p w14:paraId="6BE5F3FB"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ALTCEW presents funding recommendations to PMC </w:t>
            </w:r>
          </w:p>
        </w:tc>
        <w:tc>
          <w:tcPr>
            <w:tcW w:w="2067" w:type="pct"/>
            <w:tcBorders>
              <w:top w:val="single" w:sz="4" w:space="0" w:color="000000"/>
              <w:left w:val="single" w:sz="4" w:space="0" w:color="000000"/>
              <w:bottom w:val="single" w:sz="4" w:space="0" w:color="000000"/>
              <w:right w:val="single" w:sz="4" w:space="0" w:color="000000"/>
            </w:tcBorders>
            <w:hideMark/>
          </w:tcPr>
          <w:p w14:paraId="6FCDE249"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27, 2023</w:t>
            </w:r>
          </w:p>
        </w:tc>
      </w:tr>
      <w:tr w:rsidR="000C2F88" w:rsidRPr="001B6D2C" w14:paraId="7C2AC448" w14:textId="77777777" w:rsidTr="00DC1A0E">
        <w:tc>
          <w:tcPr>
            <w:tcW w:w="2933" w:type="pct"/>
            <w:tcBorders>
              <w:top w:val="single" w:sz="4" w:space="0" w:color="000000"/>
              <w:left w:val="single" w:sz="4" w:space="0" w:color="000000"/>
              <w:bottom w:val="single" w:sz="4" w:space="0" w:color="000000"/>
              <w:right w:val="nil"/>
            </w:tcBorders>
            <w:hideMark/>
          </w:tcPr>
          <w:p w14:paraId="6546409C"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Announce “Apparent Successful Applicants” and send notification via email to unsuccessful Applicants</w:t>
            </w:r>
          </w:p>
        </w:tc>
        <w:tc>
          <w:tcPr>
            <w:tcW w:w="2067" w:type="pct"/>
            <w:tcBorders>
              <w:top w:val="single" w:sz="4" w:space="0" w:color="000000"/>
              <w:left w:val="single" w:sz="4" w:space="0" w:color="000000"/>
              <w:bottom w:val="single" w:sz="4" w:space="0" w:color="000000"/>
              <w:right w:val="single" w:sz="4" w:space="0" w:color="000000"/>
            </w:tcBorders>
            <w:hideMark/>
          </w:tcPr>
          <w:p w14:paraId="53298D9E"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27, 2023</w:t>
            </w:r>
          </w:p>
        </w:tc>
      </w:tr>
      <w:tr w:rsidR="000C2F88" w:rsidRPr="001B6D2C" w14:paraId="29928FBE" w14:textId="77777777" w:rsidTr="00DC1A0E">
        <w:trPr>
          <w:trHeight w:val="341"/>
        </w:trPr>
        <w:tc>
          <w:tcPr>
            <w:tcW w:w="2933" w:type="pct"/>
            <w:tcBorders>
              <w:top w:val="single" w:sz="4" w:space="0" w:color="000000"/>
              <w:left w:val="single" w:sz="4" w:space="0" w:color="000000"/>
              <w:bottom w:val="single" w:sz="4" w:space="0" w:color="000000"/>
              <w:right w:val="nil"/>
            </w:tcBorders>
            <w:hideMark/>
          </w:tcPr>
          <w:p w14:paraId="0FB8EEDA"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Appeal Period</w:t>
            </w:r>
          </w:p>
        </w:tc>
        <w:tc>
          <w:tcPr>
            <w:tcW w:w="2067" w:type="pct"/>
            <w:tcBorders>
              <w:top w:val="single" w:sz="4" w:space="0" w:color="000000"/>
              <w:left w:val="single" w:sz="4" w:space="0" w:color="000000"/>
              <w:bottom w:val="single" w:sz="4" w:space="0" w:color="000000"/>
              <w:right w:val="single" w:sz="4" w:space="0" w:color="000000"/>
            </w:tcBorders>
            <w:hideMark/>
          </w:tcPr>
          <w:p w14:paraId="44AFDBDD"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30-November 3, 2023</w:t>
            </w:r>
          </w:p>
        </w:tc>
      </w:tr>
      <w:tr w:rsidR="000C2F88" w:rsidRPr="001B6D2C" w14:paraId="7A42E68A" w14:textId="77777777" w:rsidTr="00DC1A0E">
        <w:tc>
          <w:tcPr>
            <w:tcW w:w="2933" w:type="pct"/>
            <w:tcBorders>
              <w:top w:val="single" w:sz="4" w:space="0" w:color="000000"/>
              <w:left w:val="single" w:sz="4" w:space="0" w:color="000000"/>
              <w:bottom w:val="single" w:sz="4" w:space="0" w:color="000000"/>
              <w:right w:val="nil"/>
            </w:tcBorders>
            <w:hideMark/>
          </w:tcPr>
          <w:p w14:paraId="76A1396C"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ALTCEW present funding recommendations to GB</w:t>
            </w:r>
          </w:p>
        </w:tc>
        <w:tc>
          <w:tcPr>
            <w:tcW w:w="2067" w:type="pct"/>
            <w:tcBorders>
              <w:top w:val="single" w:sz="4" w:space="0" w:color="000000"/>
              <w:left w:val="single" w:sz="4" w:space="0" w:color="000000"/>
              <w:bottom w:val="single" w:sz="4" w:space="0" w:color="000000"/>
              <w:right w:val="single" w:sz="4" w:space="0" w:color="000000"/>
            </w:tcBorders>
            <w:hideMark/>
          </w:tcPr>
          <w:p w14:paraId="2224D66D"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November 3, 2023</w:t>
            </w:r>
          </w:p>
        </w:tc>
      </w:tr>
      <w:tr w:rsidR="000C2F88" w:rsidRPr="001B6D2C" w14:paraId="46E44BF3" w14:textId="77777777" w:rsidTr="00DC1A0E">
        <w:tc>
          <w:tcPr>
            <w:tcW w:w="2933" w:type="pct"/>
            <w:tcBorders>
              <w:top w:val="single" w:sz="4" w:space="0" w:color="000000"/>
              <w:left w:val="single" w:sz="4" w:space="0" w:color="000000"/>
              <w:bottom w:val="single" w:sz="4" w:space="0" w:color="000000"/>
              <w:right w:val="nil"/>
            </w:tcBorders>
            <w:hideMark/>
          </w:tcPr>
          <w:p w14:paraId="73933F41"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Negotiate Contracts</w:t>
            </w:r>
          </w:p>
        </w:tc>
        <w:tc>
          <w:tcPr>
            <w:tcW w:w="2067" w:type="pct"/>
            <w:tcBorders>
              <w:top w:val="single" w:sz="4" w:space="0" w:color="000000"/>
              <w:left w:val="single" w:sz="4" w:space="0" w:color="000000"/>
              <w:bottom w:val="single" w:sz="4" w:space="0" w:color="000000"/>
              <w:right w:val="single" w:sz="4" w:space="0" w:color="000000"/>
            </w:tcBorders>
            <w:hideMark/>
          </w:tcPr>
          <w:p w14:paraId="72EE9C04"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November 3- December 31, 202</w:t>
            </w:r>
            <w:r>
              <w:rPr>
                <w:szCs w:val="24"/>
                <w:lang w:eastAsia="ar-SA"/>
              </w:rPr>
              <w:t>3</w:t>
            </w:r>
          </w:p>
        </w:tc>
      </w:tr>
    </w:tbl>
    <w:bookmarkEnd w:id="47"/>
    <w:p w14:paraId="0F304218" w14:textId="77777777" w:rsidR="00A94684" w:rsidRPr="0072022F" w:rsidRDefault="00A94684" w:rsidP="00A94684">
      <w:pPr>
        <w:tabs>
          <w:tab w:val="left" w:pos="1080"/>
          <w:tab w:val="left" w:pos="16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to revise the above schedule. Any revisions will be posted on the ALTCEW website.</w:t>
      </w:r>
    </w:p>
    <w:p w14:paraId="4964521C" w14:textId="77777777" w:rsidR="00A94684" w:rsidRPr="004E30A3" w:rsidRDefault="00A94684" w:rsidP="00A94684">
      <w:pPr>
        <w:pStyle w:val="Heading2"/>
        <w:rPr>
          <w:rStyle w:val="Hyperlink"/>
          <w:color w:val="auto"/>
          <w:sz w:val="24"/>
          <w:szCs w:val="18"/>
          <w:u w:val="none"/>
        </w:rPr>
      </w:pPr>
      <w:bookmarkStart w:id="49" w:name="_RFP_Application_Workshop"/>
      <w:bookmarkEnd w:id="49"/>
      <w:r w:rsidRPr="004E30A3">
        <w:rPr>
          <w:rStyle w:val="Hyperlink"/>
          <w:color w:val="auto"/>
          <w:sz w:val="24"/>
          <w:szCs w:val="18"/>
          <w:u w:val="none"/>
        </w:rPr>
        <w:t xml:space="preserve"> </w:t>
      </w:r>
      <w:bookmarkStart w:id="50" w:name="_Toc515972178"/>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"_RFP_Application_Workshop" </w:instrText>
      </w:r>
      <w:r w:rsidRPr="004E30A3">
        <w:rPr>
          <w:rStyle w:val="Hyperlink"/>
          <w:color w:val="auto"/>
          <w:sz w:val="24"/>
          <w:szCs w:val="18"/>
          <w:u w:val="none"/>
        </w:rPr>
      </w:r>
      <w:r w:rsidRPr="004E30A3">
        <w:rPr>
          <w:rStyle w:val="Hyperlink"/>
          <w:color w:val="auto"/>
          <w:sz w:val="24"/>
          <w:szCs w:val="18"/>
          <w:u w:val="none"/>
        </w:rPr>
        <w:fldChar w:fldCharType="separate"/>
      </w:r>
      <w:bookmarkStart w:id="51" w:name="_Toc109806043"/>
      <w:bookmarkStart w:id="52" w:name="_Toc109729410"/>
      <w:r w:rsidRPr="004E30A3">
        <w:rPr>
          <w:rStyle w:val="Hyperlink"/>
          <w:color w:val="auto"/>
          <w:sz w:val="24"/>
          <w:szCs w:val="18"/>
          <w:u w:val="none"/>
        </w:rPr>
        <w:t>RFP Application Workshop</w:t>
      </w:r>
      <w:bookmarkEnd w:id="50"/>
      <w:bookmarkEnd w:id="51"/>
      <w:bookmarkEnd w:id="52"/>
      <w:r w:rsidRPr="004E30A3">
        <w:rPr>
          <w:rStyle w:val="Hyperlink"/>
          <w:color w:val="auto"/>
          <w:sz w:val="24"/>
          <w:szCs w:val="18"/>
          <w:u w:val="none"/>
        </w:rPr>
        <w:fldChar w:fldCharType="end"/>
      </w:r>
      <w:r w:rsidRPr="004E30A3">
        <w:rPr>
          <w:rStyle w:val="Hyperlink"/>
          <w:color w:val="auto"/>
          <w:sz w:val="24"/>
          <w:szCs w:val="18"/>
          <w:u w:val="none"/>
        </w:rPr>
        <w:t xml:space="preserve"> </w:t>
      </w:r>
    </w:p>
    <w:p w14:paraId="28AEC946" w14:textId="77777777" w:rsidR="00A94684" w:rsidRPr="0072022F" w:rsidRDefault="00A94684" w:rsidP="00A94684">
      <w:pPr>
        <w:tabs>
          <w:tab w:val="left" w:pos="-180"/>
          <w:tab w:val="left" w:pos="900"/>
          <w:tab w:val="left" w:pos="1260"/>
          <w:tab w:val="left" w:pos="1620"/>
          <w:tab w:val="left" w:pos="1980"/>
          <w:tab w:val="left" w:pos="2340"/>
          <w:tab w:val="left" w:pos="2700"/>
          <w:tab w:val="left" w:pos="3060"/>
          <w:tab w:val="left" w:pos="3420"/>
        </w:tabs>
        <w:suppressAutoHyphens/>
        <w:rPr>
          <w:rFonts w:cstheme="minorHAnsi"/>
          <w:snapToGrid/>
          <w:color w:val="000000" w:themeColor="text1"/>
          <w:szCs w:val="24"/>
          <w:lang w:eastAsia="ar-SA"/>
        </w:rPr>
      </w:pPr>
    </w:p>
    <w:p w14:paraId="546C58BF" w14:textId="037AB5CC" w:rsidR="00A94684" w:rsidRPr="0072022F" w:rsidRDefault="00A94684" w:rsidP="00A94684">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cstheme="minorHAnsi"/>
          <w:b/>
          <w:i/>
          <w:snapToGrid/>
          <w:color w:val="000000" w:themeColor="text1"/>
          <w:szCs w:val="24"/>
          <w:lang w:eastAsia="ar-SA"/>
        </w:rPr>
      </w:pPr>
      <w:r w:rsidRPr="0072022F">
        <w:rPr>
          <w:rFonts w:cstheme="minorHAnsi"/>
          <w:snapToGrid/>
          <w:color w:val="000000" w:themeColor="text1"/>
          <w:szCs w:val="24"/>
          <w:lang w:eastAsia="ar-SA"/>
        </w:rPr>
        <w:t xml:space="preserve">A Bidders Conference is scheduled to be held on </w:t>
      </w:r>
      <w:r w:rsidRPr="0006117B">
        <w:rPr>
          <w:rFonts w:cstheme="minorHAnsi"/>
          <w:snapToGrid/>
          <w:color w:val="000000" w:themeColor="text1"/>
          <w:szCs w:val="24"/>
          <w:lang w:eastAsia="ar-SA"/>
        </w:rPr>
        <w:t xml:space="preserve">August </w:t>
      </w:r>
      <w:r w:rsidR="000C2F88" w:rsidRPr="0006117B">
        <w:rPr>
          <w:rFonts w:cstheme="minorHAnsi"/>
          <w:snapToGrid/>
          <w:color w:val="000000" w:themeColor="text1"/>
          <w:szCs w:val="24"/>
          <w:lang w:eastAsia="ar-SA"/>
        </w:rPr>
        <w:t>4</w:t>
      </w:r>
      <w:r w:rsidRPr="0006117B">
        <w:rPr>
          <w:rFonts w:cstheme="minorHAnsi"/>
          <w:snapToGrid/>
          <w:color w:val="000000" w:themeColor="text1"/>
          <w:szCs w:val="24"/>
          <w:lang w:eastAsia="ar-SA"/>
        </w:rPr>
        <w:t>, 202</w:t>
      </w:r>
      <w:r w:rsidR="00941F7B">
        <w:rPr>
          <w:rFonts w:cstheme="minorHAnsi"/>
          <w:snapToGrid/>
          <w:color w:val="000000" w:themeColor="text1"/>
          <w:szCs w:val="24"/>
          <w:lang w:eastAsia="ar-SA"/>
        </w:rPr>
        <w:t>3</w:t>
      </w:r>
      <w:r w:rsidRPr="0006117B">
        <w:rPr>
          <w:rFonts w:cstheme="minorHAnsi"/>
          <w:snapToGrid/>
          <w:color w:val="000000" w:themeColor="text1"/>
          <w:szCs w:val="24"/>
          <w:lang w:eastAsia="ar-SA"/>
        </w:rPr>
        <w:t xml:space="preserve">, at </w:t>
      </w:r>
      <w:r w:rsidRPr="0006117B">
        <w:rPr>
          <w:rFonts w:eastAsiaTheme="minorHAnsi" w:cstheme="minorHAnsi"/>
          <w:snapToGrid/>
          <w:color w:val="000000" w:themeColor="text1"/>
          <w:szCs w:val="24"/>
          <w:lang w:eastAsia="ar-SA"/>
        </w:rPr>
        <w:t>10:00 am</w:t>
      </w:r>
      <w:r w:rsidRPr="0072022F">
        <w:rPr>
          <w:rFonts w:eastAsiaTheme="minorHAnsi" w:cstheme="minorHAnsi"/>
          <w:snapToGrid/>
          <w:color w:val="000000" w:themeColor="text1"/>
          <w:szCs w:val="24"/>
          <w:lang w:eastAsia="ar-SA"/>
        </w:rPr>
        <w:t xml:space="preserve"> with a Technical Assistance Workshop to </w:t>
      </w:r>
      <w:r w:rsidRPr="0072022F">
        <w:rPr>
          <w:rFonts w:eastAsiaTheme="minorHAnsi" w:cstheme="minorHAnsi"/>
          <w:snapToGrid/>
          <w:szCs w:val="24"/>
          <w:lang w:eastAsia="ar-SA"/>
        </w:rPr>
        <w:t>follow</w:t>
      </w:r>
      <w:r w:rsidRPr="0072022F">
        <w:rPr>
          <w:rFonts w:cstheme="minorHAnsi"/>
          <w:snapToGrid/>
          <w:szCs w:val="24"/>
          <w:lang w:eastAsia="ar-SA"/>
        </w:rPr>
        <w:t xml:space="preserve"> </w:t>
      </w:r>
      <w:r w:rsidR="000C2F88">
        <w:rPr>
          <w:rFonts w:cstheme="minorHAnsi"/>
          <w:snapToGrid/>
          <w:szCs w:val="24"/>
          <w:lang w:eastAsia="ar-SA"/>
        </w:rPr>
        <w:t xml:space="preserve">in person at ALTCEW and </w:t>
      </w:r>
      <w:r w:rsidRPr="0072022F">
        <w:rPr>
          <w:rFonts w:cstheme="minorHAnsi"/>
          <w:snapToGrid/>
          <w:szCs w:val="24"/>
          <w:lang w:eastAsia="ar-SA"/>
        </w:rPr>
        <w:t xml:space="preserve">via Zoom. </w:t>
      </w:r>
      <w:r w:rsidRPr="0072022F">
        <w:rPr>
          <w:rFonts w:cstheme="minorHAnsi"/>
          <w:snapToGrid/>
          <w:color w:val="000000" w:themeColor="text1"/>
          <w:szCs w:val="24"/>
          <w:lang w:eastAsia="ar-SA"/>
        </w:rPr>
        <w:t xml:space="preserve">It is </w:t>
      </w:r>
      <w:r>
        <w:rPr>
          <w:rFonts w:cstheme="minorHAnsi"/>
          <w:snapToGrid/>
          <w:color w:val="000000" w:themeColor="text1"/>
          <w:szCs w:val="24"/>
          <w:lang w:eastAsia="ar-SA"/>
        </w:rPr>
        <w:t xml:space="preserve">highly recommended </w:t>
      </w:r>
      <w:r w:rsidRPr="0072022F">
        <w:rPr>
          <w:rFonts w:cstheme="minorHAnsi"/>
          <w:snapToGrid/>
          <w:color w:val="000000" w:themeColor="text1"/>
          <w:szCs w:val="24"/>
          <w:lang w:eastAsia="ar-SA"/>
        </w:rPr>
        <w:t xml:space="preserve">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bookmarkStart w:id="53" w:name="_Preparation_and_Submission"/>
    <w:bookmarkStart w:id="54" w:name="_Toc515972179"/>
    <w:bookmarkStart w:id="55" w:name="_Hlk136356758"/>
    <w:bookmarkEnd w:id="53"/>
    <w:p w14:paraId="5B957AD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"_Preparation_and_Submission" </w:instrText>
      </w:r>
      <w:r w:rsidRPr="004E30A3">
        <w:rPr>
          <w:rStyle w:val="Hyperlink"/>
          <w:color w:val="auto"/>
          <w:sz w:val="24"/>
          <w:szCs w:val="18"/>
          <w:u w:val="none"/>
        </w:rPr>
      </w:r>
      <w:r w:rsidRPr="004E30A3">
        <w:rPr>
          <w:rStyle w:val="Hyperlink"/>
          <w:color w:val="auto"/>
          <w:sz w:val="24"/>
          <w:szCs w:val="18"/>
          <w:u w:val="none"/>
        </w:rPr>
        <w:fldChar w:fldCharType="separate"/>
      </w:r>
      <w:bookmarkStart w:id="56" w:name="_Toc109806044"/>
      <w:bookmarkStart w:id="57" w:name="_Toc109729411"/>
      <w:r w:rsidRPr="004E30A3">
        <w:rPr>
          <w:rStyle w:val="Hyperlink"/>
          <w:color w:val="auto"/>
          <w:sz w:val="24"/>
          <w:szCs w:val="18"/>
          <w:u w:val="none"/>
        </w:rPr>
        <w:t>Preparation and Submission of Proposals</w:t>
      </w:r>
      <w:bookmarkEnd w:id="54"/>
      <w:bookmarkEnd w:id="56"/>
      <w:bookmarkEnd w:id="57"/>
      <w:r w:rsidRPr="004E30A3">
        <w:rPr>
          <w:rStyle w:val="Hyperlink"/>
          <w:color w:val="auto"/>
          <w:sz w:val="24"/>
          <w:szCs w:val="18"/>
          <w:u w:val="none"/>
        </w:rPr>
        <w:fldChar w:fldCharType="end"/>
      </w:r>
    </w:p>
    <w:p w14:paraId="10957F31" w14:textId="77777777" w:rsidR="00A94684" w:rsidRPr="0072022F" w:rsidRDefault="00A94684" w:rsidP="00A94684">
      <w:pPr>
        <w:tabs>
          <w:tab w:val="left" w:pos="-720"/>
          <w:tab w:val="left" w:pos="0"/>
        </w:tabs>
        <w:suppressAutoHyphens/>
        <w:rPr>
          <w:rFonts w:cstheme="minorHAnsi"/>
          <w:snapToGrid/>
          <w:color w:val="000000" w:themeColor="text1"/>
          <w:szCs w:val="24"/>
          <w:lang w:eastAsia="ar-SA"/>
        </w:rPr>
      </w:pPr>
    </w:p>
    <w:p w14:paraId="523D376B" w14:textId="77777777" w:rsidR="00A94684" w:rsidRPr="0072022F" w:rsidRDefault="00A94684" w:rsidP="00A94684">
      <w:pPr>
        <w:tabs>
          <w:tab w:val="left" w:pos="-180"/>
          <w:tab w:val="left" w:pos="540"/>
          <w:tab w:val="left" w:pos="1080"/>
          <w:tab w:val="left" w:pos="1260"/>
        </w:tabs>
        <w:suppressAutoHyphens/>
        <w:overflowPunct w:val="0"/>
        <w:autoSpaceDE w:val="0"/>
        <w:ind w:left="450"/>
        <w:textAlignment w:val="baseline"/>
        <w:rPr>
          <w:rFonts w:cstheme="minorHAnsi"/>
          <w:b/>
          <w:snapToGrid/>
          <w:color w:val="000000" w:themeColor="text1"/>
          <w:szCs w:val="24"/>
          <w:u w:val="single"/>
          <w:lang w:eastAsia="ar-SA"/>
        </w:rPr>
      </w:pPr>
      <w:r w:rsidRPr="0072022F">
        <w:rPr>
          <w:rFonts w:cstheme="minorHAnsi"/>
          <w:b/>
          <w:snapToGrid/>
          <w:color w:val="000000" w:themeColor="text1"/>
          <w:szCs w:val="24"/>
          <w:u w:val="single"/>
          <w:lang w:eastAsia="ar-SA"/>
        </w:rPr>
        <w:t xml:space="preserve">Preparation </w:t>
      </w:r>
    </w:p>
    <w:p w14:paraId="1183DBB1" w14:textId="77777777" w:rsidR="00A94684" w:rsidRPr="0072022F" w:rsidRDefault="00A94684" w:rsidP="00A94684">
      <w:pPr>
        <w:tabs>
          <w:tab w:val="left" w:pos="540"/>
          <w:tab w:val="left" w:pos="1080"/>
        </w:tabs>
        <w:suppressAutoHyphens/>
        <w:ind w:left="450"/>
        <w:rPr>
          <w:rFonts w:cstheme="minorHAnsi"/>
          <w:snapToGrid/>
          <w:color w:val="000000" w:themeColor="text1"/>
          <w:szCs w:val="24"/>
          <w:lang w:eastAsia="ar-SA"/>
        </w:rPr>
      </w:pPr>
    </w:p>
    <w:p w14:paraId="0A8FC449" w14:textId="77777777" w:rsidR="00A94684" w:rsidRPr="0072022F" w:rsidRDefault="00A94684" w:rsidP="00A94684">
      <w:pPr>
        <w:tabs>
          <w:tab w:val="left" w:pos="-180"/>
          <w:tab w:val="left" w:pos="540"/>
          <w:tab w:val="left" w:pos="1080"/>
          <w:tab w:val="left" w:pos="1260"/>
          <w:tab w:val="left" w:pos="1620"/>
        </w:tabs>
        <w:suppressAutoHyphens/>
        <w:spacing w:after="200"/>
        <w:ind w:left="450"/>
        <w:rPr>
          <w:rFonts w:cstheme="minorHAnsi"/>
          <w:color w:val="000000" w:themeColor="text1"/>
        </w:rPr>
      </w:pPr>
      <w:r w:rsidRPr="0072022F">
        <w:rPr>
          <w:rFonts w:cstheme="minorHAnsi"/>
          <w:snapToGrid/>
          <w:color w:val="000000" w:themeColor="text1"/>
          <w:szCs w:val="24"/>
          <w:lang w:eastAsia="ar-SA"/>
        </w:rPr>
        <w:t xml:space="preserve">All proposals shall be typed or printed in ink, prepared using the RFP application provided by ALTCEW and available on the ALTCEW web site at </w:t>
      </w:r>
      <w:bookmarkStart w:id="58" w:name="_Hlk77325926"/>
      <w:r>
        <w:rPr>
          <w:rFonts w:cstheme="minorHAnsi"/>
          <w:snapToGrid/>
          <w:lang w:eastAsia="ar-SA"/>
        </w:rPr>
        <w:fldChar w:fldCharType="begin"/>
      </w:r>
      <w:r>
        <w:rPr>
          <w:rFonts w:cstheme="minorHAnsi"/>
          <w:snapToGrid/>
          <w:lang w:eastAsia="ar-SA"/>
        </w:rPr>
        <w:instrText xml:space="preserve"> HYPERLINK "http://www.altcew.org/" </w:instrText>
      </w:r>
      <w:r>
        <w:rPr>
          <w:rFonts w:cstheme="minorHAnsi"/>
          <w:snapToGrid/>
          <w:lang w:eastAsia="ar-SA"/>
        </w:rPr>
      </w:r>
      <w:r>
        <w:rPr>
          <w:rFonts w:cstheme="minorHAnsi"/>
          <w:snapToGrid/>
          <w:lang w:eastAsia="ar-SA"/>
        </w:rPr>
        <w:fldChar w:fldCharType="separate"/>
      </w:r>
      <w:r w:rsidRPr="00201CBB">
        <w:rPr>
          <w:rStyle w:val="Hyperlink"/>
          <w:rFonts w:cstheme="minorHAnsi"/>
          <w:snapToGrid/>
          <w:lang w:eastAsia="ar-SA"/>
        </w:rPr>
        <w:t>www.altcew.org</w:t>
      </w:r>
      <w:r w:rsidRPr="00201CBB">
        <w:rPr>
          <w:rStyle w:val="Hyperlink"/>
          <w:rFonts w:cstheme="minorHAnsi"/>
        </w:rPr>
        <w:t>.</w:t>
      </w:r>
      <w:r>
        <w:rPr>
          <w:rFonts w:cstheme="minorHAnsi"/>
          <w:snapToGrid/>
          <w:lang w:eastAsia="ar-SA"/>
        </w:rPr>
        <w:fldChar w:fldCharType="end"/>
      </w:r>
      <w:bookmarkEnd w:id="58"/>
    </w:p>
    <w:p w14:paraId="4869D3B9" w14:textId="77777777" w:rsidR="00A94684" w:rsidRPr="0072022F" w:rsidRDefault="00A94684" w:rsidP="00A94684">
      <w:pPr>
        <w:widowControl/>
        <w:spacing w:after="200"/>
        <w:ind w:firstLine="446"/>
        <w:rPr>
          <w:rFonts w:cstheme="minorHAnsi"/>
          <w:snapToGrid/>
          <w:color w:val="000000" w:themeColor="text1"/>
          <w:szCs w:val="24"/>
          <w:lang w:eastAsia="ar-SA"/>
        </w:rPr>
      </w:pPr>
      <w:r w:rsidRPr="0072022F">
        <w:rPr>
          <w:rFonts w:cstheme="minorHAnsi"/>
          <w:snapToGrid/>
          <w:color w:val="000000" w:themeColor="text1"/>
          <w:szCs w:val="24"/>
          <w:lang w:eastAsia="ar-SA"/>
        </w:rPr>
        <w:t>Proposals shall be submitted using the following format:</w:t>
      </w:r>
    </w:p>
    <w:p w14:paraId="1EEC4AAF"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Eight and one-half by eleven (8 1/2 x 11) inch paper</w:t>
      </w:r>
    </w:p>
    <w:p w14:paraId="69F9D352"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12 point font </w:t>
      </w:r>
    </w:p>
    <w:p w14:paraId="302CD006"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One inch margins</w:t>
      </w:r>
    </w:p>
    <w:p w14:paraId="42354AD9" w14:textId="42F5080A" w:rsidR="00A94684" w:rsidRPr="0006117B"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06117B">
        <w:rPr>
          <w:rFonts w:cstheme="minorHAnsi"/>
          <w:snapToGrid/>
          <w:color w:val="000000" w:themeColor="text1"/>
          <w:szCs w:val="24"/>
          <w:lang w:eastAsia="ar-SA"/>
        </w:rPr>
        <w:t xml:space="preserve">Copied on </w:t>
      </w:r>
      <w:r w:rsidR="0006117B" w:rsidRPr="0006117B">
        <w:rPr>
          <w:rFonts w:cstheme="minorHAnsi"/>
          <w:snapToGrid/>
          <w:color w:val="000000" w:themeColor="text1"/>
          <w:szCs w:val="24"/>
          <w:lang w:eastAsia="ar-SA"/>
        </w:rPr>
        <w:t>single</w:t>
      </w:r>
      <w:r w:rsidRPr="0006117B">
        <w:rPr>
          <w:rFonts w:cstheme="minorHAnsi"/>
          <w:snapToGrid/>
          <w:color w:val="000000" w:themeColor="text1"/>
          <w:szCs w:val="24"/>
          <w:lang w:eastAsia="ar-SA"/>
        </w:rPr>
        <w:t xml:space="preserve"> sides</w:t>
      </w:r>
    </w:p>
    <w:p w14:paraId="11854A6A" w14:textId="77777777" w:rsidR="00A94684" w:rsidRPr="0072022F" w:rsidRDefault="00A94684" w:rsidP="00725188">
      <w:pPr>
        <w:pStyle w:val="ListParagraph"/>
        <w:numPr>
          <w:ilvl w:val="0"/>
          <w:numId w:val="8"/>
        </w:numPr>
        <w:tabs>
          <w:tab w:val="left" w:pos="-720"/>
          <w:tab w:val="left" w:pos="0"/>
          <w:tab w:val="left" w:pos="2160"/>
        </w:tabs>
        <w:suppressAutoHyphens/>
        <w:spacing w:after="20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Stapled </w:t>
      </w:r>
    </w:p>
    <w:p w14:paraId="41848758" w14:textId="77777777" w:rsidR="00A94684" w:rsidRPr="0072022F" w:rsidRDefault="00A94684" w:rsidP="00A94684">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spacing w:after="200"/>
        <w:ind w:left="446"/>
        <w:jc w:val="left"/>
        <w:rPr>
          <w:rFonts w:cstheme="minorHAnsi"/>
          <w:color w:val="000000" w:themeColor="text1"/>
          <w:szCs w:val="24"/>
          <w:u w:val="single"/>
          <w:lang w:eastAsia="ar-SA"/>
        </w:rPr>
      </w:pPr>
      <w:r w:rsidRPr="0072022F">
        <w:rPr>
          <w:rFonts w:cstheme="minorHAnsi"/>
          <w:b/>
          <w:color w:val="000000" w:themeColor="text1"/>
          <w:szCs w:val="24"/>
          <w:lang w:eastAsia="ar-SA"/>
        </w:rPr>
        <w:t xml:space="preserve">The original document must be signed by an authorized representative for the Applicant in the Letter of Submittal.  </w:t>
      </w:r>
      <w:r w:rsidRPr="0072022F">
        <w:rPr>
          <w:rFonts w:cstheme="minorHAnsi"/>
          <w:color w:val="000000" w:themeColor="text1"/>
          <w:szCs w:val="24"/>
          <w:lang w:eastAsia="ar-SA"/>
        </w:rPr>
        <w:t xml:space="preserve">There are additional attachments to the Letter of Submittal that need an original signature. </w:t>
      </w:r>
      <w:r w:rsidRPr="0072022F">
        <w:rPr>
          <w:rFonts w:cstheme="minorHAnsi"/>
          <w:color w:val="000000" w:themeColor="text1"/>
          <w:szCs w:val="24"/>
          <w:u w:val="single"/>
          <w:lang w:eastAsia="ar-SA"/>
        </w:rPr>
        <w:t xml:space="preserve">Submit only </w:t>
      </w:r>
      <w:r w:rsidRPr="0072022F">
        <w:rPr>
          <w:rFonts w:cstheme="minorHAnsi"/>
          <w:b/>
          <w:color w:val="000000" w:themeColor="text1"/>
          <w:szCs w:val="24"/>
          <w:u w:val="single"/>
          <w:lang w:eastAsia="ar-SA"/>
        </w:rPr>
        <w:t xml:space="preserve">one copy </w:t>
      </w:r>
      <w:r w:rsidRPr="0072022F">
        <w:rPr>
          <w:rFonts w:cstheme="minorHAnsi"/>
          <w:color w:val="000000" w:themeColor="text1"/>
          <w:szCs w:val="24"/>
          <w:u w:val="single"/>
          <w:lang w:eastAsia="ar-SA"/>
        </w:rPr>
        <w:t>of the Letter of Submittal and attachments.</w:t>
      </w:r>
    </w:p>
    <w:p w14:paraId="144915B6" w14:textId="77777777" w:rsidR="00A94684" w:rsidRPr="0072022F" w:rsidRDefault="00A94684" w:rsidP="00A94684">
      <w:pPr>
        <w:ind w:left="450"/>
        <w:rPr>
          <w:rFonts w:cstheme="minorHAnsi"/>
          <w:b/>
          <w:color w:val="000000" w:themeColor="text1"/>
          <w:u w:val="single"/>
        </w:rPr>
      </w:pPr>
      <w:r w:rsidRPr="0072022F">
        <w:rPr>
          <w:rFonts w:cstheme="minorHAnsi"/>
          <w:b/>
          <w:color w:val="000000" w:themeColor="text1"/>
          <w:u w:val="single"/>
        </w:rPr>
        <w:t>Questions</w:t>
      </w:r>
    </w:p>
    <w:p w14:paraId="52D29951" w14:textId="77777777" w:rsidR="00A94684" w:rsidRPr="0072022F" w:rsidRDefault="00A94684" w:rsidP="00A94684">
      <w:pPr>
        <w:ind w:left="450"/>
        <w:rPr>
          <w:rFonts w:cstheme="minorHAnsi"/>
          <w:color w:val="000000" w:themeColor="text1"/>
        </w:rPr>
      </w:pPr>
    </w:p>
    <w:p w14:paraId="7450AD16" w14:textId="77777777" w:rsidR="00A94684" w:rsidRPr="0072022F" w:rsidRDefault="00A94684" w:rsidP="00A94684">
      <w:pPr>
        <w:suppressAutoHyphens/>
        <w:spacing w:after="200"/>
        <w:ind w:left="446" w:right="-234"/>
        <w:rPr>
          <w:rFonts w:cstheme="minorHAnsi"/>
          <w:snapToGrid/>
          <w:color w:val="000000" w:themeColor="text1"/>
          <w:szCs w:val="24"/>
          <w:lang w:eastAsia="ar-SA"/>
        </w:rPr>
      </w:pPr>
      <w:r w:rsidRPr="0072022F">
        <w:rPr>
          <w:rFonts w:cstheme="minorHAnsi"/>
          <w:snapToGrid/>
          <w:color w:val="000000" w:themeColor="text1"/>
          <w:szCs w:val="24"/>
          <w:lang w:eastAsia="ar-SA"/>
        </w:rPr>
        <w:t xml:space="preserve">Written and emailed questions may be submitted to </w:t>
      </w:r>
      <w:r>
        <w:rPr>
          <w:rFonts w:cstheme="minorHAnsi"/>
          <w:snapToGrid/>
          <w:color w:val="000000" w:themeColor="text1"/>
          <w:szCs w:val="24"/>
          <w:lang w:eastAsia="ar-SA"/>
        </w:rPr>
        <w:t>Erin Williams</w:t>
      </w:r>
      <w:r w:rsidRPr="0072022F">
        <w:rPr>
          <w:rFonts w:cstheme="minorHAnsi"/>
          <w:snapToGrid/>
          <w:color w:val="000000" w:themeColor="text1"/>
          <w:szCs w:val="24"/>
          <w:lang w:eastAsia="ar-SA"/>
        </w:rPr>
        <w:t xml:space="preserve"> at </w:t>
      </w:r>
      <w:hyperlink r:id="rId9" w:history="1">
        <w:r w:rsidRPr="00073CC5">
          <w:rPr>
            <w:rStyle w:val="Hyperlink"/>
            <w:rFonts w:cstheme="minorHAnsi"/>
            <w:snapToGrid/>
            <w:lang w:eastAsia="ar-SA"/>
          </w:rPr>
          <w:t>erin.williams@dshs.wa.gov</w:t>
        </w:r>
        <w:r w:rsidRPr="00073CC5">
          <w:rPr>
            <w:rStyle w:val="Hyperlink"/>
            <w:rFonts w:cstheme="minorHAnsi"/>
            <w:snapToGrid/>
            <w:sz w:val="20"/>
            <w:lang w:eastAsia="ar-SA"/>
          </w:rPr>
          <w:t>.</w:t>
        </w:r>
      </w:hyperlink>
      <w:r w:rsidRPr="0072022F">
        <w:rPr>
          <w:rFonts w:cstheme="minorHAnsi"/>
          <w:snapToGrid/>
          <w:color w:val="000000" w:themeColor="text1"/>
          <w:sz w:val="20"/>
          <w:lang w:eastAsia="ar-SA"/>
        </w:rPr>
        <w:t xml:space="preserve"> </w:t>
      </w:r>
      <w:r w:rsidRPr="0072022F">
        <w:rPr>
          <w:rFonts w:cstheme="minorHAnsi"/>
          <w:snapToGrid/>
          <w:color w:val="000000" w:themeColor="text1"/>
          <w:szCs w:val="24"/>
          <w:lang w:eastAsia="ar-SA"/>
        </w:rPr>
        <w:t xml:space="preserve">Questions and answers will be posted on the ALTCEW website </w:t>
      </w:r>
      <w:hyperlink r:id="rId10" w:history="1">
        <w:r w:rsidRPr="00201CBB">
          <w:rPr>
            <w:rStyle w:val="Hyperlink"/>
            <w:rFonts w:cstheme="minorHAnsi"/>
            <w:snapToGrid/>
            <w:lang w:eastAsia="ar-SA"/>
          </w:rPr>
          <w:t>www.altcew.org</w:t>
        </w:r>
        <w:r w:rsidRPr="00201CBB">
          <w:rPr>
            <w:rStyle w:val="Hyperlink"/>
            <w:rFonts w:cstheme="minorHAnsi"/>
          </w:rPr>
          <w:t>.</w:t>
        </w:r>
      </w:hyperlink>
      <w:r w:rsidRPr="0072022F">
        <w:rPr>
          <w:rFonts w:cstheme="minorHAnsi"/>
          <w:snapToGrid/>
          <w:color w:val="000000" w:themeColor="text1"/>
          <w:szCs w:val="24"/>
          <w:lang w:eastAsia="ar-SA"/>
        </w:rPr>
        <w:t xml:space="preserve"> and updated on a regular basis.  </w:t>
      </w:r>
      <w:r w:rsidRPr="0072022F">
        <w:rPr>
          <w:rFonts w:cstheme="minorHAnsi"/>
          <w:snapToGrid/>
          <w:color w:val="000000" w:themeColor="text1"/>
          <w:szCs w:val="24"/>
        </w:rPr>
        <w:t xml:space="preserve">If you need further information or have additional questions, please contact </w:t>
      </w:r>
      <w:r>
        <w:rPr>
          <w:rFonts w:cstheme="minorHAnsi"/>
          <w:snapToGrid/>
          <w:color w:val="000000" w:themeColor="text1"/>
          <w:szCs w:val="24"/>
        </w:rPr>
        <w:t>Erin Williams</w:t>
      </w:r>
      <w:r w:rsidRPr="0072022F">
        <w:rPr>
          <w:rFonts w:cstheme="minorHAnsi"/>
          <w:snapToGrid/>
          <w:color w:val="000000" w:themeColor="text1"/>
          <w:szCs w:val="24"/>
        </w:rPr>
        <w:t xml:space="preserve"> at </w:t>
      </w:r>
      <w:hyperlink r:id="rId11" w:history="1">
        <w:r w:rsidRPr="00073CC5">
          <w:rPr>
            <w:rStyle w:val="Hyperlink"/>
            <w:rFonts w:cstheme="minorHAnsi"/>
            <w:snapToGrid/>
            <w:lang w:eastAsia="ar-SA"/>
          </w:rPr>
          <w:t>erin.williams@dshs.wa.gov</w:t>
        </w:r>
      </w:hyperlink>
      <w:r w:rsidRPr="005C7AD0">
        <w:rPr>
          <w:rFonts w:cstheme="minorHAnsi"/>
          <w:snapToGrid/>
          <w:sz w:val="20"/>
          <w:lang w:eastAsia="ar-SA"/>
        </w:rPr>
        <w:t>.</w:t>
      </w:r>
    </w:p>
    <w:p w14:paraId="560D1E13" w14:textId="77777777" w:rsidR="00A94684" w:rsidRPr="0072022F" w:rsidRDefault="00A94684" w:rsidP="00A94684">
      <w:pPr>
        <w:keepNext/>
        <w:tabs>
          <w:tab w:val="left" w:pos="1080"/>
        </w:tabs>
        <w:suppressAutoHyphens/>
        <w:overflowPunct w:val="0"/>
        <w:autoSpaceDE w:val="0"/>
        <w:ind w:left="450"/>
        <w:textAlignment w:val="baseline"/>
        <w:rPr>
          <w:rFonts w:cstheme="minorHAnsi"/>
          <w:b/>
          <w:snapToGrid/>
          <w:color w:val="000000" w:themeColor="text1"/>
          <w:szCs w:val="24"/>
          <w:u w:val="single"/>
          <w:lang w:eastAsia="ar-SA"/>
        </w:rPr>
      </w:pPr>
      <w:r w:rsidRPr="0072022F">
        <w:rPr>
          <w:rFonts w:cstheme="minorHAnsi"/>
          <w:b/>
          <w:snapToGrid/>
          <w:color w:val="000000" w:themeColor="text1"/>
          <w:szCs w:val="24"/>
          <w:u w:val="single"/>
          <w:lang w:eastAsia="ar-SA"/>
        </w:rPr>
        <w:t>Submission</w:t>
      </w:r>
    </w:p>
    <w:p w14:paraId="5047AD1F" w14:textId="77777777" w:rsidR="00A94684" w:rsidRPr="0072022F" w:rsidRDefault="00A94684" w:rsidP="00A94684">
      <w:pPr>
        <w:rPr>
          <w:snapToGrid/>
          <w:lang w:eastAsia="ar-SA"/>
        </w:rPr>
      </w:pPr>
    </w:p>
    <w:p w14:paraId="68C95F84" w14:textId="515E4CBA" w:rsidR="00A94684" w:rsidRPr="0006117B"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C67232">
        <w:rPr>
          <w:rFonts w:cstheme="minorHAnsi"/>
          <w:b/>
          <w:snapToGrid/>
          <w:color w:val="000000" w:themeColor="text1"/>
          <w:szCs w:val="24"/>
          <w:lang w:eastAsia="ar-SA"/>
        </w:rPr>
        <w:t xml:space="preserve">The deadline to submit proposals (one original printed document) is </w:t>
      </w:r>
      <w:r w:rsidRPr="0006117B">
        <w:rPr>
          <w:rFonts w:cstheme="minorHAnsi"/>
          <w:b/>
          <w:snapToGrid/>
          <w:color w:val="000000" w:themeColor="text1"/>
          <w:szCs w:val="24"/>
          <w:lang w:eastAsia="ar-SA"/>
        </w:rPr>
        <w:t xml:space="preserve">3:00 PM Pacific Daylight Time, September </w:t>
      </w:r>
      <w:r w:rsidR="000C2F88" w:rsidRPr="0006117B">
        <w:rPr>
          <w:rFonts w:cstheme="minorHAnsi"/>
          <w:b/>
          <w:snapToGrid/>
          <w:color w:val="000000" w:themeColor="text1"/>
          <w:szCs w:val="24"/>
          <w:lang w:eastAsia="ar-SA"/>
        </w:rPr>
        <w:t>1</w:t>
      </w:r>
      <w:r w:rsidRPr="0006117B">
        <w:rPr>
          <w:rFonts w:cstheme="minorHAnsi"/>
          <w:b/>
          <w:snapToGrid/>
          <w:color w:val="000000" w:themeColor="text1"/>
          <w:szCs w:val="24"/>
          <w:lang w:eastAsia="ar-SA"/>
        </w:rPr>
        <w:t>, 202</w:t>
      </w:r>
      <w:r w:rsidR="000C2F88" w:rsidRPr="0006117B">
        <w:rPr>
          <w:rFonts w:cstheme="minorHAnsi"/>
          <w:b/>
          <w:snapToGrid/>
          <w:color w:val="000000" w:themeColor="text1"/>
          <w:szCs w:val="24"/>
          <w:lang w:eastAsia="ar-SA"/>
        </w:rPr>
        <w:t>3</w:t>
      </w:r>
      <w:r w:rsidRPr="0006117B">
        <w:rPr>
          <w:rFonts w:cstheme="minorHAnsi"/>
          <w:b/>
          <w:snapToGrid/>
          <w:color w:val="000000" w:themeColor="text1"/>
          <w:szCs w:val="24"/>
          <w:lang w:eastAsia="ar-SA"/>
        </w:rPr>
        <w:t xml:space="preserve">. </w:t>
      </w:r>
    </w:p>
    <w:p w14:paraId="10624251"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In addition, ALTCEW is requesting Applicants to </w:t>
      </w:r>
      <w:r w:rsidRPr="0072022F">
        <w:rPr>
          <w:rFonts w:cstheme="minorHAnsi"/>
          <w:b/>
          <w:snapToGrid/>
          <w:color w:val="000000" w:themeColor="text1"/>
          <w:szCs w:val="24"/>
          <w:lang w:eastAsia="ar-SA"/>
        </w:rPr>
        <w:t>submit an electronic copy</w:t>
      </w:r>
      <w:r w:rsidRPr="0072022F">
        <w:rPr>
          <w:rFonts w:cstheme="minorHAnsi"/>
          <w:snapToGrid/>
          <w:color w:val="000000" w:themeColor="text1"/>
          <w:szCs w:val="24"/>
          <w:lang w:eastAsia="ar-SA"/>
        </w:rPr>
        <w:t xml:space="preserve"> of their application with all attachments.  These are to be emailed by the due date to </w:t>
      </w:r>
      <w:hyperlink r:id="rId12" w:history="1">
        <w:r w:rsidRPr="00073CC5">
          <w:rPr>
            <w:rStyle w:val="Hyperlink"/>
            <w:rFonts w:cstheme="minorHAnsi"/>
            <w:snapToGrid/>
            <w:szCs w:val="24"/>
            <w:lang w:eastAsia="ar-SA"/>
          </w:rPr>
          <w:t xml:space="preserve">erin.williams@dshs.wa.gov. </w:t>
        </w:r>
      </w:hyperlink>
      <w:r w:rsidRPr="0072022F">
        <w:rPr>
          <w:rFonts w:cstheme="minorHAnsi"/>
          <w:snapToGrid/>
          <w:color w:val="000000" w:themeColor="text1"/>
          <w:szCs w:val="24"/>
          <w:lang w:eastAsia="ar-SA"/>
        </w:rPr>
        <w:t xml:space="preserve"> Electronic submissions are not official and do not substitute for the official, hard copy of your application.</w:t>
      </w:r>
    </w:p>
    <w:p w14:paraId="2496DE77"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Late proposals will not be accepted. </w:t>
      </w:r>
    </w:p>
    <w:p w14:paraId="4AE1482E" w14:textId="77777777" w:rsidR="00A94684"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Changes to proposals are not permitted after the deadline.</w:t>
      </w:r>
    </w:p>
    <w:p w14:paraId="41D57022" w14:textId="77777777" w:rsidR="005C7AD0" w:rsidRDefault="005C7AD0" w:rsidP="000C2F88">
      <w:pPr>
        <w:ind w:firstLine="446"/>
        <w:rPr>
          <w:b/>
          <w:bCs/>
          <w:snapToGrid/>
          <w:lang w:eastAsia="ar-SA"/>
        </w:rPr>
      </w:pPr>
    </w:p>
    <w:p w14:paraId="3F9AFB75" w14:textId="4F5D1AAE" w:rsidR="00A94684" w:rsidRPr="00121D92" w:rsidRDefault="00A94684" w:rsidP="000C2F88">
      <w:pPr>
        <w:ind w:firstLine="446"/>
        <w:rPr>
          <w:b/>
          <w:bCs/>
          <w:snapToGrid/>
          <w:lang w:eastAsia="ar-SA"/>
        </w:rPr>
      </w:pPr>
      <w:r w:rsidRPr="00121D92">
        <w:rPr>
          <w:b/>
          <w:bCs/>
          <w:snapToGrid/>
          <w:lang w:eastAsia="ar-SA"/>
        </w:rPr>
        <w:t>Submit Proposals to:</w:t>
      </w:r>
    </w:p>
    <w:p w14:paraId="37AD7CD0" w14:textId="77777777" w:rsidR="00A94684" w:rsidRPr="0072022F" w:rsidRDefault="00A94684" w:rsidP="005C7AD0">
      <w:pPr>
        <w:ind w:left="900"/>
        <w:rPr>
          <w:rFonts w:cstheme="minorHAnsi"/>
          <w:color w:val="000000" w:themeColor="text1"/>
          <w:szCs w:val="24"/>
        </w:rPr>
      </w:pPr>
      <w:r>
        <w:rPr>
          <w:rFonts w:cstheme="minorHAnsi"/>
          <w:color w:val="000000" w:themeColor="text1"/>
          <w:szCs w:val="24"/>
        </w:rPr>
        <w:t>Erin Williams</w:t>
      </w:r>
      <w:r w:rsidRPr="0072022F">
        <w:rPr>
          <w:rFonts w:cstheme="minorHAnsi"/>
          <w:color w:val="000000" w:themeColor="text1"/>
          <w:szCs w:val="24"/>
        </w:rPr>
        <w:t xml:space="preserve">, </w:t>
      </w:r>
      <w:r>
        <w:rPr>
          <w:rFonts w:cstheme="minorHAnsi"/>
          <w:color w:val="000000" w:themeColor="text1"/>
          <w:szCs w:val="24"/>
        </w:rPr>
        <w:t>Accounting &amp; Contracts Director</w:t>
      </w:r>
      <w:r>
        <w:rPr>
          <w:rFonts w:cstheme="minorHAnsi"/>
          <w:color w:val="000000" w:themeColor="text1"/>
          <w:szCs w:val="24"/>
        </w:rPr>
        <w:br/>
      </w:r>
      <w:r w:rsidRPr="0072022F">
        <w:rPr>
          <w:rFonts w:cstheme="minorHAnsi"/>
          <w:color w:val="000000" w:themeColor="text1"/>
          <w:szCs w:val="24"/>
        </w:rPr>
        <w:t>Aging &amp; Long Term Care of Eastern Washington</w:t>
      </w:r>
      <w:r>
        <w:rPr>
          <w:rFonts w:cstheme="minorHAnsi"/>
          <w:color w:val="000000" w:themeColor="text1"/>
          <w:szCs w:val="24"/>
        </w:rPr>
        <w:br/>
      </w:r>
      <w:r w:rsidRPr="0072022F">
        <w:rPr>
          <w:rFonts w:cstheme="minorHAnsi"/>
          <w:color w:val="000000" w:themeColor="text1"/>
          <w:szCs w:val="24"/>
        </w:rPr>
        <w:t>1222 North Post Street</w:t>
      </w:r>
      <w:r>
        <w:rPr>
          <w:rFonts w:cstheme="minorHAnsi"/>
          <w:color w:val="000000" w:themeColor="text1"/>
          <w:szCs w:val="24"/>
        </w:rPr>
        <w:br/>
      </w:r>
      <w:r w:rsidRPr="0072022F">
        <w:rPr>
          <w:rFonts w:cstheme="minorHAnsi"/>
          <w:color w:val="000000" w:themeColor="text1"/>
          <w:szCs w:val="24"/>
        </w:rPr>
        <w:t>Spokane, WA   99201</w:t>
      </w:r>
    </w:p>
    <w:p w14:paraId="550EE2C2" w14:textId="77777777" w:rsidR="000C2F88" w:rsidRDefault="000C2F88" w:rsidP="005C7AD0">
      <w:pPr>
        <w:tabs>
          <w:tab w:val="left" w:pos="-180"/>
          <w:tab w:val="left" w:pos="540"/>
          <w:tab w:val="left" w:pos="1080"/>
        </w:tabs>
        <w:suppressAutoHyphens/>
        <w:ind w:left="446"/>
        <w:rPr>
          <w:rFonts w:cstheme="minorHAnsi"/>
          <w:b/>
          <w:snapToGrid/>
          <w:color w:val="000000" w:themeColor="text1"/>
          <w:szCs w:val="24"/>
          <w:lang w:eastAsia="ar-SA"/>
        </w:rPr>
      </w:pPr>
    </w:p>
    <w:p w14:paraId="159A1214" w14:textId="6C0348DB" w:rsidR="00A94684" w:rsidRPr="0072022F" w:rsidRDefault="00A94684" w:rsidP="005C7AD0">
      <w:pPr>
        <w:tabs>
          <w:tab w:val="left" w:pos="-180"/>
          <w:tab w:val="left" w:pos="540"/>
          <w:tab w:val="left" w:pos="1080"/>
        </w:tabs>
        <w:suppressAutoHyphens/>
        <w:ind w:left="446"/>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NOTE:  Proposals will not be accepted by fax. </w:t>
      </w:r>
    </w:p>
    <w:p w14:paraId="52B44CED" w14:textId="0E8C2642" w:rsidR="00A94684" w:rsidRPr="0072022F" w:rsidRDefault="00A94684" w:rsidP="00A94684">
      <w:pPr>
        <w:tabs>
          <w:tab w:val="left" w:pos="-180"/>
          <w:tab w:val="left" w:pos="540"/>
          <w:tab w:val="left" w:pos="1080"/>
          <w:tab w:val="left" w:pos="1260"/>
        </w:tabs>
        <w:suppressAutoHyphens/>
        <w:spacing w:after="200"/>
        <w:ind w:left="450"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06117B">
        <w:rPr>
          <w:rFonts w:cstheme="minorHAnsi"/>
          <w:b/>
          <w:snapToGrid/>
          <w:color w:val="000000" w:themeColor="text1"/>
          <w:szCs w:val="24"/>
          <w:lang w:eastAsia="ar-SA"/>
        </w:rPr>
        <w:t>no later than 3:00 PM Pacific Daylight Time</w:t>
      </w:r>
      <w:r w:rsidRPr="0006117B">
        <w:rPr>
          <w:rFonts w:cstheme="minorHAnsi"/>
          <w:snapToGrid/>
          <w:color w:val="000000" w:themeColor="text1"/>
          <w:szCs w:val="24"/>
          <w:lang w:eastAsia="ar-SA"/>
        </w:rPr>
        <w:t xml:space="preserve"> on </w:t>
      </w:r>
      <w:r w:rsidRPr="0006117B">
        <w:rPr>
          <w:rFonts w:cstheme="minorHAnsi"/>
          <w:b/>
          <w:snapToGrid/>
          <w:color w:val="000000" w:themeColor="text1"/>
          <w:szCs w:val="24"/>
          <w:lang w:eastAsia="ar-SA"/>
        </w:rPr>
        <w:t>September</w:t>
      </w:r>
      <w:r w:rsidR="000C2F88" w:rsidRPr="0006117B">
        <w:rPr>
          <w:rFonts w:cstheme="minorHAnsi"/>
          <w:b/>
          <w:snapToGrid/>
          <w:color w:val="000000" w:themeColor="text1"/>
          <w:szCs w:val="24"/>
          <w:lang w:eastAsia="ar-SA"/>
        </w:rPr>
        <w:t xml:space="preserve"> 1</w:t>
      </w:r>
      <w:r w:rsidRPr="0006117B">
        <w:rPr>
          <w:rFonts w:cstheme="minorHAnsi"/>
          <w:b/>
          <w:snapToGrid/>
          <w:color w:val="000000" w:themeColor="text1"/>
          <w:szCs w:val="24"/>
          <w:lang w:eastAsia="ar-SA"/>
        </w:rPr>
        <w:t>, 202</w:t>
      </w:r>
      <w:r w:rsidR="000C2F88" w:rsidRPr="0006117B">
        <w:rPr>
          <w:rFonts w:cstheme="minorHAnsi"/>
          <w:b/>
          <w:snapToGrid/>
          <w:color w:val="000000" w:themeColor="text1"/>
          <w:szCs w:val="24"/>
          <w:lang w:eastAsia="ar-SA"/>
        </w:rPr>
        <w:t>3</w:t>
      </w:r>
      <w:r w:rsidRPr="0006117B">
        <w:rPr>
          <w:rFonts w:cstheme="minorHAnsi"/>
          <w:snapToGrid/>
          <w:color w:val="000000" w:themeColor="text1"/>
          <w:szCs w:val="24"/>
          <w:lang w:eastAsia="ar-SA"/>
        </w:rPr>
        <w:t>.</w:t>
      </w:r>
    </w:p>
    <w:p w14:paraId="69F7FAC2" w14:textId="77777777" w:rsidR="00A94684" w:rsidRDefault="00A94684" w:rsidP="00A94684">
      <w:pPr>
        <w:tabs>
          <w:tab w:val="left" w:pos="-18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Applicants mailing proposals should allow normal mail delivery time to ensure timely receipt of their proposals. </w:t>
      </w:r>
      <w:r w:rsidRPr="0072022F">
        <w:rPr>
          <w:rFonts w:cstheme="minorHAnsi"/>
          <w:b/>
          <w:snapToGrid/>
          <w:color w:val="000000" w:themeColor="text1"/>
          <w:szCs w:val="24"/>
          <w:lang w:eastAsia="ar-SA"/>
        </w:rPr>
        <w:t xml:space="preserve">Applicants are encouraged to hand deliver proposals and to review the application check list provided </w:t>
      </w:r>
      <w:r w:rsidRPr="0072022F">
        <w:rPr>
          <w:rFonts w:cstheme="minorHAns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bookmarkStart w:id="59" w:name="_Proposal_Content"/>
    <w:bookmarkStart w:id="60" w:name="_Toc515972180"/>
    <w:bookmarkEnd w:id="59"/>
    <w:bookmarkEnd w:id="55"/>
    <w:p w14:paraId="695BDC6F"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"_Proposal_Content" </w:instrText>
      </w:r>
      <w:r w:rsidRPr="004E30A3">
        <w:rPr>
          <w:rStyle w:val="Hyperlink"/>
          <w:color w:val="auto"/>
          <w:sz w:val="24"/>
          <w:szCs w:val="18"/>
          <w:u w:val="none"/>
        </w:rPr>
      </w:r>
      <w:r w:rsidRPr="004E30A3">
        <w:rPr>
          <w:rStyle w:val="Hyperlink"/>
          <w:color w:val="auto"/>
          <w:sz w:val="24"/>
          <w:szCs w:val="18"/>
          <w:u w:val="none"/>
        </w:rPr>
        <w:fldChar w:fldCharType="separate"/>
      </w:r>
      <w:bookmarkStart w:id="61" w:name="_Toc109806045"/>
      <w:bookmarkStart w:id="62" w:name="_Toc109729412"/>
      <w:r w:rsidRPr="004E30A3">
        <w:rPr>
          <w:rStyle w:val="Hyperlink"/>
          <w:color w:val="auto"/>
          <w:sz w:val="24"/>
          <w:szCs w:val="18"/>
          <w:u w:val="none"/>
        </w:rPr>
        <w:t>Proposal Content</w:t>
      </w:r>
      <w:bookmarkEnd w:id="60"/>
      <w:bookmarkEnd w:id="61"/>
      <w:bookmarkEnd w:id="62"/>
      <w:r w:rsidRPr="004E30A3">
        <w:rPr>
          <w:rStyle w:val="Hyperlink"/>
          <w:color w:val="auto"/>
          <w:sz w:val="24"/>
          <w:szCs w:val="18"/>
          <w:u w:val="none"/>
        </w:rPr>
        <w:fldChar w:fldCharType="end"/>
      </w:r>
    </w:p>
    <w:p w14:paraId="0424871D" w14:textId="77777777" w:rsidR="00A94684" w:rsidRPr="0072022F" w:rsidRDefault="00A94684" w:rsidP="00A94684">
      <w:pPr>
        <w:rPr>
          <w:rFonts w:cstheme="minorHAnsi"/>
          <w:color w:val="000000" w:themeColor="text1"/>
          <w:lang w:eastAsia="ar-SA"/>
        </w:rPr>
      </w:pPr>
    </w:p>
    <w:p w14:paraId="08600F86" w14:textId="77777777" w:rsidR="00A94684" w:rsidRPr="00121D92" w:rsidRDefault="00A94684" w:rsidP="00A94684">
      <w:pPr>
        <w:rPr>
          <w:iCs/>
          <w:snapToGrid/>
          <w:lang w:eastAsia="ar-SA"/>
        </w:rPr>
      </w:pPr>
      <w:r w:rsidRPr="0072022F">
        <w:rPr>
          <w:snapToGrid/>
          <w:lang w:eastAsia="ar-SA"/>
        </w:rPr>
        <w:t>Contents of the proposal include the RFP itself and Exhibits A-F. The following are to be submitted in the order noted:</w:t>
      </w:r>
    </w:p>
    <w:p w14:paraId="68402CB1"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00FF782B"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B: TECHNICAL APPLICATION SPECIFICATIONS</w:t>
      </w:r>
    </w:p>
    <w:p w14:paraId="63B1B261"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C: BUDGET APPLICATION SPECIFICATIONS</w:t>
      </w:r>
    </w:p>
    <w:p w14:paraId="33152C40"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D: TECHNICAL AND BUDGET APPLICATION FORMS</w:t>
      </w:r>
    </w:p>
    <w:p w14:paraId="4E4F5F9A"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E: PROGRAM STANDARDS (no submission required)</w:t>
      </w:r>
    </w:p>
    <w:p w14:paraId="5613744E" w14:textId="77777777" w:rsidR="00A94684" w:rsidRPr="0072022F" w:rsidRDefault="00A94684" w:rsidP="00725188">
      <w:pPr>
        <w:numPr>
          <w:ilvl w:val="0"/>
          <w:numId w:val="3"/>
        </w:numPr>
        <w:tabs>
          <w:tab w:val="left" w:pos="900"/>
        </w:tabs>
        <w:spacing w:after="60"/>
        <w:ind w:left="900" w:hanging="450"/>
        <w:rPr>
          <w:rFonts w:cstheme="minorHAnsi"/>
          <w:color w:val="000000" w:themeColor="text1"/>
          <w:szCs w:val="24"/>
        </w:rPr>
      </w:pPr>
      <w:r w:rsidRPr="0072022F">
        <w:rPr>
          <w:rFonts w:cstheme="minorHAnsi"/>
          <w:color w:val="000000" w:themeColor="text1"/>
          <w:szCs w:val="24"/>
        </w:rPr>
        <w:t>Exhibit F: SPECIAL CONDITIONS OF AWARD (if applicable)</w:t>
      </w:r>
    </w:p>
    <w:p w14:paraId="4361BA9D"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200"/>
        <w:ind w:left="892" w:hanging="446"/>
        <w:rPr>
          <w:rFonts w:cstheme="minorHAnsi"/>
          <w:color w:val="000000" w:themeColor="text1"/>
          <w:szCs w:val="24"/>
        </w:rPr>
      </w:pPr>
      <w:r w:rsidRPr="0072022F">
        <w:rPr>
          <w:rFonts w:cstheme="minorHAnsi"/>
          <w:color w:val="000000" w:themeColor="text1"/>
          <w:szCs w:val="24"/>
        </w:rPr>
        <w:t>Required attachments must be labeled and attached to the appropriate proposals.</w:t>
      </w:r>
    </w:p>
    <w:p w14:paraId="1740F08E" w14:textId="77777777" w:rsidR="00A94684" w:rsidRPr="0072022F" w:rsidRDefault="00A94684" w:rsidP="00A94684">
      <w:pPr>
        <w:tabs>
          <w:tab w:val="left" w:pos="-360"/>
          <w:tab w:val="left" w:pos="360"/>
          <w:tab w:val="left" w:pos="81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Applicants are to use the forms provided on ALTCEW’s website </w:t>
      </w:r>
      <w:hyperlink r:id="rId13" w:history="1">
        <w:r w:rsidRPr="00E06C46">
          <w:rPr>
            <w:rFonts w:cstheme="minorHAnsi"/>
            <w:snapToGrid/>
            <w:color w:val="0000FF"/>
            <w:u w:val="single"/>
            <w:lang w:eastAsia="ar-SA"/>
          </w:rPr>
          <w:t>www.altcew.org</w:t>
        </w:r>
      </w:hyperlink>
      <w:r w:rsidRPr="0072022F">
        <w:rPr>
          <w:rFonts w:cstheme="minorHAnsi"/>
          <w:snapToGrid/>
          <w:color w:val="000000" w:themeColor="text1"/>
          <w:szCs w:val="24"/>
          <w:lang w:eastAsia="ar-SA"/>
        </w:rPr>
        <w:t>. Use the proposal checklist as a guide to ensure you have included all required documents. All documents must be submitted with the proposal.</w:t>
      </w:r>
    </w:p>
    <w:p w14:paraId="3159310F" w14:textId="35FCE44B"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Proposals must provide information in the same order as presented in this RFP document with the same headings. This will not only be helpful to the evaluators of the </w:t>
      </w:r>
      <w:r w:rsidR="00D01C09" w:rsidRPr="0072022F">
        <w:rPr>
          <w:rFonts w:cstheme="minorHAnsi"/>
          <w:snapToGrid/>
          <w:color w:val="000000" w:themeColor="text1"/>
          <w:szCs w:val="24"/>
          <w:lang w:eastAsia="ar-SA"/>
        </w:rPr>
        <w:t>proposal but</w:t>
      </w:r>
      <w:r w:rsidRPr="0072022F">
        <w:rPr>
          <w:rFonts w:cstheme="minorHAnsi"/>
          <w:snapToGrid/>
          <w:color w:val="000000" w:themeColor="text1"/>
          <w:szCs w:val="24"/>
          <w:lang w:eastAsia="ar-SA"/>
        </w:rPr>
        <w:t xml:space="preserve"> should assist the Applicant in preparing a thorough response. By signature on the Letter of Submittal, Applicants certify that they comply with all terms and conditions set out in this RFP.</w:t>
      </w:r>
    </w:p>
    <w:bookmarkStart w:id="63" w:name="_Proprietary_Information_/"/>
    <w:bookmarkStart w:id="64" w:name="_Toc515972181"/>
    <w:bookmarkEnd w:id="63"/>
    <w:p w14:paraId="45BBCC23"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"_Proprietary_Information_/" </w:instrText>
      </w:r>
      <w:r w:rsidRPr="004E30A3">
        <w:rPr>
          <w:rStyle w:val="Hyperlink"/>
          <w:color w:val="auto"/>
          <w:sz w:val="24"/>
          <w:szCs w:val="18"/>
          <w:u w:val="none"/>
        </w:rPr>
      </w:r>
      <w:r w:rsidRPr="004E30A3">
        <w:rPr>
          <w:rStyle w:val="Hyperlink"/>
          <w:color w:val="auto"/>
          <w:sz w:val="24"/>
          <w:szCs w:val="18"/>
          <w:u w:val="none"/>
        </w:rPr>
        <w:fldChar w:fldCharType="separate"/>
      </w:r>
      <w:bookmarkStart w:id="65" w:name="_Toc109806046"/>
      <w:bookmarkStart w:id="66" w:name="_Toc109729413"/>
      <w:r w:rsidRPr="004E30A3">
        <w:rPr>
          <w:rStyle w:val="Hyperlink"/>
          <w:color w:val="auto"/>
          <w:sz w:val="24"/>
          <w:szCs w:val="18"/>
          <w:u w:val="none"/>
        </w:rPr>
        <w:t>Proprietary Information / Public Disclosure</w:t>
      </w:r>
      <w:bookmarkEnd w:id="64"/>
      <w:bookmarkEnd w:id="65"/>
      <w:bookmarkEnd w:id="66"/>
      <w:r w:rsidRPr="004E30A3">
        <w:rPr>
          <w:rStyle w:val="Hyperlink"/>
          <w:color w:val="auto"/>
          <w:sz w:val="24"/>
          <w:szCs w:val="18"/>
          <w:u w:val="none"/>
        </w:rPr>
        <w:fldChar w:fldCharType="end"/>
      </w:r>
    </w:p>
    <w:p w14:paraId="509343B0" w14:textId="77777777" w:rsidR="00A94684" w:rsidRPr="00121D92" w:rsidRDefault="00A94684" w:rsidP="00A94684"/>
    <w:p w14:paraId="3C98A322"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Materials submitted in response to this competitive process shall become the property of ALTCEW.</w:t>
      </w:r>
    </w:p>
    <w:p w14:paraId="46B73448" w14:textId="77777777" w:rsidR="00A94684" w:rsidRPr="0072022F" w:rsidRDefault="00A94684" w:rsidP="00A94684">
      <w:pPr>
        <w:tabs>
          <w:tab w:val="left" w:pos="-180"/>
          <w:tab w:val="left" w:pos="1080"/>
          <w:tab w:val="left" w:pos="126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7D5D7B54" w14:textId="77777777" w:rsidR="00A94684" w:rsidRPr="0072022F" w:rsidRDefault="00A94684" w:rsidP="00A94684">
      <w:pPr>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651492B" w14:textId="77777777" w:rsidR="00A94684" w:rsidRPr="0072022F" w:rsidRDefault="00A94684" w:rsidP="00A94684">
      <w:pPr>
        <w:suppressAutoHyphens/>
        <w:spacing w:after="200"/>
        <w:ind w:left="446" w:right="43"/>
        <w:rPr>
          <w:rFonts w:cstheme="minorHAnsi"/>
          <w:snapToGrid/>
          <w:color w:val="000000" w:themeColor="text1"/>
          <w:szCs w:val="24"/>
          <w:lang w:eastAsia="ar-SA"/>
        </w:rPr>
      </w:pPr>
      <w:r w:rsidRPr="0072022F">
        <w:rPr>
          <w:rFonts w:cstheme="minorHAnsi"/>
          <w:snapToGrid/>
          <w:color w:val="000000" w:themeColor="text1"/>
          <w:szCs w:val="24"/>
          <w:lang w:eastAsia="ar-SA"/>
        </w:rPr>
        <w:t>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w:t>
      </w:r>
    </w:p>
    <w:p w14:paraId="0BF17803" w14:textId="1910FB46" w:rsidR="000C2F88" w:rsidRPr="005C7AD0" w:rsidRDefault="00941F7B" w:rsidP="00941F7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36"/>
        <w:rPr>
          <w:rFonts w:cstheme="minorHAnsi"/>
          <w:snapToGrid/>
          <w:szCs w:val="24"/>
          <w:lang w:eastAsia="ar-SA"/>
        </w:rPr>
      </w:pPr>
      <w:r w:rsidRPr="0072022F">
        <w:rPr>
          <w:rFonts w:cstheme="minorHAnsi"/>
          <w:snapToGrid/>
          <w:color w:val="000000" w:themeColor="text1"/>
          <w:szCs w:val="24"/>
          <w:lang w:eastAsia="ar-SA"/>
        </w:rPr>
        <w:t xml:space="preserve">All requests for public disclosure should be directed to </w:t>
      </w:r>
      <w:r>
        <w:rPr>
          <w:rFonts w:cstheme="minorHAnsi"/>
          <w:snapToGrid/>
          <w:color w:val="000000" w:themeColor="text1"/>
          <w:szCs w:val="24"/>
          <w:lang w:eastAsia="ar-SA"/>
        </w:rPr>
        <w:t>Kristi Eppinger</w:t>
      </w:r>
      <w:r w:rsidRPr="0072022F">
        <w:rPr>
          <w:rFonts w:cstheme="minorHAnsi"/>
          <w:snapToGrid/>
          <w:color w:val="000000" w:themeColor="text1"/>
          <w:szCs w:val="24"/>
          <w:lang w:eastAsia="ar-SA"/>
        </w:rPr>
        <w:t>, Public Disclosure Coordinator, via email</w:t>
      </w:r>
      <w:r w:rsidRPr="0072022F">
        <w:rPr>
          <w:rFonts w:cstheme="minorHAnsi"/>
          <w:color w:val="000000" w:themeColor="text1"/>
        </w:rPr>
        <w:t xml:space="preserve"> </w:t>
      </w:r>
      <w:r w:rsidRPr="0072022F">
        <w:rPr>
          <w:rFonts w:cstheme="minorHAnsi"/>
          <w:snapToGrid/>
          <w:color w:val="000000" w:themeColor="text1"/>
          <w:szCs w:val="24"/>
          <w:lang w:eastAsia="ar-SA"/>
        </w:rPr>
        <w:t xml:space="preserve">at </w:t>
      </w:r>
      <w:hyperlink r:id="rId14" w:history="1">
        <w:r w:rsidRPr="002331CE">
          <w:rPr>
            <w:rStyle w:val="Hyperlink"/>
            <w:rFonts w:cstheme="minorHAnsi"/>
            <w:snapToGrid/>
            <w:szCs w:val="24"/>
            <w:lang w:eastAsia="ar-SA"/>
          </w:rPr>
          <w:t>Kristi.Eppinger@dshs.wa.gov</w:t>
        </w:r>
      </w:hyperlink>
      <w:r w:rsidRPr="005C7AD0">
        <w:rPr>
          <w:rStyle w:val="Hyperlink"/>
          <w:rFonts w:cstheme="minorHAnsi"/>
          <w:snapToGrid/>
          <w:color w:val="auto"/>
          <w:szCs w:val="24"/>
          <w:u w:val="none"/>
          <w:lang w:eastAsia="ar-SA"/>
        </w:rPr>
        <w:t>.</w:t>
      </w:r>
    </w:p>
    <w:bookmarkStart w:id="67" w:name="_Revisions_to_the"/>
    <w:bookmarkStart w:id="68" w:name="_Toc515972182"/>
    <w:bookmarkEnd w:id="67"/>
    <w:p w14:paraId="390F092F"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"_Revisions_to_the" </w:instrText>
      </w:r>
      <w:r w:rsidRPr="004E30A3">
        <w:rPr>
          <w:rStyle w:val="Hyperlink"/>
          <w:color w:val="auto"/>
          <w:sz w:val="24"/>
          <w:szCs w:val="18"/>
          <w:u w:val="none"/>
        </w:rPr>
      </w:r>
      <w:r w:rsidRPr="004E30A3">
        <w:rPr>
          <w:rStyle w:val="Hyperlink"/>
          <w:color w:val="auto"/>
          <w:sz w:val="24"/>
          <w:szCs w:val="18"/>
          <w:u w:val="none"/>
        </w:rPr>
        <w:fldChar w:fldCharType="separate"/>
      </w:r>
      <w:bookmarkStart w:id="69" w:name="_Toc109806047"/>
      <w:bookmarkStart w:id="70" w:name="_Toc109729414"/>
      <w:r w:rsidRPr="004E30A3">
        <w:rPr>
          <w:rStyle w:val="Hyperlink"/>
          <w:color w:val="auto"/>
          <w:sz w:val="24"/>
          <w:szCs w:val="18"/>
          <w:u w:val="none"/>
        </w:rPr>
        <w:t>Revisions to the RFP</w:t>
      </w:r>
      <w:bookmarkEnd w:id="68"/>
      <w:bookmarkEnd w:id="69"/>
      <w:bookmarkEnd w:id="70"/>
      <w:r w:rsidRPr="004E30A3">
        <w:rPr>
          <w:rStyle w:val="Hyperlink"/>
          <w:color w:val="auto"/>
          <w:sz w:val="24"/>
          <w:szCs w:val="18"/>
          <w:u w:val="none"/>
        </w:rPr>
        <w:fldChar w:fldCharType="end"/>
      </w:r>
    </w:p>
    <w:p w14:paraId="10E02B6A" w14:textId="77777777" w:rsidR="00A94684" w:rsidRPr="0072022F" w:rsidRDefault="00A94684" w:rsidP="00A94684">
      <w:pPr>
        <w:rPr>
          <w:rFonts w:cstheme="minorHAnsi"/>
          <w:color w:val="000000" w:themeColor="text1"/>
          <w:lang w:eastAsia="ar-SA"/>
        </w:rPr>
      </w:pPr>
    </w:p>
    <w:p w14:paraId="158786D9" w14:textId="220F4B40" w:rsidR="004E30A3" w:rsidRDefault="00A94684" w:rsidP="000C2F88">
      <w:pPr>
        <w:tabs>
          <w:tab w:val="left" w:pos="-180"/>
          <w:tab w:val="left" w:pos="1080"/>
        </w:tabs>
        <w:suppressAutoHyphens/>
        <w:spacing w:after="200"/>
        <w:ind w:left="446" w:right="216"/>
        <w:rPr>
          <w:rFonts w:cstheme="minorHAnsi"/>
          <w:snapToGrid/>
          <w:color w:val="000000" w:themeColor="text1"/>
          <w:szCs w:val="24"/>
          <w:lang w:eastAsia="ar-SA"/>
        </w:rPr>
      </w:pPr>
      <w:r w:rsidRPr="0072022F">
        <w:rPr>
          <w:rFonts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bookmarkStart w:id="71" w:name="_Responsiveness_to_the"/>
    <w:bookmarkStart w:id="72" w:name="_Toc515972183"/>
    <w:bookmarkEnd w:id="71"/>
    <w:p w14:paraId="09DD7D6B"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"_Responsiveness_to_the" </w:instrText>
      </w:r>
      <w:r w:rsidRPr="004E30A3">
        <w:rPr>
          <w:rStyle w:val="Hyperlink"/>
          <w:color w:val="auto"/>
          <w:sz w:val="24"/>
          <w:szCs w:val="18"/>
          <w:u w:val="none"/>
        </w:rPr>
      </w:r>
      <w:r w:rsidRPr="004E30A3">
        <w:rPr>
          <w:rStyle w:val="Hyperlink"/>
          <w:color w:val="auto"/>
          <w:sz w:val="24"/>
          <w:szCs w:val="18"/>
          <w:u w:val="none"/>
        </w:rPr>
        <w:fldChar w:fldCharType="separate"/>
      </w:r>
      <w:bookmarkStart w:id="73" w:name="_Toc109806048"/>
      <w:bookmarkStart w:id="74" w:name="_Toc109729415"/>
      <w:r w:rsidRPr="004E30A3">
        <w:rPr>
          <w:rStyle w:val="Hyperlink"/>
          <w:color w:val="auto"/>
          <w:sz w:val="24"/>
          <w:szCs w:val="18"/>
          <w:u w:val="none"/>
        </w:rPr>
        <w:t>Responsiveness to the RFP</w:t>
      </w:r>
      <w:bookmarkEnd w:id="72"/>
      <w:bookmarkEnd w:id="73"/>
      <w:bookmarkEnd w:id="74"/>
      <w:r w:rsidRPr="004E30A3">
        <w:rPr>
          <w:rStyle w:val="Hyperlink"/>
          <w:color w:val="auto"/>
          <w:sz w:val="24"/>
          <w:szCs w:val="18"/>
          <w:u w:val="none"/>
        </w:rPr>
        <w:fldChar w:fldCharType="end"/>
      </w:r>
    </w:p>
    <w:p w14:paraId="1121213B"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cstheme="minorHAnsi"/>
          <w:snapToGrid/>
          <w:color w:val="000000" w:themeColor="text1"/>
          <w:szCs w:val="24"/>
          <w:lang w:eastAsia="ar-SA"/>
        </w:rPr>
      </w:pPr>
    </w:p>
    <w:p w14:paraId="3F04971C" w14:textId="77777777" w:rsidR="00A94684" w:rsidRPr="0072022F" w:rsidRDefault="00A94684" w:rsidP="00A94684">
      <w:pPr>
        <w:tabs>
          <w:tab w:val="left" w:pos="-180"/>
          <w:tab w:val="left" w:pos="1080"/>
          <w:tab w:val="left" w:pos="1260"/>
          <w:tab w:val="left" w:pos="1620"/>
        </w:tabs>
        <w:suppressAutoHyphens/>
        <w:spacing w:after="200"/>
        <w:ind w:left="446"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All proposals will be reviewed by the Planning and Management Council (PMC) 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2E25F117"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at its sole discretion to waive minor administrative irregularities.</w:t>
      </w:r>
    </w:p>
    <w:bookmarkStart w:id="75" w:name="_Minority_&amp;_Women-Owned"/>
    <w:bookmarkStart w:id="76" w:name="_Toc515972184"/>
    <w:bookmarkEnd w:id="75"/>
    <w:p w14:paraId="009ECE56"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"_Minority_&amp;_Women-Owned" </w:instrText>
      </w:r>
      <w:r w:rsidRPr="004E30A3">
        <w:rPr>
          <w:rStyle w:val="Hyperlink"/>
          <w:color w:val="auto"/>
          <w:sz w:val="24"/>
          <w:szCs w:val="18"/>
          <w:u w:val="none"/>
        </w:rPr>
      </w:r>
      <w:r w:rsidRPr="004E30A3">
        <w:rPr>
          <w:rStyle w:val="Hyperlink"/>
          <w:color w:val="auto"/>
          <w:sz w:val="24"/>
          <w:szCs w:val="18"/>
          <w:u w:val="none"/>
        </w:rPr>
        <w:fldChar w:fldCharType="separate"/>
      </w:r>
      <w:bookmarkStart w:id="77" w:name="_Toc109806049"/>
      <w:bookmarkStart w:id="78" w:name="_Toc109729416"/>
      <w:r w:rsidRPr="004E30A3">
        <w:rPr>
          <w:rStyle w:val="Hyperlink"/>
          <w:color w:val="auto"/>
          <w:sz w:val="24"/>
          <w:szCs w:val="18"/>
          <w:u w:val="none"/>
        </w:rPr>
        <w:t>Minority &amp; Women-Owned Business Participation</w:t>
      </w:r>
      <w:bookmarkEnd w:id="76"/>
      <w:bookmarkEnd w:id="77"/>
      <w:bookmarkEnd w:id="78"/>
      <w:r w:rsidRPr="004E30A3">
        <w:rPr>
          <w:rStyle w:val="Hyperlink"/>
          <w:color w:val="auto"/>
          <w:sz w:val="24"/>
          <w:szCs w:val="18"/>
          <w:u w:val="none"/>
        </w:rPr>
        <w:fldChar w:fldCharType="end"/>
      </w:r>
      <w:r w:rsidRPr="004E30A3">
        <w:rPr>
          <w:rStyle w:val="Hyperlink"/>
          <w:color w:val="auto"/>
          <w:sz w:val="24"/>
          <w:szCs w:val="18"/>
          <w:u w:val="none"/>
        </w:rPr>
        <w:t xml:space="preserve"> </w:t>
      </w:r>
    </w:p>
    <w:p w14:paraId="675E5796" w14:textId="77777777" w:rsidR="00A94684" w:rsidRPr="00FA4088"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sz w:val="18"/>
          <w:szCs w:val="24"/>
          <w:lang w:eastAsia="ar-SA"/>
        </w:rPr>
      </w:pPr>
    </w:p>
    <w:p w14:paraId="295304FD" w14:textId="77777777" w:rsidR="00A94684" w:rsidRPr="0072022F" w:rsidRDefault="00A94684" w:rsidP="00A94684">
      <w:pPr>
        <w:tabs>
          <w:tab w:val="left" w:pos="-180"/>
          <w:tab w:val="left" w:pos="1080"/>
          <w:tab w:val="left" w:pos="1260"/>
        </w:tabs>
        <w:suppressAutoHyphens/>
        <w:spacing w:after="200"/>
        <w:ind w:left="450" w:right="126"/>
        <w:rPr>
          <w:rFonts w:cstheme="minorHAnsi"/>
          <w:bCs/>
          <w:snapToGrid/>
          <w:color w:val="000000" w:themeColor="text1"/>
          <w:szCs w:val="24"/>
          <w:lang w:eastAsia="ar-SA"/>
        </w:rPr>
      </w:pPr>
      <w:r w:rsidRPr="0072022F">
        <w:rPr>
          <w:rFonts w:cstheme="minorHAnsi"/>
          <w:snapToGrid/>
          <w:color w:val="000000" w:themeColor="text1"/>
          <w:szCs w:val="24"/>
          <w:lang w:eastAsia="ar-SA"/>
        </w:rPr>
        <w:t>ALTCEW encourages participation in all of its contracts by firms certified by the Washington State Office of Minority and Women’s Business Enterprises (OMWBE). Applicants</w:t>
      </w:r>
      <w:r w:rsidRPr="0072022F">
        <w:rPr>
          <w:rFonts w:cstheme="minorHAnsi"/>
          <w:b/>
          <w:snapToGrid/>
          <w:color w:val="000000" w:themeColor="text1"/>
          <w:szCs w:val="24"/>
          <w:lang w:eastAsia="ar-SA"/>
        </w:rPr>
        <w:t xml:space="preserve"> </w:t>
      </w:r>
      <w:r w:rsidRPr="0072022F">
        <w:rPr>
          <w:rFonts w:cstheme="minorHAnsi"/>
          <w:bCs/>
          <w:snapToGrid/>
          <w:color w:val="000000" w:themeColor="text1"/>
          <w:szCs w:val="24"/>
          <w:lang w:eastAsia="ar-SA"/>
        </w:rPr>
        <w:t>may contact OMWBE at 360-753-9693 to obtain information on certified firms.</w:t>
      </w:r>
    </w:p>
    <w:bookmarkStart w:id="79" w:name="_Most_Favorable_Terms"/>
    <w:bookmarkStart w:id="80" w:name="_Toc515972185"/>
    <w:bookmarkEnd w:id="79"/>
    <w:p w14:paraId="70F327A3"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"_Most_Favorable_Terms" </w:instrText>
      </w:r>
      <w:r w:rsidRPr="004E30A3">
        <w:rPr>
          <w:rStyle w:val="Hyperlink"/>
          <w:color w:val="auto"/>
          <w:sz w:val="24"/>
          <w:szCs w:val="18"/>
          <w:u w:val="none"/>
        </w:rPr>
      </w:r>
      <w:r w:rsidRPr="004E30A3">
        <w:rPr>
          <w:rStyle w:val="Hyperlink"/>
          <w:color w:val="auto"/>
          <w:sz w:val="24"/>
          <w:szCs w:val="18"/>
          <w:u w:val="none"/>
        </w:rPr>
        <w:fldChar w:fldCharType="separate"/>
      </w:r>
      <w:bookmarkStart w:id="81" w:name="_Toc109806050"/>
      <w:bookmarkStart w:id="82" w:name="_Toc109729417"/>
      <w:r w:rsidRPr="004E30A3">
        <w:rPr>
          <w:rStyle w:val="Hyperlink"/>
          <w:color w:val="auto"/>
          <w:sz w:val="24"/>
          <w:szCs w:val="18"/>
          <w:u w:val="none"/>
        </w:rPr>
        <w:t>Most Favorable Terms</w:t>
      </w:r>
      <w:bookmarkEnd w:id="80"/>
      <w:bookmarkEnd w:id="81"/>
      <w:bookmarkEnd w:id="82"/>
      <w:r w:rsidRPr="004E30A3">
        <w:rPr>
          <w:rStyle w:val="Hyperlink"/>
          <w:color w:val="auto"/>
          <w:sz w:val="24"/>
          <w:szCs w:val="18"/>
          <w:u w:val="none"/>
        </w:rPr>
        <w:fldChar w:fldCharType="end"/>
      </w:r>
    </w:p>
    <w:p w14:paraId="3B448E3A" w14:textId="77777777" w:rsidR="00A94684" w:rsidRPr="0072022F" w:rsidRDefault="00A94684" w:rsidP="00A94684">
      <w:pPr>
        <w:rPr>
          <w:snapToGrid/>
          <w:lang w:eastAsia="ar-SA"/>
        </w:rPr>
      </w:pPr>
    </w:p>
    <w:p w14:paraId="50112435" w14:textId="77777777" w:rsidR="00A94684" w:rsidRPr="0072022F" w:rsidRDefault="00A94684" w:rsidP="00A94684">
      <w:pPr>
        <w:tabs>
          <w:tab w:val="left" w:pos="1260"/>
          <w:tab w:val="left" w:pos="1620"/>
          <w:tab w:val="left" w:pos="1710"/>
        </w:tabs>
        <w:suppressAutoHyphens/>
        <w:spacing w:after="16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3CA6D6A0" w14:textId="15AC71C8" w:rsidR="00A94684" w:rsidRPr="004616BF" w:rsidRDefault="00A94684" w:rsidP="00A94684">
      <w:pPr>
        <w:suppressAutoHyphens/>
        <w:spacing w:after="180"/>
        <w:ind w:left="446"/>
        <w:rPr>
          <w:rFonts w:cstheme="minorHAnsi"/>
          <w:color w:val="000000" w:themeColor="text1"/>
          <w:szCs w:val="24"/>
        </w:rPr>
      </w:pPr>
      <w:r w:rsidRPr="0072022F">
        <w:rPr>
          <w:rFonts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72022F">
        <w:rPr>
          <w:rFonts w:cstheme="minorHAnsi"/>
          <w:color w:val="000000" w:themeColor="text1"/>
          <w:szCs w:val="24"/>
        </w:rPr>
        <w:t xml:space="preserve">It is understood that the proposal will become a part of the official record of </w:t>
      </w:r>
      <w:r w:rsidRPr="0006117B">
        <w:rPr>
          <w:rFonts w:cstheme="minorHAnsi"/>
          <w:color w:val="000000" w:themeColor="text1"/>
          <w:szCs w:val="24"/>
        </w:rPr>
        <w:t>the 202</w:t>
      </w:r>
      <w:r w:rsidR="00194FE7" w:rsidRPr="0006117B">
        <w:rPr>
          <w:rFonts w:cstheme="minorHAnsi"/>
          <w:color w:val="000000" w:themeColor="text1"/>
          <w:szCs w:val="24"/>
        </w:rPr>
        <w:t>4</w:t>
      </w:r>
      <w:r w:rsidRPr="0072022F">
        <w:rPr>
          <w:rFonts w:cstheme="minorHAnsi"/>
          <w:color w:val="000000" w:themeColor="text1"/>
          <w:szCs w:val="24"/>
        </w:rPr>
        <w:t xml:space="preserve"> RFP procurement without obligation to ALTCEW or to the Washington State Department of Social and Health Services.</w:t>
      </w:r>
    </w:p>
    <w:bookmarkStart w:id="83" w:name="_Costs_to_Propose"/>
    <w:bookmarkStart w:id="84" w:name="_Toc515972186"/>
    <w:bookmarkEnd w:id="83"/>
    <w:p w14:paraId="67849C0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"_Costs_to_Propose" </w:instrText>
      </w:r>
      <w:r w:rsidRPr="004E30A3">
        <w:rPr>
          <w:rStyle w:val="Hyperlink"/>
          <w:color w:val="auto"/>
          <w:sz w:val="24"/>
          <w:szCs w:val="18"/>
          <w:u w:val="none"/>
        </w:rPr>
      </w:r>
      <w:r w:rsidRPr="004E30A3">
        <w:rPr>
          <w:rStyle w:val="Hyperlink"/>
          <w:color w:val="auto"/>
          <w:sz w:val="24"/>
          <w:szCs w:val="18"/>
          <w:u w:val="none"/>
        </w:rPr>
        <w:fldChar w:fldCharType="separate"/>
      </w:r>
      <w:bookmarkStart w:id="85" w:name="_Toc109806051"/>
      <w:bookmarkStart w:id="86" w:name="_Toc109729418"/>
      <w:r w:rsidRPr="004E30A3">
        <w:rPr>
          <w:rStyle w:val="Hyperlink"/>
          <w:color w:val="auto"/>
          <w:sz w:val="24"/>
          <w:szCs w:val="18"/>
          <w:u w:val="none"/>
        </w:rPr>
        <w:t>Costs to Propose</w:t>
      </w:r>
      <w:bookmarkEnd w:id="84"/>
      <w:bookmarkEnd w:id="85"/>
      <w:bookmarkEnd w:id="86"/>
      <w:r w:rsidRPr="004E30A3">
        <w:rPr>
          <w:rStyle w:val="Hyperlink"/>
          <w:color w:val="auto"/>
          <w:sz w:val="24"/>
          <w:szCs w:val="18"/>
          <w:u w:val="none"/>
        </w:rPr>
        <w:fldChar w:fldCharType="end"/>
      </w:r>
    </w:p>
    <w:p w14:paraId="6561B112" w14:textId="77777777" w:rsidR="00A94684" w:rsidRPr="00121D92" w:rsidRDefault="00A94684" w:rsidP="00A94684">
      <w:pPr>
        <w:rPr>
          <w:snapToGrid/>
          <w:sz w:val="22"/>
          <w:szCs w:val="18"/>
          <w:lang w:eastAsia="ar-SA"/>
        </w:rPr>
      </w:pPr>
    </w:p>
    <w:p w14:paraId="076F7D89" w14:textId="5DDFD9F9" w:rsidR="0006117B" w:rsidRPr="0072022F" w:rsidRDefault="00A94684" w:rsidP="00E33C71">
      <w:pPr>
        <w:tabs>
          <w:tab w:val="left" w:pos="54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bookmarkStart w:id="87" w:name="_No_Obligation_to"/>
    <w:bookmarkStart w:id="88" w:name="_Toc515972187"/>
    <w:bookmarkEnd w:id="87"/>
    <w:p w14:paraId="0A54089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"_No_Obligation_to" </w:instrText>
      </w:r>
      <w:r w:rsidRPr="004E30A3">
        <w:rPr>
          <w:rStyle w:val="Hyperlink"/>
          <w:color w:val="auto"/>
          <w:sz w:val="24"/>
          <w:szCs w:val="18"/>
          <w:u w:val="none"/>
        </w:rPr>
      </w:r>
      <w:r w:rsidRPr="004E30A3">
        <w:rPr>
          <w:rStyle w:val="Hyperlink"/>
          <w:color w:val="auto"/>
          <w:sz w:val="24"/>
          <w:szCs w:val="18"/>
          <w:u w:val="none"/>
        </w:rPr>
        <w:fldChar w:fldCharType="separate"/>
      </w:r>
      <w:bookmarkStart w:id="89" w:name="_Toc109806052"/>
      <w:bookmarkStart w:id="90" w:name="_Toc109729419"/>
      <w:r w:rsidRPr="004E30A3">
        <w:rPr>
          <w:rStyle w:val="Hyperlink"/>
          <w:color w:val="auto"/>
          <w:sz w:val="24"/>
          <w:szCs w:val="18"/>
          <w:u w:val="none"/>
        </w:rPr>
        <w:t>No Obligation to Contract</w:t>
      </w:r>
      <w:bookmarkEnd w:id="88"/>
      <w:bookmarkEnd w:id="89"/>
      <w:bookmarkEnd w:id="90"/>
      <w:r w:rsidRPr="004E30A3">
        <w:rPr>
          <w:rStyle w:val="Hyperlink"/>
          <w:color w:val="auto"/>
          <w:sz w:val="24"/>
          <w:szCs w:val="18"/>
          <w:u w:val="none"/>
        </w:rPr>
        <w:fldChar w:fldCharType="end"/>
      </w:r>
    </w:p>
    <w:p w14:paraId="54DA95F2" w14:textId="77777777" w:rsidR="00A94684" w:rsidRPr="00121D92" w:rsidRDefault="00A94684" w:rsidP="00A94684">
      <w:pPr>
        <w:rPr>
          <w:rFonts w:cstheme="minorHAnsi"/>
          <w:snapToGrid/>
          <w:sz w:val="22"/>
          <w:szCs w:val="18"/>
          <w:lang w:eastAsia="ar-SA"/>
        </w:rPr>
      </w:pPr>
    </w:p>
    <w:p w14:paraId="60B73FE0"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bookmarkStart w:id="91" w:name="_Rejection_of_Proposals"/>
    <w:bookmarkStart w:id="92" w:name="_Toc515972188"/>
    <w:bookmarkEnd w:id="91"/>
    <w:p w14:paraId="711A61D8"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"_Rejection_of_Proposals" </w:instrText>
      </w:r>
      <w:r w:rsidRPr="004E30A3">
        <w:rPr>
          <w:rStyle w:val="Hyperlink"/>
          <w:color w:val="auto"/>
          <w:sz w:val="24"/>
          <w:szCs w:val="18"/>
          <w:u w:val="none"/>
        </w:rPr>
      </w:r>
      <w:r w:rsidRPr="004E30A3">
        <w:rPr>
          <w:rStyle w:val="Hyperlink"/>
          <w:color w:val="auto"/>
          <w:sz w:val="24"/>
          <w:szCs w:val="18"/>
          <w:u w:val="none"/>
        </w:rPr>
        <w:fldChar w:fldCharType="separate"/>
      </w:r>
      <w:bookmarkStart w:id="93" w:name="_Toc109806053"/>
      <w:bookmarkStart w:id="94" w:name="_Toc109729420"/>
      <w:r w:rsidRPr="004E30A3">
        <w:rPr>
          <w:rStyle w:val="Hyperlink"/>
          <w:color w:val="auto"/>
          <w:sz w:val="24"/>
          <w:szCs w:val="18"/>
          <w:u w:val="none"/>
        </w:rPr>
        <w:t>Rejection of Proposals</w:t>
      </w:r>
      <w:bookmarkEnd w:id="92"/>
      <w:bookmarkEnd w:id="93"/>
      <w:bookmarkEnd w:id="94"/>
      <w:r w:rsidRPr="004E30A3">
        <w:rPr>
          <w:rStyle w:val="Hyperlink"/>
          <w:color w:val="auto"/>
          <w:sz w:val="24"/>
          <w:szCs w:val="18"/>
          <w:u w:val="none"/>
        </w:rPr>
        <w:fldChar w:fldCharType="end"/>
      </w:r>
    </w:p>
    <w:p w14:paraId="1C2883C5" w14:textId="77777777" w:rsidR="00A94684" w:rsidRPr="00121D92" w:rsidRDefault="00A94684" w:rsidP="00A94684">
      <w:pPr>
        <w:rPr>
          <w:rFonts w:cstheme="minorHAnsi"/>
          <w:sz w:val="22"/>
          <w:szCs w:val="18"/>
        </w:rPr>
      </w:pPr>
    </w:p>
    <w:p w14:paraId="5953F069" w14:textId="2F270E93" w:rsidR="004E30A3" w:rsidRDefault="00A94684" w:rsidP="00A94684">
      <w:pPr>
        <w:tabs>
          <w:tab w:val="left" w:pos="-180"/>
          <w:tab w:val="left" w:pos="1080"/>
          <w:tab w:val="left" w:pos="126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reserves the right at its sole discretion to reject any and all proposals received without penalty and to not issue a contract as a result of this RFP. </w:t>
      </w:r>
    </w:p>
    <w:bookmarkStart w:id="95" w:name="_EVALUATION_AND_CONTRACT"/>
    <w:bookmarkStart w:id="96" w:name="_Toc515972189"/>
    <w:bookmarkEnd w:id="95"/>
    <w:p w14:paraId="043ACFCE"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"_EVALUATION_AND_CONTRACT"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97" w:name="_Toc109806054"/>
      <w:bookmarkStart w:id="98" w:name="_Toc109729421"/>
      <w:r w:rsidRPr="00C41390">
        <w:rPr>
          <w:rStyle w:val="Hyperlink"/>
          <w:rFonts w:cstheme="minorHAnsi"/>
          <w:b/>
          <w:bCs/>
          <w:color w:val="auto"/>
          <w:u w:val="none"/>
        </w:rPr>
        <w:t>EVALUATION AND CONTRACT AWARD</w:t>
      </w:r>
      <w:bookmarkEnd w:id="96"/>
      <w:bookmarkEnd w:id="97"/>
      <w:bookmarkEnd w:id="98"/>
      <w:r w:rsidRPr="00C41390">
        <w:rPr>
          <w:rStyle w:val="Hyperlink"/>
          <w:rFonts w:cstheme="minorHAnsi"/>
          <w:b/>
          <w:bCs/>
          <w:color w:val="auto"/>
          <w:u w:val="none"/>
        </w:rPr>
        <w:fldChar w:fldCharType="end"/>
      </w:r>
    </w:p>
    <w:p w14:paraId="5F42B547" w14:textId="77777777" w:rsidR="00A94684" w:rsidRPr="00121D92" w:rsidRDefault="00A94684" w:rsidP="00A94684">
      <w:pPr>
        <w:rPr>
          <w:rFonts w:cstheme="minorHAnsi"/>
          <w:color w:val="000000" w:themeColor="text1"/>
          <w:sz w:val="22"/>
          <w:szCs w:val="18"/>
        </w:rPr>
      </w:pPr>
    </w:p>
    <w:bookmarkStart w:id="99" w:name="_Evaluation_Procedure"/>
    <w:bookmarkStart w:id="100" w:name="_Toc515972190"/>
    <w:bookmarkEnd w:id="99"/>
    <w:p w14:paraId="1D313B6A"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"_Evaluation_Procedure" </w:instrText>
      </w:r>
      <w:r w:rsidRPr="004E30A3">
        <w:rPr>
          <w:rStyle w:val="Hyperlink"/>
          <w:color w:val="auto"/>
          <w:sz w:val="24"/>
          <w:szCs w:val="18"/>
          <w:u w:val="none"/>
        </w:rPr>
      </w:r>
      <w:r w:rsidRPr="004E30A3">
        <w:rPr>
          <w:rStyle w:val="Hyperlink"/>
          <w:color w:val="auto"/>
          <w:sz w:val="24"/>
          <w:szCs w:val="18"/>
          <w:u w:val="none"/>
        </w:rPr>
        <w:fldChar w:fldCharType="separate"/>
      </w:r>
      <w:bookmarkStart w:id="101" w:name="_Toc109806055"/>
      <w:bookmarkStart w:id="102" w:name="_Toc109729422"/>
      <w:r w:rsidRPr="004E30A3">
        <w:rPr>
          <w:rStyle w:val="Hyperlink"/>
          <w:color w:val="auto"/>
          <w:sz w:val="24"/>
          <w:szCs w:val="18"/>
          <w:u w:val="none"/>
        </w:rPr>
        <w:t>Evaluation Procedure</w:t>
      </w:r>
      <w:bookmarkEnd w:id="100"/>
      <w:bookmarkEnd w:id="101"/>
      <w:bookmarkEnd w:id="102"/>
      <w:r w:rsidRPr="004E30A3">
        <w:rPr>
          <w:rStyle w:val="Hyperlink"/>
          <w:color w:val="auto"/>
          <w:sz w:val="24"/>
          <w:szCs w:val="18"/>
          <w:u w:val="none"/>
        </w:rPr>
        <w:fldChar w:fldCharType="end"/>
      </w:r>
    </w:p>
    <w:p w14:paraId="04C10417" w14:textId="77777777" w:rsidR="00A94684" w:rsidRPr="00121D92"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2"/>
          <w:szCs w:val="22"/>
          <w:lang w:eastAsia="ar-SA"/>
        </w:rPr>
      </w:pPr>
    </w:p>
    <w:p w14:paraId="7BC68AC4" w14:textId="77777777" w:rsidR="00A94684" w:rsidRPr="0072022F" w:rsidRDefault="00A94684" w:rsidP="00A94684">
      <w:pPr>
        <w:tabs>
          <w:tab w:val="left" w:pos="126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The ALTCEW Planning and Management Council (PMC) 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0AC68C0C" w14:textId="77777777" w:rsidR="00A94684" w:rsidRDefault="00A94684" w:rsidP="00A94684">
      <w:pPr>
        <w:spacing w:after="180"/>
        <w:ind w:left="446"/>
        <w:rPr>
          <w:rFonts w:cstheme="minorHAnsi"/>
          <w:color w:val="000000" w:themeColor="text1"/>
          <w:szCs w:val="24"/>
        </w:rPr>
      </w:pPr>
      <w:r w:rsidRPr="0072022F">
        <w:rPr>
          <w:rFonts w:cstheme="minorHAnsi"/>
          <w:color w:val="000000" w:themeColor="text1"/>
          <w:szCs w:val="24"/>
        </w:rPr>
        <w:t>The Department of Social and Health Services, Aging and Long</w:t>
      </w:r>
      <w:r>
        <w:rPr>
          <w:rFonts w:cstheme="minorHAnsi"/>
          <w:color w:val="000000" w:themeColor="text1"/>
          <w:szCs w:val="24"/>
        </w:rPr>
        <w:t>-</w:t>
      </w:r>
      <w:r w:rsidRPr="0072022F">
        <w:rPr>
          <w:rFonts w:cstheme="minorHAnsi"/>
          <w:color w:val="000000" w:themeColor="text1"/>
          <w:szCs w:val="24"/>
        </w:rPr>
        <w:t>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Aging and Long</w:t>
      </w:r>
      <w:r>
        <w:rPr>
          <w:rFonts w:cstheme="minorHAnsi"/>
          <w:color w:val="000000" w:themeColor="text1"/>
          <w:szCs w:val="24"/>
        </w:rPr>
        <w:t>-</w:t>
      </w:r>
      <w:r w:rsidRPr="0072022F">
        <w:rPr>
          <w:rFonts w:cstheme="minorHAnsi"/>
          <w:color w:val="000000" w:themeColor="text1"/>
          <w:szCs w:val="24"/>
        </w:rPr>
        <w:t xml:space="preserve">Term Support Administration (ALTSA) prior to contracting with ALTCEW.  </w:t>
      </w:r>
    </w:p>
    <w:bookmarkStart w:id="103" w:name="_Evaluation_Criteria"/>
    <w:bookmarkStart w:id="104" w:name="_Toc515972191"/>
    <w:bookmarkEnd w:id="103"/>
    <w:p w14:paraId="7DF7722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"_Evaluation_Criteria" </w:instrText>
      </w:r>
      <w:r w:rsidRPr="004E30A3">
        <w:rPr>
          <w:rStyle w:val="Hyperlink"/>
          <w:color w:val="auto"/>
          <w:sz w:val="24"/>
          <w:szCs w:val="18"/>
          <w:u w:val="none"/>
        </w:rPr>
      </w:r>
      <w:r w:rsidRPr="004E30A3">
        <w:rPr>
          <w:rStyle w:val="Hyperlink"/>
          <w:color w:val="auto"/>
          <w:sz w:val="24"/>
          <w:szCs w:val="18"/>
          <w:u w:val="none"/>
        </w:rPr>
        <w:fldChar w:fldCharType="separate"/>
      </w:r>
      <w:bookmarkStart w:id="105" w:name="_Toc109806056"/>
      <w:bookmarkStart w:id="106" w:name="_Toc109729423"/>
      <w:r w:rsidRPr="004E30A3">
        <w:rPr>
          <w:rStyle w:val="Hyperlink"/>
          <w:color w:val="auto"/>
          <w:sz w:val="24"/>
          <w:szCs w:val="18"/>
          <w:u w:val="none"/>
        </w:rPr>
        <w:t>Evaluation Criteria</w:t>
      </w:r>
      <w:bookmarkEnd w:id="104"/>
      <w:bookmarkEnd w:id="105"/>
      <w:bookmarkEnd w:id="106"/>
      <w:r w:rsidRPr="004E30A3">
        <w:rPr>
          <w:rStyle w:val="Hyperlink"/>
          <w:color w:val="auto"/>
          <w:sz w:val="24"/>
          <w:szCs w:val="18"/>
          <w:u w:val="none"/>
        </w:rPr>
        <w:fldChar w:fldCharType="end"/>
      </w:r>
      <w:r w:rsidRPr="004E30A3">
        <w:rPr>
          <w:rStyle w:val="Hyperlink"/>
          <w:color w:val="auto"/>
          <w:sz w:val="24"/>
          <w:szCs w:val="18"/>
          <w:u w:val="none"/>
        </w:rPr>
        <w:t xml:space="preserve"> </w:t>
      </w:r>
    </w:p>
    <w:p w14:paraId="18E38BE1" w14:textId="77777777" w:rsidR="00A94684" w:rsidRPr="00121D92"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2"/>
          <w:szCs w:val="22"/>
          <w:lang w:eastAsia="ar-SA"/>
        </w:rPr>
      </w:pPr>
    </w:p>
    <w:p w14:paraId="6C79E950"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Proposals will be evaluated and selected for funding based upon the criteria as outlined in this RFP, and information provided in the application. All relevant documents will be posted on the website</w:t>
      </w:r>
      <w:r w:rsidRPr="005C7AD0">
        <w:rPr>
          <w:rFonts w:cstheme="minorHAnsi"/>
          <w:snapToGrid/>
          <w:szCs w:val="24"/>
          <w:lang w:eastAsia="ar-SA"/>
        </w:rPr>
        <w:t>,</w:t>
      </w:r>
      <w:r w:rsidRPr="00E06C46">
        <w:rPr>
          <w:rFonts w:cstheme="minorHAnsi"/>
          <w:snapToGrid/>
          <w:color w:val="0000FF"/>
          <w:szCs w:val="24"/>
          <w:lang w:eastAsia="ar-SA"/>
        </w:rPr>
        <w:t xml:space="preserve"> </w:t>
      </w:r>
      <w:hyperlink r:id="rId15" w:history="1">
        <w:r w:rsidRPr="00E06C46">
          <w:rPr>
            <w:rFonts w:cstheme="minorHAnsi"/>
            <w:snapToGrid/>
            <w:color w:val="0000FF"/>
            <w:u w:val="single"/>
            <w:lang w:eastAsia="ar-SA"/>
          </w:rPr>
          <w:t>www.altcew.org</w:t>
        </w:r>
      </w:hyperlink>
      <w:r w:rsidRPr="0072022F">
        <w:rPr>
          <w:rFonts w:cstheme="minorHAnsi"/>
          <w:snapToGrid/>
          <w:color w:val="000000" w:themeColor="text1"/>
          <w:szCs w:val="24"/>
          <w:lang w:eastAsia="ar-SA"/>
        </w:rPr>
        <w:t xml:space="preserve"> and are considered a part of this RFP. The numerical value assigned to each criterion is shown in the Technical Proposal and Budget Proposal.</w:t>
      </w:r>
    </w:p>
    <w:bookmarkStart w:id="107" w:name="_Site_Visits"/>
    <w:bookmarkStart w:id="108" w:name="_Toc515972192"/>
    <w:bookmarkEnd w:id="107"/>
    <w:p w14:paraId="1BF89335"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"_Site_Visits" </w:instrText>
      </w:r>
      <w:r w:rsidRPr="004E30A3">
        <w:rPr>
          <w:rStyle w:val="Hyperlink"/>
          <w:color w:val="auto"/>
          <w:sz w:val="24"/>
          <w:szCs w:val="18"/>
          <w:u w:val="none"/>
        </w:rPr>
      </w:r>
      <w:r w:rsidRPr="004E30A3">
        <w:rPr>
          <w:rStyle w:val="Hyperlink"/>
          <w:color w:val="auto"/>
          <w:sz w:val="24"/>
          <w:szCs w:val="18"/>
          <w:u w:val="none"/>
        </w:rPr>
        <w:fldChar w:fldCharType="separate"/>
      </w:r>
      <w:bookmarkStart w:id="109" w:name="_Toc109806057"/>
      <w:bookmarkStart w:id="110" w:name="_Toc109729424"/>
      <w:r w:rsidRPr="004E30A3">
        <w:rPr>
          <w:rStyle w:val="Hyperlink"/>
          <w:color w:val="auto"/>
          <w:sz w:val="24"/>
          <w:szCs w:val="18"/>
          <w:u w:val="none"/>
        </w:rPr>
        <w:t>Site Visits</w:t>
      </w:r>
      <w:bookmarkEnd w:id="108"/>
      <w:bookmarkEnd w:id="109"/>
      <w:bookmarkEnd w:id="110"/>
      <w:r w:rsidRPr="004E30A3">
        <w:rPr>
          <w:rStyle w:val="Hyperlink"/>
          <w:color w:val="auto"/>
          <w:sz w:val="24"/>
          <w:szCs w:val="18"/>
          <w:u w:val="none"/>
        </w:rPr>
        <w:fldChar w:fldCharType="end"/>
      </w:r>
      <w:r w:rsidRPr="004E30A3">
        <w:rPr>
          <w:rStyle w:val="Hyperlink"/>
          <w:color w:val="auto"/>
          <w:sz w:val="24"/>
          <w:szCs w:val="18"/>
          <w:u w:val="none"/>
        </w:rPr>
        <w:t xml:space="preserve"> </w:t>
      </w:r>
    </w:p>
    <w:p w14:paraId="2A341685"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2B50C3FC"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bookmarkStart w:id="111" w:name="_Notification_to_Applicants"/>
    <w:bookmarkStart w:id="112" w:name="_Toc515972193"/>
    <w:bookmarkEnd w:id="111"/>
    <w:p w14:paraId="547B61F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"_Notification_to_Applicants" </w:instrText>
      </w:r>
      <w:r w:rsidRPr="004E30A3">
        <w:rPr>
          <w:rStyle w:val="Hyperlink"/>
          <w:color w:val="auto"/>
          <w:sz w:val="24"/>
          <w:szCs w:val="18"/>
          <w:u w:val="none"/>
        </w:rPr>
      </w:r>
      <w:r w:rsidRPr="004E30A3">
        <w:rPr>
          <w:rStyle w:val="Hyperlink"/>
          <w:color w:val="auto"/>
          <w:sz w:val="24"/>
          <w:szCs w:val="18"/>
          <w:u w:val="none"/>
        </w:rPr>
        <w:fldChar w:fldCharType="separate"/>
      </w:r>
      <w:bookmarkStart w:id="113" w:name="_Toc109806058"/>
      <w:bookmarkStart w:id="114" w:name="_Toc109729425"/>
      <w:r w:rsidRPr="004E30A3">
        <w:rPr>
          <w:rStyle w:val="Hyperlink"/>
          <w:color w:val="auto"/>
          <w:sz w:val="24"/>
          <w:szCs w:val="18"/>
          <w:u w:val="none"/>
        </w:rPr>
        <w:t>Notification to Applicants</w:t>
      </w:r>
      <w:bookmarkEnd w:id="112"/>
      <w:bookmarkEnd w:id="113"/>
      <w:bookmarkEnd w:id="114"/>
      <w:r w:rsidRPr="004E30A3">
        <w:rPr>
          <w:rStyle w:val="Hyperlink"/>
          <w:color w:val="auto"/>
          <w:sz w:val="24"/>
          <w:szCs w:val="18"/>
          <w:u w:val="none"/>
        </w:rPr>
        <w:fldChar w:fldCharType="end"/>
      </w:r>
    </w:p>
    <w:p w14:paraId="1C69AB74"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1CE3448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bookmarkStart w:id="115" w:name="_Awards_at_Reduced"/>
    <w:bookmarkStart w:id="116" w:name="_Toc515972194"/>
    <w:bookmarkEnd w:id="115"/>
    <w:p w14:paraId="55C7C7A7"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"_Awards_at_Reduced" </w:instrText>
      </w:r>
      <w:r w:rsidRPr="004E30A3">
        <w:rPr>
          <w:rStyle w:val="Hyperlink"/>
          <w:color w:val="auto"/>
          <w:sz w:val="24"/>
          <w:szCs w:val="18"/>
          <w:u w:val="none"/>
        </w:rPr>
      </w:r>
      <w:r w:rsidRPr="004E30A3">
        <w:rPr>
          <w:rStyle w:val="Hyperlink"/>
          <w:color w:val="auto"/>
          <w:sz w:val="24"/>
          <w:szCs w:val="18"/>
          <w:u w:val="none"/>
        </w:rPr>
        <w:fldChar w:fldCharType="separate"/>
      </w:r>
      <w:bookmarkStart w:id="117" w:name="_Toc109806059"/>
      <w:bookmarkStart w:id="118" w:name="_Toc109729426"/>
      <w:r w:rsidRPr="004E30A3">
        <w:rPr>
          <w:rStyle w:val="Hyperlink"/>
          <w:color w:val="auto"/>
          <w:sz w:val="24"/>
          <w:szCs w:val="18"/>
          <w:u w:val="none"/>
        </w:rPr>
        <w:t>Awards at Reduced Funding Level</w:t>
      </w:r>
      <w:bookmarkEnd w:id="116"/>
      <w:bookmarkEnd w:id="117"/>
      <w:bookmarkEnd w:id="118"/>
      <w:r w:rsidRPr="004E30A3">
        <w:rPr>
          <w:rStyle w:val="Hyperlink"/>
          <w:color w:val="auto"/>
          <w:sz w:val="24"/>
          <w:szCs w:val="18"/>
          <w:u w:val="none"/>
        </w:rPr>
        <w:fldChar w:fldCharType="end"/>
      </w:r>
      <w:r w:rsidRPr="004E30A3">
        <w:rPr>
          <w:rStyle w:val="Hyperlink"/>
          <w:color w:val="auto"/>
          <w:sz w:val="24"/>
          <w:szCs w:val="18"/>
          <w:u w:val="none"/>
        </w:rPr>
        <w:t xml:space="preserve"> </w:t>
      </w:r>
    </w:p>
    <w:p w14:paraId="6C4333BF" w14:textId="77777777" w:rsidR="00A94684" w:rsidRPr="0072022F" w:rsidRDefault="00A94684" w:rsidP="00A94684">
      <w:pPr>
        <w:tabs>
          <w:tab w:val="left" w:pos="-360"/>
          <w:tab w:val="left" w:pos="900"/>
          <w:tab w:val="left" w:pos="1080"/>
          <w:tab w:val="left" w:pos="1440"/>
          <w:tab w:val="left" w:pos="1800"/>
          <w:tab w:val="left" w:pos="2160"/>
          <w:tab w:val="left" w:pos="2520"/>
          <w:tab w:val="left" w:pos="2880"/>
          <w:tab w:val="left" w:pos="3240"/>
        </w:tabs>
        <w:suppressAutoHyphens/>
        <w:ind w:left="360"/>
        <w:rPr>
          <w:rFonts w:cstheme="minorHAnsi"/>
          <w:snapToGrid/>
          <w:color w:val="000000" w:themeColor="text1"/>
          <w:szCs w:val="24"/>
          <w:lang w:eastAsia="ar-SA"/>
        </w:rPr>
      </w:pPr>
    </w:p>
    <w:p w14:paraId="69251DAC" w14:textId="77777777" w:rsidR="00A94684" w:rsidRPr="0072022F" w:rsidRDefault="00A94684" w:rsidP="00A94684">
      <w:pPr>
        <w:tabs>
          <w:tab w:val="left" w:pos="-180"/>
          <w:tab w:val="left" w:pos="1080"/>
          <w:tab w:val="left" w:pos="1260"/>
          <w:tab w:val="left" w:pos="306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If an Applicant submits a successful proposal, but is not funded at the full budget request, the Applicant will be required to submit a revised program budget and service model for the amount awarded. Agencies that do not provide a revised budget and service model within 15 working days of notice of award are at risk of forfeiting their award.</w:t>
      </w:r>
    </w:p>
    <w:bookmarkStart w:id="119" w:name="_Appeal_Procedure"/>
    <w:bookmarkStart w:id="120" w:name="_Toc515972195"/>
    <w:bookmarkEnd w:id="119"/>
    <w:p w14:paraId="4FF02FEB"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"_Appeal_Procedure" </w:instrText>
      </w:r>
      <w:r w:rsidRPr="004E30A3">
        <w:rPr>
          <w:rStyle w:val="Hyperlink"/>
          <w:color w:val="auto"/>
          <w:sz w:val="24"/>
          <w:szCs w:val="18"/>
          <w:u w:val="none"/>
        </w:rPr>
      </w:r>
      <w:r w:rsidRPr="004E30A3">
        <w:rPr>
          <w:rStyle w:val="Hyperlink"/>
          <w:color w:val="auto"/>
          <w:sz w:val="24"/>
          <w:szCs w:val="18"/>
          <w:u w:val="none"/>
        </w:rPr>
        <w:fldChar w:fldCharType="separate"/>
      </w:r>
      <w:bookmarkStart w:id="121" w:name="_Toc109806060"/>
      <w:bookmarkStart w:id="122" w:name="_Toc109729427"/>
      <w:r w:rsidRPr="004E30A3">
        <w:rPr>
          <w:rStyle w:val="Hyperlink"/>
          <w:color w:val="auto"/>
          <w:sz w:val="24"/>
          <w:szCs w:val="18"/>
          <w:u w:val="none"/>
        </w:rPr>
        <w:t>Appeal Procedure</w:t>
      </w:r>
      <w:bookmarkEnd w:id="120"/>
      <w:bookmarkEnd w:id="121"/>
      <w:bookmarkEnd w:id="122"/>
      <w:r w:rsidRPr="004E30A3">
        <w:rPr>
          <w:rStyle w:val="Hyperlink"/>
          <w:color w:val="auto"/>
          <w:sz w:val="24"/>
          <w:szCs w:val="18"/>
          <w:u w:val="none"/>
        </w:rPr>
        <w:fldChar w:fldCharType="end"/>
      </w:r>
    </w:p>
    <w:p w14:paraId="4C6B1B7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4408AC6C"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Following evaluation by the PMC, recommendations for award shall be submitted to the ALTCEW Governing Board.  </w:t>
      </w:r>
      <w:r w:rsidRPr="0072022F">
        <w:rPr>
          <w:rFonts w:cstheme="minorHAnsi"/>
          <w:snapToGrid/>
          <w:color w:val="000000" w:themeColor="text1"/>
          <w:szCs w:val="24"/>
          <w:u w:val="single"/>
          <w:lang w:eastAsia="ar-SA"/>
        </w:rPr>
        <w:t>Applicants wishing to appeal the PMC recommendations of award</w:t>
      </w:r>
      <w:r w:rsidRPr="0072022F">
        <w:rPr>
          <w:rFonts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1BCB741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An appeal of PMC recommendations by unsuccessful bidders for competitive proposals can only be based on the following grounds:</w:t>
      </w:r>
    </w:p>
    <w:p w14:paraId="673078EE" w14:textId="77777777" w:rsidR="00A94684" w:rsidRPr="0072022F" w:rsidRDefault="00A94684" w:rsidP="00725188">
      <w:pPr>
        <w:numPr>
          <w:ilvl w:val="0"/>
          <w:numId w:val="56"/>
        </w:numPr>
        <w:tabs>
          <w:tab w:val="left" w:pos="-180"/>
          <w:tab w:val="left" w:pos="1080"/>
          <w:tab w:val="left" w:pos="1260"/>
          <w:tab w:val="left" w:pos="1620"/>
          <w:tab w:val="left" w:pos="1980"/>
          <w:tab w:val="left" w:pos="2340"/>
          <w:tab w:val="left" w:pos="2700"/>
          <w:tab w:val="left" w:pos="3060"/>
          <w:tab w:val="left" w:pos="3420"/>
        </w:tabs>
        <w:suppressAutoHyphens/>
        <w:spacing w:after="60"/>
        <w:ind w:firstLine="900"/>
        <w:rPr>
          <w:rFonts w:cstheme="minorHAnsi"/>
          <w:snapToGrid/>
          <w:color w:val="000000" w:themeColor="text1"/>
          <w:szCs w:val="24"/>
          <w:lang w:eastAsia="ar-SA"/>
        </w:rPr>
      </w:pPr>
      <w:r w:rsidRPr="0072022F">
        <w:rPr>
          <w:rFonts w:cstheme="minorHAnsi"/>
          <w:snapToGrid/>
          <w:color w:val="000000" w:themeColor="text1"/>
          <w:szCs w:val="24"/>
          <w:lang w:eastAsia="ar-SA"/>
        </w:rPr>
        <w:t>Arithmetic error in the scoring by ALTCEW.</w:t>
      </w:r>
    </w:p>
    <w:p w14:paraId="499C2A9C" w14:textId="77777777" w:rsidR="00A94684" w:rsidRPr="0072022F" w:rsidRDefault="00A94684" w:rsidP="00725188">
      <w:pPr>
        <w:numPr>
          <w:ilvl w:val="0"/>
          <w:numId w:val="56"/>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2022F">
        <w:rPr>
          <w:rFonts w:cstheme="minorHAnsi"/>
          <w:snapToGrid/>
          <w:color w:val="000000" w:themeColor="text1"/>
          <w:szCs w:val="24"/>
          <w:lang w:eastAsia="ar-SA"/>
        </w:rPr>
        <w:t>Failure to adhere to the procedure outlined in the RFP/RFQ.</w:t>
      </w:r>
    </w:p>
    <w:p w14:paraId="071B8EF2" w14:textId="77777777" w:rsidR="00A94684" w:rsidRPr="0072022F" w:rsidRDefault="00A94684" w:rsidP="00725188">
      <w:pPr>
        <w:numPr>
          <w:ilvl w:val="0"/>
          <w:numId w:val="56"/>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2022F">
        <w:rPr>
          <w:rFonts w:cstheme="minorHAnsi"/>
          <w:snapToGrid/>
          <w:color w:val="000000" w:themeColor="text1"/>
          <w:szCs w:val="24"/>
          <w:lang w:eastAsia="ar-SA"/>
        </w:rPr>
        <w:t>Bias discrimination or conflict of interest by an evaluator.</w:t>
      </w:r>
    </w:p>
    <w:p w14:paraId="47479F73" w14:textId="77777777" w:rsidR="00A94684"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547"/>
        <w:rPr>
          <w:rFonts w:cstheme="minorHAnsi"/>
          <w:snapToGrid/>
          <w:color w:val="000000" w:themeColor="text1"/>
          <w:szCs w:val="24"/>
          <w:lang w:eastAsia="ar-SA"/>
        </w:rPr>
      </w:pPr>
      <w:r w:rsidRPr="0072022F">
        <w:rPr>
          <w:rFonts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bookmarkStart w:id="123" w:name="_CONTRACT_TERMS"/>
    <w:bookmarkStart w:id="124" w:name="_Toc515972196"/>
    <w:bookmarkEnd w:id="123"/>
    <w:p w14:paraId="21BCC7D6"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"_CONTRACT_TERMS"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125" w:name="_Toc109806061"/>
      <w:bookmarkStart w:id="126" w:name="_Toc109729428"/>
      <w:r w:rsidRPr="00C41390">
        <w:rPr>
          <w:rStyle w:val="Hyperlink"/>
          <w:rFonts w:cstheme="minorHAnsi"/>
          <w:b/>
          <w:bCs/>
          <w:color w:val="auto"/>
          <w:u w:val="none"/>
        </w:rPr>
        <w:t>CONTRACT TERMS</w:t>
      </w:r>
      <w:bookmarkEnd w:id="124"/>
      <w:bookmarkEnd w:id="125"/>
      <w:bookmarkEnd w:id="126"/>
      <w:r w:rsidRPr="00C41390">
        <w:rPr>
          <w:rStyle w:val="Hyperlink"/>
          <w:rFonts w:cstheme="minorHAnsi"/>
          <w:b/>
          <w:bCs/>
          <w:color w:val="auto"/>
          <w:u w:val="none"/>
        </w:rPr>
        <w:fldChar w:fldCharType="end"/>
      </w:r>
    </w:p>
    <w:p w14:paraId="624B140A" w14:textId="77777777" w:rsidR="00A94684" w:rsidRPr="0072022F" w:rsidRDefault="00A94684" w:rsidP="00A94684">
      <w:pPr>
        <w:rPr>
          <w:rFonts w:cstheme="minorHAnsi"/>
          <w:color w:val="000000" w:themeColor="text1"/>
          <w:szCs w:val="24"/>
        </w:rPr>
      </w:pPr>
    </w:p>
    <w:p w14:paraId="754C9F6B" w14:textId="77777777" w:rsidR="00A94684" w:rsidRPr="0072022F" w:rsidRDefault="00A94684" w:rsidP="00A94684">
      <w:pPr>
        <w:spacing w:after="200"/>
        <w:ind w:left="450"/>
        <w:rPr>
          <w:rFonts w:cstheme="minorHAnsi"/>
          <w:color w:val="000000" w:themeColor="text1"/>
        </w:rPr>
      </w:pPr>
      <w:r w:rsidRPr="0072022F">
        <w:rPr>
          <w:rFonts w:cstheme="minorHAnsi"/>
          <w:color w:val="000000" w:themeColor="text1"/>
        </w:rPr>
        <w:t xml:space="preserve">The Applicant selected by ALTCEW will be expected to sign a contract. Any contract resulting from this RFP will incorporate the RFP, Federal, State and ALTCEW requirements. </w:t>
      </w:r>
    </w:p>
    <w:p w14:paraId="178CB945" w14:textId="77777777" w:rsidR="00A94684" w:rsidRPr="0072022F" w:rsidRDefault="00A94684" w:rsidP="00A94684">
      <w:pPr>
        <w:spacing w:after="200"/>
        <w:ind w:left="450"/>
        <w:rPr>
          <w:rFonts w:cstheme="minorHAnsi"/>
          <w:color w:val="000000" w:themeColor="text1"/>
          <w:szCs w:val="24"/>
        </w:rPr>
      </w:pPr>
      <w:r w:rsidRPr="0072022F">
        <w:rPr>
          <w:rFonts w:cstheme="minorHAnsi"/>
          <w:b/>
          <w:color w:val="000000" w:themeColor="text1"/>
          <w:szCs w:val="24"/>
        </w:rPr>
        <w:t>Service Agreement:</w:t>
      </w:r>
      <w:r w:rsidRPr="0072022F">
        <w:rPr>
          <w:rFonts w:cstheme="minorHAns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bookmarkStart w:id="127" w:name="_Conflict_of_Interest"/>
    <w:bookmarkStart w:id="128" w:name="_Toc515972197"/>
    <w:bookmarkEnd w:id="127"/>
    <w:p w14:paraId="0CAC470A"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"_Conflict_of_Interest" </w:instrText>
      </w:r>
      <w:r w:rsidRPr="004E30A3">
        <w:rPr>
          <w:rStyle w:val="Hyperlink"/>
          <w:color w:val="auto"/>
          <w:sz w:val="24"/>
          <w:szCs w:val="18"/>
          <w:u w:val="none"/>
        </w:rPr>
      </w:r>
      <w:r w:rsidRPr="004E30A3">
        <w:rPr>
          <w:rStyle w:val="Hyperlink"/>
          <w:color w:val="auto"/>
          <w:sz w:val="24"/>
          <w:szCs w:val="18"/>
          <w:u w:val="none"/>
        </w:rPr>
        <w:fldChar w:fldCharType="separate"/>
      </w:r>
      <w:bookmarkStart w:id="129" w:name="_Toc109806062"/>
      <w:bookmarkStart w:id="130" w:name="_Toc109729429"/>
      <w:r w:rsidRPr="004E30A3">
        <w:rPr>
          <w:rStyle w:val="Hyperlink"/>
          <w:color w:val="auto"/>
          <w:sz w:val="24"/>
          <w:szCs w:val="18"/>
          <w:u w:val="none"/>
        </w:rPr>
        <w:t>Conflict of Interest</w:t>
      </w:r>
      <w:bookmarkEnd w:id="128"/>
      <w:bookmarkEnd w:id="129"/>
      <w:bookmarkEnd w:id="130"/>
      <w:r w:rsidRPr="004E30A3">
        <w:rPr>
          <w:rStyle w:val="Hyperlink"/>
          <w:color w:val="auto"/>
          <w:sz w:val="24"/>
          <w:szCs w:val="18"/>
          <w:u w:val="none"/>
        </w:rPr>
        <w:fldChar w:fldCharType="end"/>
      </w:r>
    </w:p>
    <w:p w14:paraId="482DFC3C"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27326D14"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bookmarkStart w:id="131" w:name="_Assignment"/>
    <w:bookmarkStart w:id="132" w:name="_Toc515972198"/>
    <w:bookmarkEnd w:id="131"/>
    <w:p w14:paraId="548F6597"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"_Assignment" </w:instrText>
      </w:r>
      <w:r w:rsidRPr="004E30A3">
        <w:rPr>
          <w:rStyle w:val="Hyperlink"/>
          <w:color w:val="auto"/>
          <w:sz w:val="24"/>
          <w:szCs w:val="18"/>
          <w:u w:val="none"/>
        </w:rPr>
      </w:r>
      <w:r w:rsidRPr="004E30A3">
        <w:rPr>
          <w:rStyle w:val="Hyperlink"/>
          <w:color w:val="auto"/>
          <w:sz w:val="24"/>
          <w:szCs w:val="18"/>
          <w:u w:val="none"/>
        </w:rPr>
        <w:fldChar w:fldCharType="separate"/>
      </w:r>
      <w:bookmarkStart w:id="133" w:name="_Toc109806063"/>
      <w:bookmarkStart w:id="134" w:name="_Toc109729430"/>
      <w:r w:rsidRPr="004E30A3">
        <w:rPr>
          <w:rStyle w:val="Hyperlink"/>
          <w:color w:val="auto"/>
          <w:sz w:val="24"/>
          <w:szCs w:val="18"/>
          <w:u w:val="none"/>
        </w:rPr>
        <w:t>Assignment</w:t>
      </w:r>
      <w:bookmarkEnd w:id="132"/>
      <w:bookmarkEnd w:id="133"/>
      <w:bookmarkEnd w:id="134"/>
      <w:r w:rsidRPr="004E30A3">
        <w:rPr>
          <w:rStyle w:val="Hyperlink"/>
          <w:color w:val="auto"/>
          <w:sz w:val="24"/>
          <w:szCs w:val="18"/>
          <w:u w:val="none"/>
        </w:rPr>
        <w:fldChar w:fldCharType="end"/>
      </w:r>
    </w:p>
    <w:p w14:paraId="1C393D15"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5AE8FF55"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The successful Applicant Agency shall not assign, transfer, or subcontract its interest, in whole or in part, without the prior written consent of the authorizing official for ALTCEW.</w:t>
      </w:r>
    </w:p>
    <w:bookmarkStart w:id="135" w:name="_Non-Waiver"/>
    <w:bookmarkStart w:id="136" w:name="_Toc515972199"/>
    <w:bookmarkEnd w:id="135"/>
    <w:p w14:paraId="37983C4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"_Non-Waiver" </w:instrText>
      </w:r>
      <w:r w:rsidRPr="004E30A3">
        <w:rPr>
          <w:rStyle w:val="Hyperlink"/>
          <w:color w:val="auto"/>
          <w:sz w:val="24"/>
          <w:szCs w:val="18"/>
          <w:u w:val="none"/>
        </w:rPr>
      </w:r>
      <w:r w:rsidRPr="004E30A3">
        <w:rPr>
          <w:rStyle w:val="Hyperlink"/>
          <w:color w:val="auto"/>
          <w:sz w:val="24"/>
          <w:szCs w:val="18"/>
          <w:u w:val="none"/>
        </w:rPr>
        <w:fldChar w:fldCharType="separate"/>
      </w:r>
      <w:bookmarkStart w:id="137" w:name="_Toc109806064"/>
      <w:bookmarkStart w:id="138" w:name="_Toc109729431"/>
      <w:r w:rsidRPr="004E30A3">
        <w:rPr>
          <w:rStyle w:val="Hyperlink"/>
          <w:color w:val="auto"/>
          <w:sz w:val="24"/>
          <w:szCs w:val="18"/>
          <w:u w:val="none"/>
        </w:rPr>
        <w:t>Non-Waiver</w:t>
      </w:r>
      <w:bookmarkEnd w:id="136"/>
      <w:bookmarkEnd w:id="137"/>
      <w:bookmarkEnd w:id="138"/>
      <w:r w:rsidRPr="004E30A3">
        <w:rPr>
          <w:rStyle w:val="Hyperlink"/>
          <w:color w:val="auto"/>
          <w:sz w:val="24"/>
          <w:szCs w:val="18"/>
          <w:u w:val="none"/>
        </w:rPr>
        <w:fldChar w:fldCharType="end"/>
      </w:r>
    </w:p>
    <w:p w14:paraId="664CD51E"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2C98C6A0"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No delay or waiver, by either party, to exercise any contractual right shall be considered as a waiver of such right or any other right.</w:t>
      </w:r>
    </w:p>
    <w:bookmarkStart w:id="139" w:name="_Severability"/>
    <w:bookmarkStart w:id="140" w:name="_Toc515972200"/>
    <w:bookmarkEnd w:id="139"/>
    <w:p w14:paraId="7C08C316" w14:textId="77777777" w:rsidR="00A94684" w:rsidRPr="000E18BA" w:rsidRDefault="00A94684" w:rsidP="00A94684">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"_Severability" </w:instrText>
      </w:r>
      <w:r w:rsidRPr="000E18BA">
        <w:rPr>
          <w:rStyle w:val="Hyperlink"/>
          <w:color w:val="auto"/>
          <w:u w:val="none"/>
        </w:rPr>
      </w:r>
      <w:r w:rsidRPr="000E18BA">
        <w:rPr>
          <w:rStyle w:val="Hyperlink"/>
          <w:color w:val="auto"/>
          <w:u w:val="none"/>
        </w:rPr>
        <w:fldChar w:fldCharType="separate"/>
      </w:r>
      <w:bookmarkStart w:id="141" w:name="_Toc109806065"/>
      <w:bookmarkStart w:id="142" w:name="_Toc109729432"/>
      <w:r w:rsidRPr="000E18BA">
        <w:rPr>
          <w:rStyle w:val="Hyperlink"/>
          <w:color w:val="auto"/>
          <w:u w:val="none"/>
        </w:rPr>
        <w:t>Severability</w:t>
      </w:r>
      <w:bookmarkEnd w:id="140"/>
      <w:bookmarkEnd w:id="141"/>
      <w:bookmarkEnd w:id="142"/>
      <w:r w:rsidRPr="000E18BA">
        <w:rPr>
          <w:rStyle w:val="Hyperlink"/>
          <w:color w:val="auto"/>
          <w:u w:val="none"/>
        </w:rPr>
        <w:fldChar w:fldCharType="end"/>
      </w:r>
    </w:p>
    <w:p w14:paraId="77311076" w14:textId="77777777" w:rsidR="00A94684" w:rsidRPr="0072022F" w:rsidRDefault="00A94684" w:rsidP="004E30A3">
      <w:pPr>
        <w:rPr>
          <w:snapToGrid/>
          <w:lang w:eastAsia="ar-SA"/>
        </w:rPr>
      </w:pPr>
    </w:p>
    <w:p w14:paraId="3051673E" w14:textId="77777777" w:rsidR="00A94684" w:rsidRPr="0072022F" w:rsidRDefault="00A94684" w:rsidP="00A94684">
      <w:pPr>
        <w:tabs>
          <w:tab w:val="left" w:pos="-180"/>
          <w:tab w:val="left" w:pos="1620"/>
        </w:tabs>
        <w:suppressAutoHyphens/>
        <w:spacing w:after="200" w:line="240" w:lineRule="atLeast"/>
        <w:ind w:left="446"/>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bookmarkStart w:id="143" w:name="_Disputes"/>
    <w:bookmarkStart w:id="144" w:name="_Toc515972201"/>
    <w:bookmarkEnd w:id="143"/>
    <w:p w14:paraId="3DF2906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"_Disputes" </w:instrText>
      </w:r>
      <w:r w:rsidRPr="004E30A3">
        <w:rPr>
          <w:rStyle w:val="Hyperlink"/>
          <w:color w:val="auto"/>
          <w:sz w:val="24"/>
          <w:szCs w:val="18"/>
          <w:u w:val="none"/>
        </w:rPr>
      </w:r>
      <w:r w:rsidRPr="004E30A3">
        <w:rPr>
          <w:rStyle w:val="Hyperlink"/>
          <w:color w:val="auto"/>
          <w:sz w:val="24"/>
          <w:szCs w:val="18"/>
          <w:u w:val="none"/>
        </w:rPr>
        <w:fldChar w:fldCharType="separate"/>
      </w:r>
      <w:bookmarkStart w:id="145" w:name="_Toc109806066"/>
      <w:bookmarkStart w:id="146" w:name="_Toc109729433"/>
      <w:r w:rsidRPr="004E30A3">
        <w:rPr>
          <w:rStyle w:val="Hyperlink"/>
          <w:color w:val="auto"/>
          <w:sz w:val="24"/>
          <w:szCs w:val="18"/>
          <w:u w:val="none"/>
        </w:rPr>
        <w:t>Disputes</w:t>
      </w:r>
      <w:bookmarkEnd w:id="144"/>
      <w:bookmarkEnd w:id="145"/>
      <w:bookmarkEnd w:id="146"/>
      <w:r w:rsidRPr="004E30A3">
        <w:rPr>
          <w:rStyle w:val="Hyperlink"/>
          <w:color w:val="auto"/>
          <w:sz w:val="24"/>
          <w:szCs w:val="18"/>
          <w:u w:val="none"/>
        </w:rPr>
        <w:fldChar w:fldCharType="end"/>
      </w:r>
    </w:p>
    <w:p w14:paraId="1D9AF2A6" w14:textId="77777777" w:rsidR="00A94684" w:rsidRPr="0072022F" w:rsidRDefault="00A94684" w:rsidP="00A94684">
      <w:pPr>
        <w:rPr>
          <w:rFonts w:cstheme="minorHAnsi"/>
          <w:color w:val="000000" w:themeColor="text1"/>
          <w:lang w:eastAsia="ar-SA"/>
        </w:rPr>
      </w:pPr>
    </w:p>
    <w:p w14:paraId="5C5B905C" w14:textId="77777777" w:rsidR="00A94684" w:rsidRPr="004616B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bookmarkStart w:id="147" w:name="_Nondiscrimination"/>
    <w:bookmarkStart w:id="148" w:name="_Toc515972202"/>
    <w:bookmarkEnd w:id="147"/>
    <w:p w14:paraId="3FBE134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"_Nondiscrimination" </w:instrText>
      </w:r>
      <w:r w:rsidRPr="004E30A3">
        <w:rPr>
          <w:rStyle w:val="Hyperlink"/>
          <w:color w:val="auto"/>
          <w:sz w:val="24"/>
          <w:szCs w:val="18"/>
          <w:u w:val="none"/>
        </w:rPr>
      </w:r>
      <w:r w:rsidRPr="004E30A3">
        <w:rPr>
          <w:rStyle w:val="Hyperlink"/>
          <w:color w:val="auto"/>
          <w:sz w:val="24"/>
          <w:szCs w:val="18"/>
          <w:u w:val="none"/>
        </w:rPr>
        <w:fldChar w:fldCharType="separate"/>
      </w:r>
      <w:bookmarkStart w:id="149" w:name="_Toc109806067"/>
      <w:bookmarkStart w:id="150" w:name="_Toc109729434"/>
      <w:r w:rsidRPr="004E30A3">
        <w:rPr>
          <w:rStyle w:val="Hyperlink"/>
          <w:color w:val="auto"/>
          <w:sz w:val="24"/>
          <w:szCs w:val="18"/>
          <w:u w:val="none"/>
        </w:rPr>
        <w:t>Nondiscrimination</w:t>
      </w:r>
      <w:bookmarkEnd w:id="148"/>
      <w:bookmarkEnd w:id="149"/>
      <w:bookmarkEnd w:id="150"/>
      <w:r w:rsidRPr="004E30A3">
        <w:rPr>
          <w:rStyle w:val="Hyperlink"/>
          <w:color w:val="auto"/>
          <w:sz w:val="24"/>
          <w:szCs w:val="18"/>
          <w:u w:val="none"/>
        </w:rPr>
        <w:fldChar w:fldCharType="end"/>
      </w:r>
    </w:p>
    <w:p w14:paraId="79F58BC9" w14:textId="77777777" w:rsidR="00A94684" w:rsidRPr="00913147" w:rsidRDefault="00A94684" w:rsidP="00A94684">
      <w:pPr>
        <w:rPr>
          <w:rFonts w:cstheme="minorHAnsi"/>
          <w:snapToGrid/>
          <w:lang w:eastAsia="ar-SA"/>
        </w:rPr>
      </w:pPr>
    </w:p>
    <w:p w14:paraId="5C00A2CB"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bookmarkStart w:id="151" w:name="_Liability"/>
    <w:bookmarkEnd w:id="151"/>
    <w:p w14:paraId="1F721A7E"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"_Liability" </w:instrText>
      </w:r>
      <w:r w:rsidRPr="004E30A3">
        <w:rPr>
          <w:rStyle w:val="Hyperlink"/>
          <w:color w:val="auto"/>
          <w:sz w:val="24"/>
          <w:szCs w:val="18"/>
          <w:u w:val="none"/>
        </w:rPr>
      </w:r>
      <w:r w:rsidRPr="004E30A3">
        <w:rPr>
          <w:rStyle w:val="Hyperlink"/>
          <w:color w:val="auto"/>
          <w:sz w:val="24"/>
          <w:szCs w:val="18"/>
          <w:u w:val="none"/>
        </w:rPr>
        <w:fldChar w:fldCharType="separate"/>
      </w:r>
      <w:r w:rsidRPr="004E30A3">
        <w:rPr>
          <w:rStyle w:val="Hyperlink"/>
          <w:color w:val="auto"/>
          <w:sz w:val="24"/>
          <w:szCs w:val="18"/>
          <w:u w:val="none"/>
        </w:rPr>
        <w:t xml:space="preserve"> </w:t>
      </w:r>
      <w:bookmarkStart w:id="152" w:name="_Toc515972203"/>
      <w:bookmarkStart w:id="153" w:name="_Toc109729435"/>
      <w:bookmarkStart w:id="154" w:name="_Toc109806068"/>
      <w:r w:rsidRPr="004E30A3">
        <w:rPr>
          <w:rStyle w:val="Hyperlink"/>
          <w:color w:val="auto"/>
          <w:sz w:val="24"/>
          <w:szCs w:val="18"/>
          <w:u w:val="none"/>
        </w:rPr>
        <w:t>Liability</w:t>
      </w:r>
      <w:bookmarkEnd w:id="152"/>
      <w:bookmarkEnd w:id="153"/>
      <w:bookmarkEnd w:id="154"/>
      <w:r w:rsidRPr="004E30A3">
        <w:rPr>
          <w:rStyle w:val="Hyperlink"/>
          <w:color w:val="auto"/>
          <w:sz w:val="24"/>
          <w:szCs w:val="18"/>
          <w:u w:val="none"/>
        </w:rPr>
        <w:fldChar w:fldCharType="end"/>
      </w:r>
    </w:p>
    <w:p w14:paraId="776F17F5" w14:textId="77777777" w:rsidR="00A94684" w:rsidRPr="0072022F" w:rsidRDefault="00A94684" w:rsidP="00A94684">
      <w:pPr>
        <w:tabs>
          <w:tab w:val="left" w:pos="-180"/>
          <w:tab w:val="left" w:pos="1620"/>
        </w:tabs>
        <w:suppressAutoHyphens/>
        <w:spacing w:line="240" w:lineRule="atLeast"/>
        <w:ind w:left="540"/>
        <w:rPr>
          <w:rFonts w:cstheme="minorHAnsi"/>
          <w:snapToGrid/>
          <w:color w:val="000000" w:themeColor="text1"/>
          <w:spacing w:val="-3"/>
          <w:szCs w:val="24"/>
          <w:lang w:eastAsia="ar-SA"/>
        </w:rPr>
      </w:pPr>
    </w:p>
    <w:p w14:paraId="7BF6F714" w14:textId="77777777" w:rsidR="00A94684" w:rsidRPr="00CE069A" w:rsidRDefault="00A94684" w:rsidP="00A94684">
      <w:pPr>
        <w:tabs>
          <w:tab w:val="left" w:pos="360"/>
          <w:tab w:val="left" w:pos="450"/>
        </w:tabs>
        <w:suppressAutoHyphens/>
        <w:spacing w:after="200" w:line="240" w:lineRule="atLeast"/>
        <w:ind w:left="446"/>
        <w:rPr>
          <w:rFonts w:cstheme="minorHAnsi"/>
          <w:snapToGrid/>
          <w:szCs w:val="24"/>
          <w:lang w:eastAsia="ar-SA"/>
        </w:rPr>
      </w:pPr>
      <w:r w:rsidRPr="0072022F">
        <w:rPr>
          <w:rFonts w:cstheme="minorHAnsi"/>
          <w:bCs/>
          <w:snapToGrid/>
          <w:color w:val="000000" w:themeColor="text1"/>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p>
    <w:bookmarkStart w:id="155" w:name="_Internal_Accounting_Control"/>
    <w:bookmarkStart w:id="156" w:name="_Toc515972204"/>
    <w:bookmarkEnd w:id="155"/>
    <w:p w14:paraId="4C71BBD1" w14:textId="0C963275" w:rsidR="00A94684"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"_Internal_Accounting_Control" </w:instrText>
      </w:r>
      <w:r w:rsidRPr="004E30A3">
        <w:rPr>
          <w:rStyle w:val="Hyperlink"/>
          <w:color w:val="auto"/>
          <w:sz w:val="24"/>
          <w:szCs w:val="18"/>
          <w:u w:val="none"/>
        </w:rPr>
      </w:r>
      <w:r w:rsidRPr="004E30A3">
        <w:rPr>
          <w:rStyle w:val="Hyperlink"/>
          <w:color w:val="auto"/>
          <w:sz w:val="24"/>
          <w:szCs w:val="18"/>
          <w:u w:val="none"/>
        </w:rPr>
        <w:fldChar w:fldCharType="separate"/>
      </w:r>
      <w:bookmarkStart w:id="157" w:name="_Toc109806069"/>
      <w:bookmarkStart w:id="158" w:name="_Toc109729436"/>
      <w:r w:rsidRPr="004E30A3">
        <w:rPr>
          <w:rStyle w:val="Hyperlink"/>
          <w:color w:val="auto"/>
          <w:sz w:val="24"/>
          <w:szCs w:val="18"/>
          <w:u w:val="none"/>
        </w:rPr>
        <w:t>Internal Accounting Control</w:t>
      </w:r>
      <w:bookmarkEnd w:id="156"/>
      <w:bookmarkEnd w:id="157"/>
      <w:bookmarkEnd w:id="158"/>
      <w:r w:rsidRPr="004E30A3">
        <w:rPr>
          <w:rStyle w:val="Hyperlink"/>
          <w:color w:val="auto"/>
          <w:sz w:val="24"/>
          <w:szCs w:val="18"/>
          <w:u w:val="none"/>
        </w:rPr>
        <w:fldChar w:fldCharType="end"/>
      </w:r>
    </w:p>
    <w:p w14:paraId="791A72A4" w14:textId="77777777" w:rsidR="004E30A3" w:rsidRPr="004E30A3" w:rsidRDefault="004E30A3" w:rsidP="004E30A3">
      <w:pPr>
        <w:rPr>
          <w:sz w:val="22"/>
          <w:szCs w:val="18"/>
        </w:rPr>
      </w:pPr>
    </w:p>
    <w:p w14:paraId="423F1D03" w14:textId="77777777" w:rsidR="00A94684" w:rsidRPr="0072022F" w:rsidRDefault="00A94684" w:rsidP="00A94684">
      <w:pPr>
        <w:tabs>
          <w:tab w:val="left" w:pos="-360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bookmarkStart w:id="159" w:name="_Financial_Reporting_and"/>
    <w:bookmarkStart w:id="160" w:name="_Toc515972205"/>
    <w:bookmarkEnd w:id="159"/>
    <w:p w14:paraId="0A48DF00" w14:textId="77777777" w:rsidR="00A94684" w:rsidRPr="00A63319" w:rsidRDefault="00A94684" w:rsidP="00A94684">
      <w:pPr>
        <w:pStyle w:val="Heading2"/>
        <w:rPr>
          <w:rStyle w:val="Hyperlink"/>
          <w:color w:val="auto"/>
          <w:sz w:val="24"/>
          <w:szCs w:val="18"/>
          <w:u w:val="none"/>
        </w:rPr>
      </w:pPr>
      <w:r w:rsidRPr="00A63319">
        <w:rPr>
          <w:rStyle w:val="Hyperlink"/>
          <w:color w:val="auto"/>
          <w:sz w:val="24"/>
          <w:szCs w:val="18"/>
          <w:u w:val="none"/>
        </w:rPr>
        <w:fldChar w:fldCharType="begin"/>
      </w:r>
      <w:r w:rsidRPr="00A63319">
        <w:rPr>
          <w:rStyle w:val="Hyperlink"/>
          <w:color w:val="auto"/>
          <w:sz w:val="24"/>
          <w:szCs w:val="18"/>
          <w:u w:val="none"/>
        </w:rPr>
        <w:instrText xml:space="preserve"> HYPERLINK  \l "_Financial_Reporting_and" </w:instrText>
      </w:r>
      <w:r w:rsidRPr="00A63319">
        <w:rPr>
          <w:rStyle w:val="Hyperlink"/>
          <w:color w:val="auto"/>
          <w:sz w:val="24"/>
          <w:szCs w:val="18"/>
          <w:u w:val="none"/>
        </w:rPr>
      </w:r>
      <w:r w:rsidRPr="00A63319">
        <w:rPr>
          <w:rStyle w:val="Hyperlink"/>
          <w:color w:val="auto"/>
          <w:sz w:val="24"/>
          <w:szCs w:val="18"/>
          <w:u w:val="none"/>
        </w:rPr>
        <w:fldChar w:fldCharType="separate"/>
      </w:r>
      <w:bookmarkStart w:id="161" w:name="_Toc109806070"/>
      <w:bookmarkStart w:id="162" w:name="_Toc109729437"/>
      <w:r w:rsidRPr="00A63319">
        <w:rPr>
          <w:rStyle w:val="Hyperlink"/>
          <w:color w:val="auto"/>
          <w:sz w:val="24"/>
          <w:szCs w:val="18"/>
          <w:u w:val="none"/>
        </w:rPr>
        <w:t>Financial Reporting and Payment Provisions</w:t>
      </w:r>
      <w:bookmarkEnd w:id="160"/>
      <w:bookmarkEnd w:id="161"/>
      <w:bookmarkEnd w:id="162"/>
      <w:r w:rsidRPr="00A63319">
        <w:rPr>
          <w:rStyle w:val="Hyperlink"/>
          <w:color w:val="auto"/>
          <w:sz w:val="24"/>
          <w:szCs w:val="18"/>
          <w:u w:val="none"/>
        </w:rPr>
        <w:fldChar w:fldCharType="end"/>
      </w:r>
    </w:p>
    <w:p w14:paraId="289FAD7C" w14:textId="77777777" w:rsidR="00A94684" w:rsidRPr="0072022F" w:rsidRDefault="00A94684" w:rsidP="00A94684">
      <w:pPr>
        <w:tabs>
          <w:tab w:val="left" w:pos="360"/>
          <w:tab w:val="left" w:pos="1800"/>
        </w:tabs>
        <w:rPr>
          <w:rFonts w:cstheme="minorHAnsi"/>
          <w:color w:val="000000" w:themeColor="text1"/>
          <w:szCs w:val="24"/>
        </w:rPr>
      </w:pPr>
    </w:p>
    <w:p w14:paraId="10CF4784" w14:textId="2A44F2CD" w:rsidR="00A94684" w:rsidRPr="00212E99" w:rsidRDefault="00A94684" w:rsidP="00A94684">
      <w:pPr>
        <w:spacing w:after="200"/>
        <w:ind w:left="450"/>
        <w:rPr>
          <w:rFonts w:cstheme="minorHAnsi"/>
          <w:szCs w:val="24"/>
        </w:rPr>
      </w:pPr>
      <w:r>
        <w:rPr>
          <w:rFonts w:cstheme="minorHAnsi"/>
          <w:szCs w:val="24"/>
        </w:rPr>
        <w:t xml:space="preserve">ALTCEW service contracts are either </w:t>
      </w:r>
      <w:r>
        <w:rPr>
          <w:rFonts w:cstheme="minorHAnsi"/>
          <w:b/>
          <w:szCs w:val="24"/>
        </w:rPr>
        <w:t>cost</w:t>
      </w:r>
      <w:r w:rsidRPr="00DD0392">
        <w:rPr>
          <w:rFonts w:cstheme="minorHAnsi"/>
          <w:b/>
          <w:szCs w:val="24"/>
        </w:rPr>
        <w:t>-reimbursement</w:t>
      </w:r>
      <w:r>
        <w:rPr>
          <w:rFonts w:cstheme="minorHAnsi"/>
          <w:szCs w:val="24"/>
        </w:rPr>
        <w:t xml:space="preserve"> or </w:t>
      </w:r>
      <w:r>
        <w:rPr>
          <w:rFonts w:cstheme="minorHAnsi"/>
          <w:b/>
          <w:szCs w:val="24"/>
        </w:rPr>
        <w:t xml:space="preserve">unit (four hours) rate </w:t>
      </w:r>
      <w:r>
        <w:rPr>
          <w:rFonts w:cstheme="minorHAnsi"/>
          <w:szCs w:val="24"/>
        </w:rPr>
        <w:t xml:space="preserve">contracts.  </w:t>
      </w:r>
      <w:r w:rsidRPr="00DD0392">
        <w:rPr>
          <w:rFonts w:cstheme="minorHAnsi"/>
          <w:szCs w:val="24"/>
        </w:rPr>
        <w:t>A</w:t>
      </w:r>
      <w:r w:rsidRPr="00212E99">
        <w:rPr>
          <w:rFonts w:cstheme="minorHAnsi"/>
          <w:szCs w:val="24"/>
        </w:rPr>
        <w:t xml:space="preserve"> contract resulting from this RFP will be </w:t>
      </w:r>
      <w:r>
        <w:rPr>
          <w:rFonts w:cstheme="minorHAnsi"/>
          <w:b/>
          <w:szCs w:val="24"/>
        </w:rPr>
        <w:t xml:space="preserve">unit rate for </w:t>
      </w:r>
      <w:r w:rsidR="00A63319">
        <w:rPr>
          <w:rFonts w:cstheme="minorHAnsi"/>
          <w:b/>
          <w:szCs w:val="24"/>
        </w:rPr>
        <w:t>bathing assistance/limited home care</w:t>
      </w:r>
      <w:r w:rsidRPr="00212E99">
        <w:rPr>
          <w:rFonts w:cstheme="minorHAnsi"/>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w:t>
      </w:r>
      <w:r>
        <w:rPr>
          <w:rFonts w:cstheme="minorHAnsi"/>
          <w:szCs w:val="24"/>
        </w:rPr>
        <w:t>person</w:t>
      </w:r>
      <w:r w:rsidRPr="00212E99">
        <w:rPr>
          <w:rFonts w:cstheme="minorHAnsi"/>
          <w:szCs w:val="24"/>
        </w:rPr>
        <w:t xml:space="preserve">s to be served. </w:t>
      </w:r>
      <w:r w:rsidRPr="00212E99">
        <w:rPr>
          <w:rFonts w:cstheme="minorHAnsi"/>
        </w:rPr>
        <w:t xml:space="preserve">Only minimal variances from these projections are allowed without a change in the program revenue. </w:t>
      </w:r>
      <w:r w:rsidRPr="00212E99">
        <w:rPr>
          <w:rFonts w:cstheme="minorHAnsi"/>
          <w:szCs w:val="24"/>
        </w:rPr>
        <w:t>ALTCEW acknowledges that if the successful Applicant is a new contractor, variances from these projections will be negotiated with ALTCEW.</w:t>
      </w:r>
    </w:p>
    <w:p w14:paraId="7AF741C8" w14:textId="77777777" w:rsidR="00A94684" w:rsidRDefault="00A94684" w:rsidP="00A94684">
      <w:pPr>
        <w:spacing w:after="200"/>
        <w:ind w:left="450" w:right="-378"/>
        <w:rPr>
          <w:rFonts w:cstheme="minorHAnsi"/>
          <w:szCs w:val="24"/>
        </w:rPr>
      </w:pPr>
      <w:r w:rsidRPr="00212E99">
        <w:rPr>
          <w:rFonts w:cstheme="minorHAnsi"/>
          <w:szCs w:val="24"/>
        </w:rPr>
        <w:t>The contractor shall submit all requests for reimbursement no later than the seventh (7</w:t>
      </w:r>
      <w:r w:rsidRPr="00212E99">
        <w:rPr>
          <w:rFonts w:cstheme="minorHAnsi"/>
          <w:szCs w:val="24"/>
          <w:vertAlign w:val="superscript"/>
        </w:rPr>
        <w:t>th</w:t>
      </w:r>
      <w:r w:rsidRPr="00212E99">
        <w:rPr>
          <w:rFonts w:cstheme="minorHAnsi"/>
          <w:szCs w:val="24"/>
        </w:rPr>
        <w:t>) working day of the month following the month of service. Final closeout invoices shall be submitted no later than the 20</w:t>
      </w:r>
      <w:r w:rsidRPr="00212E99">
        <w:rPr>
          <w:rFonts w:cstheme="minorHAnsi"/>
          <w:szCs w:val="24"/>
          <w:vertAlign w:val="superscript"/>
        </w:rPr>
        <w:t>th</w:t>
      </w:r>
      <w:r w:rsidRPr="00212E99">
        <w:rPr>
          <w:rFonts w:cstheme="minorHAnsi"/>
          <w:szCs w:val="24"/>
        </w:rPr>
        <w:t xml:space="preserve"> of the month following the final month of the budget. The contractor shall use forms provided by ALTCEW for reports and billings.</w:t>
      </w:r>
    </w:p>
    <w:p w14:paraId="1FD77C2F" w14:textId="77777777" w:rsidR="005C7AD0" w:rsidRDefault="005C7AD0" w:rsidP="00A94684">
      <w:pPr>
        <w:spacing w:after="200"/>
        <w:ind w:left="450" w:right="-378"/>
        <w:rPr>
          <w:rFonts w:cstheme="minorHAnsi"/>
          <w:szCs w:val="24"/>
        </w:rPr>
      </w:pPr>
    </w:p>
    <w:bookmarkStart w:id="163" w:name="_Reporting_Requirements"/>
    <w:bookmarkStart w:id="164" w:name="_Toc515972206"/>
    <w:bookmarkEnd w:id="163"/>
    <w:p w14:paraId="6DFE6A0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"_Reporting_Requirements" </w:instrText>
      </w:r>
      <w:r w:rsidRPr="004E30A3">
        <w:rPr>
          <w:rStyle w:val="Hyperlink"/>
          <w:color w:val="auto"/>
          <w:sz w:val="24"/>
          <w:szCs w:val="18"/>
          <w:u w:val="none"/>
        </w:rPr>
      </w:r>
      <w:r w:rsidRPr="004E30A3">
        <w:rPr>
          <w:rStyle w:val="Hyperlink"/>
          <w:color w:val="auto"/>
          <w:sz w:val="24"/>
          <w:szCs w:val="18"/>
          <w:u w:val="none"/>
        </w:rPr>
        <w:fldChar w:fldCharType="separate"/>
      </w:r>
      <w:bookmarkStart w:id="165" w:name="_Toc109806071"/>
      <w:bookmarkStart w:id="166" w:name="_Toc109729438"/>
      <w:r w:rsidRPr="004E30A3">
        <w:rPr>
          <w:rStyle w:val="Hyperlink"/>
          <w:color w:val="auto"/>
          <w:sz w:val="24"/>
          <w:szCs w:val="18"/>
          <w:u w:val="none"/>
        </w:rPr>
        <w:t>Reporting Requirements</w:t>
      </w:r>
      <w:bookmarkEnd w:id="164"/>
      <w:bookmarkEnd w:id="165"/>
      <w:bookmarkEnd w:id="166"/>
      <w:r w:rsidRPr="004E30A3">
        <w:rPr>
          <w:rStyle w:val="Hyperlink"/>
          <w:color w:val="auto"/>
          <w:sz w:val="24"/>
          <w:szCs w:val="18"/>
          <w:u w:val="none"/>
        </w:rPr>
        <w:fldChar w:fldCharType="end"/>
      </w:r>
    </w:p>
    <w:p w14:paraId="54361F40" w14:textId="77777777" w:rsidR="00A94684" w:rsidRPr="0072022F" w:rsidRDefault="00A94684" w:rsidP="00A94684">
      <w:pPr>
        <w:tabs>
          <w:tab w:val="left" w:pos="-720"/>
        </w:tabs>
        <w:suppressAutoHyphens/>
        <w:spacing w:line="240" w:lineRule="atLeast"/>
        <w:rPr>
          <w:rFonts w:cstheme="minorHAnsi"/>
          <w:bCs/>
          <w:snapToGrid/>
          <w:color w:val="000000" w:themeColor="text1"/>
          <w:spacing w:val="-3"/>
          <w:szCs w:val="24"/>
          <w:lang w:eastAsia="ar-SA"/>
        </w:rPr>
      </w:pPr>
    </w:p>
    <w:p w14:paraId="3B59C792" w14:textId="77777777" w:rsidR="00A94684" w:rsidRDefault="00A94684" w:rsidP="00A94684">
      <w:pPr>
        <w:spacing w:after="200"/>
        <w:ind w:left="446"/>
        <w:rPr>
          <w:rFonts w:cstheme="minorHAnsi"/>
          <w:color w:val="000000" w:themeColor="text1"/>
        </w:rPr>
      </w:pPr>
      <w:r w:rsidRPr="0072022F">
        <w:rPr>
          <w:rFonts w:cstheme="minorHAnsi"/>
          <w:color w:val="000000" w:themeColor="text1"/>
        </w:rPr>
        <w:t xml:space="preserve">Contractors must be prepared to keep records on program operations and to submit periodic reports to ALTCEW. At a minimum, ALTCEW requires the completion of the following reporting forms on a monthly basis: </w:t>
      </w:r>
    </w:p>
    <w:p w14:paraId="6E982F29" w14:textId="2354ADB1" w:rsidR="00194FE7" w:rsidRPr="00194FE7" w:rsidRDefault="00194FE7" w:rsidP="00725188">
      <w:pPr>
        <w:numPr>
          <w:ilvl w:val="0"/>
          <w:numId w:val="6"/>
        </w:numPr>
        <w:suppressAutoHyphens/>
        <w:spacing w:after="120"/>
        <w:ind w:left="893" w:hanging="403"/>
        <w:rPr>
          <w:rFonts w:asciiTheme="minorHAnsi" w:hAnsiTheme="minorHAnsi" w:cstheme="minorHAnsi"/>
        </w:rPr>
      </w:pPr>
      <w:r w:rsidRPr="00194FE7">
        <w:rPr>
          <w:rFonts w:asciiTheme="minorHAnsi" w:hAnsiTheme="minorHAnsi" w:cstheme="minorHAnsi"/>
        </w:rPr>
        <w:t>Participant Information for each new client served during the reporting period</w:t>
      </w:r>
    </w:p>
    <w:p w14:paraId="5F562E21" w14:textId="77777777" w:rsidR="00194FE7" w:rsidRPr="00194FE7" w:rsidRDefault="00194FE7" w:rsidP="00725188">
      <w:pPr>
        <w:numPr>
          <w:ilvl w:val="0"/>
          <w:numId w:val="6"/>
        </w:numPr>
        <w:suppressAutoHyphens/>
        <w:spacing w:after="120"/>
        <w:ind w:left="893" w:hanging="403"/>
        <w:rPr>
          <w:rFonts w:asciiTheme="minorHAnsi" w:hAnsiTheme="minorHAnsi" w:cstheme="minorHAnsi"/>
        </w:rPr>
      </w:pPr>
      <w:r w:rsidRPr="00194FE7">
        <w:rPr>
          <w:rFonts w:asciiTheme="minorHAnsi" w:hAnsiTheme="minorHAnsi" w:cstheme="minorHAnsi"/>
        </w:rPr>
        <w:t>A list, by name, of the individuals served during the reporting period</w:t>
      </w:r>
    </w:p>
    <w:p w14:paraId="7E4A0666" w14:textId="77777777" w:rsidR="00A94684" w:rsidRDefault="00A94684" w:rsidP="00725188">
      <w:pPr>
        <w:numPr>
          <w:ilvl w:val="0"/>
          <w:numId w:val="6"/>
        </w:numPr>
        <w:suppressAutoHyphens/>
        <w:spacing w:after="240"/>
        <w:ind w:left="893" w:hanging="403"/>
        <w:rPr>
          <w:rFonts w:cstheme="minorHAnsi"/>
        </w:rPr>
      </w:pPr>
      <w:r w:rsidRPr="00212E99">
        <w:rPr>
          <w:rFonts w:cstheme="minorHAnsi"/>
        </w:rPr>
        <w:t>The number of services rendered to individual</w:t>
      </w:r>
      <w:r>
        <w:rPr>
          <w:rFonts w:cstheme="minorHAnsi"/>
        </w:rPr>
        <w:t>s</w:t>
      </w:r>
      <w:r w:rsidRPr="00212E99">
        <w:rPr>
          <w:rFonts w:cstheme="minorHAnsi"/>
        </w:rPr>
        <w:t xml:space="preserve"> during that period</w:t>
      </w:r>
    </w:p>
    <w:p w14:paraId="4F1E7227" w14:textId="2892A022" w:rsidR="0006117B" w:rsidRPr="0072022F" w:rsidRDefault="00A94684" w:rsidP="00E33C71">
      <w:pPr>
        <w:tabs>
          <w:tab w:val="left" w:pos="-180"/>
        </w:tabs>
        <w:suppressAutoHyphens/>
        <w:spacing w:after="200" w:line="240" w:lineRule="atLeast"/>
        <w:ind w:left="446"/>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bookmarkStart w:id="167" w:name="_BUDGET_SPECIFICATIONS"/>
    <w:bookmarkStart w:id="168" w:name="_Toc515972207"/>
    <w:bookmarkEnd w:id="167"/>
    <w:p w14:paraId="70162CD7"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"_BUDGET_SPECIFICATIONS"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169" w:name="_Toc109806072"/>
      <w:bookmarkStart w:id="170" w:name="_Toc109729439"/>
      <w:r w:rsidRPr="00C41390">
        <w:rPr>
          <w:rStyle w:val="Hyperlink"/>
          <w:rFonts w:cstheme="minorHAnsi"/>
          <w:b/>
          <w:bCs/>
          <w:color w:val="auto"/>
          <w:u w:val="none"/>
        </w:rPr>
        <w:t>BUDGET SPECIFICATIONS</w:t>
      </w:r>
      <w:bookmarkEnd w:id="168"/>
      <w:bookmarkEnd w:id="169"/>
      <w:bookmarkEnd w:id="170"/>
      <w:r w:rsidRPr="00C41390">
        <w:rPr>
          <w:rStyle w:val="Hyperlink"/>
          <w:rFonts w:cstheme="minorHAnsi"/>
          <w:b/>
          <w:bCs/>
          <w:color w:val="auto"/>
          <w:u w:val="none"/>
        </w:rPr>
        <w:fldChar w:fldCharType="end"/>
      </w:r>
    </w:p>
    <w:p w14:paraId="1DC3325D" w14:textId="77777777" w:rsidR="00A94684" w:rsidRPr="00913147" w:rsidRDefault="00A94684" w:rsidP="00A94684">
      <w:pPr>
        <w:rPr>
          <w:rStyle w:val="Hyperlink"/>
          <w:rFonts w:cstheme="minorHAnsi"/>
          <w:color w:val="auto"/>
          <w:u w:val="none"/>
        </w:rPr>
      </w:pPr>
    </w:p>
    <w:bookmarkStart w:id="171" w:name="_Toc490135412"/>
    <w:bookmarkStart w:id="172" w:name="_Toc490135476"/>
    <w:bookmarkStart w:id="173" w:name="_Toc490135540"/>
    <w:bookmarkStart w:id="174" w:name="_Toc490135671"/>
    <w:bookmarkStart w:id="175" w:name="_Toc515540211"/>
    <w:bookmarkStart w:id="176" w:name="_Toc515633517"/>
    <w:bookmarkStart w:id="177" w:name="_Toc515633582"/>
    <w:bookmarkStart w:id="178" w:name="_Toc515633647"/>
    <w:bookmarkStart w:id="179" w:name="_Federal_and_State"/>
    <w:bookmarkStart w:id="180" w:name="_Toc515972208"/>
    <w:bookmarkEnd w:id="171"/>
    <w:bookmarkEnd w:id="172"/>
    <w:bookmarkEnd w:id="173"/>
    <w:bookmarkEnd w:id="174"/>
    <w:bookmarkEnd w:id="175"/>
    <w:bookmarkEnd w:id="176"/>
    <w:bookmarkEnd w:id="177"/>
    <w:bookmarkEnd w:id="178"/>
    <w:bookmarkEnd w:id="179"/>
    <w:p w14:paraId="646FCFCE"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"_Federal_and_State" </w:instrText>
      </w:r>
      <w:r w:rsidRPr="004E30A3">
        <w:rPr>
          <w:rStyle w:val="Hyperlink"/>
          <w:color w:val="auto"/>
          <w:sz w:val="24"/>
          <w:szCs w:val="18"/>
          <w:u w:val="none"/>
        </w:rPr>
      </w:r>
      <w:r w:rsidRPr="004E30A3">
        <w:rPr>
          <w:rStyle w:val="Hyperlink"/>
          <w:color w:val="auto"/>
          <w:sz w:val="24"/>
          <w:szCs w:val="18"/>
          <w:u w:val="none"/>
        </w:rPr>
        <w:fldChar w:fldCharType="separate"/>
      </w:r>
      <w:bookmarkStart w:id="181" w:name="_Toc109806073"/>
      <w:bookmarkStart w:id="182" w:name="_Toc109729440"/>
      <w:r w:rsidRPr="004E30A3">
        <w:rPr>
          <w:rStyle w:val="Hyperlink"/>
          <w:color w:val="auto"/>
          <w:sz w:val="24"/>
          <w:szCs w:val="18"/>
          <w:u w:val="none"/>
        </w:rPr>
        <w:t>Federal and State Regulations</w:t>
      </w:r>
      <w:bookmarkEnd w:id="180"/>
      <w:bookmarkEnd w:id="181"/>
      <w:bookmarkEnd w:id="182"/>
      <w:r w:rsidRPr="004E30A3">
        <w:rPr>
          <w:rStyle w:val="Hyperlink"/>
          <w:color w:val="auto"/>
          <w:sz w:val="24"/>
          <w:szCs w:val="18"/>
          <w:u w:val="none"/>
        </w:rPr>
        <w:fldChar w:fldCharType="end"/>
      </w:r>
    </w:p>
    <w:p w14:paraId="3084109E" w14:textId="77777777" w:rsidR="00A94684" w:rsidRPr="0072022F" w:rsidRDefault="00A94684" w:rsidP="00A94684">
      <w:pPr>
        <w:tabs>
          <w:tab w:val="left" w:pos="-1440"/>
        </w:tabs>
        <w:snapToGrid w:val="0"/>
        <w:ind w:left="450" w:hanging="450"/>
        <w:rPr>
          <w:rFonts w:cstheme="minorHAnsi"/>
          <w:snapToGrid/>
          <w:color w:val="000000" w:themeColor="text1"/>
          <w:szCs w:val="24"/>
        </w:rPr>
      </w:pPr>
    </w:p>
    <w:p w14:paraId="557E3DC3" w14:textId="77777777" w:rsidR="00A94684" w:rsidRPr="0072022F" w:rsidRDefault="00A94684" w:rsidP="00A94684">
      <w:pPr>
        <w:tabs>
          <w:tab w:val="left" w:pos="-1440"/>
        </w:tabs>
        <w:snapToGrid w:val="0"/>
        <w:spacing w:after="200"/>
        <w:ind w:left="446"/>
        <w:rPr>
          <w:rFonts w:cstheme="minorHAnsi"/>
          <w:snapToGrid/>
          <w:color w:val="000000" w:themeColor="text1"/>
          <w:szCs w:val="24"/>
        </w:rPr>
      </w:pPr>
      <w:r w:rsidRPr="0072022F">
        <w:rPr>
          <w:rFonts w:cstheme="minorHAnsi"/>
          <w:snapToGrid/>
          <w:color w:val="000000" w:themeColor="text1"/>
          <w:szCs w:val="24"/>
        </w:rPr>
        <w:t xml:space="preserve">The applicant is required to follow the </w:t>
      </w:r>
      <w:r w:rsidRPr="0072022F">
        <w:rPr>
          <w:rFonts w:cstheme="minorHAnsi"/>
          <w:b/>
          <w:snapToGrid/>
          <w:color w:val="000000" w:themeColor="text1"/>
          <w:szCs w:val="24"/>
        </w:rPr>
        <w:t>WASHINGTON STATE BUDGETING, ACCOUNTING, AND REPORTING SYSTEM</w:t>
      </w:r>
      <w:r w:rsidRPr="0072022F">
        <w:rPr>
          <w:rFonts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67143CCD" w14:textId="77777777" w:rsidR="00A94684" w:rsidRPr="0072022F"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Uniform Administrative Requirements Cost Principles and Audit Requirements for Federal Awards-Federal Register 2 CFR 200.</w:t>
      </w:r>
    </w:p>
    <w:p w14:paraId="0E6D71F2" w14:textId="77777777" w:rsidR="00A94684" w:rsidRPr="0072022F" w:rsidRDefault="00A94684" w:rsidP="00725188">
      <w:pPr>
        <w:pStyle w:val="ListParagraph"/>
        <w:numPr>
          <w:ilvl w:val="1"/>
          <w:numId w:val="7"/>
        </w:numPr>
        <w:snapToGrid w:val="0"/>
        <w:spacing w:after="60"/>
        <w:ind w:left="1440" w:right="-180"/>
        <w:contextualSpacing w:val="0"/>
        <w:rPr>
          <w:rFonts w:cstheme="minorHAnsi"/>
          <w:snapToGrid/>
          <w:color w:val="000000" w:themeColor="text1"/>
          <w:szCs w:val="24"/>
        </w:rPr>
      </w:pPr>
      <w:r w:rsidRPr="0072022F">
        <w:rPr>
          <w:rFonts w:cstheme="minorHAnsi"/>
          <w:snapToGrid/>
          <w:color w:val="000000" w:themeColor="text1"/>
          <w:szCs w:val="24"/>
        </w:rPr>
        <w:t>Government Auditing Standards</w:t>
      </w:r>
      <w:r w:rsidRPr="0072022F">
        <w:rPr>
          <w:rFonts w:cstheme="minorHAnsi"/>
          <w:snapToGrid/>
          <w:color w:val="000000" w:themeColor="text1"/>
          <w:szCs w:val="24"/>
          <w:u w:val="single"/>
        </w:rPr>
        <w:t xml:space="preserve"> </w:t>
      </w:r>
      <w:r w:rsidRPr="0072022F">
        <w:rPr>
          <w:rFonts w:cstheme="minorHAnsi"/>
          <w:snapToGrid/>
          <w:color w:val="000000" w:themeColor="text1"/>
          <w:szCs w:val="24"/>
        </w:rPr>
        <w:t>by the Comptroller General of the United States (The Yellow Book) 2011 revision.</w:t>
      </w:r>
    </w:p>
    <w:p w14:paraId="17B912DB" w14:textId="649C250F" w:rsidR="004E30A3"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Older Americans Act of 1965, as amended in 2016.</w:t>
      </w:r>
    </w:p>
    <w:p w14:paraId="3215090B" w14:textId="77777777" w:rsidR="00A94684" w:rsidRPr="0072022F"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Department of Health and Human Services Regulations:</w:t>
      </w:r>
    </w:p>
    <w:p w14:paraId="6C08A849" w14:textId="77777777" w:rsidR="00A94684" w:rsidRPr="0072022F" w:rsidRDefault="00A94684" w:rsidP="00A94684">
      <w:pPr>
        <w:tabs>
          <w:tab w:val="left" w:pos="-1440"/>
        </w:tabs>
        <w:snapToGrid w:val="0"/>
        <w:spacing w:after="60"/>
        <w:ind w:left="1440"/>
        <w:rPr>
          <w:rFonts w:cstheme="minorHAnsi"/>
          <w:snapToGrid/>
          <w:color w:val="000000" w:themeColor="text1"/>
          <w:szCs w:val="24"/>
        </w:rPr>
      </w:pPr>
      <w:r w:rsidRPr="0072022F">
        <w:rPr>
          <w:rFonts w:cstheme="minorHAnsi"/>
          <w:snapToGrid/>
          <w:color w:val="000000" w:themeColor="text1"/>
          <w:szCs w:val="24"/>
        </w:rPr>
        <w:tab/>
        <w:t>Administration of Grants, 45 CFR Part 74</w:t>
      </w:r>
    </w:p>
    <w:p w14:paraId="232CE8B0" w14:textId="77777777" w:rsidR="00A94684" w:rsidRPr="0072022F" w:rsidRDefault="00A94684" w:rsidP="00A94684">
      <w:pPr>
        <w:snapToGrid w:val="0"/>
        <w:spacing w:after="60"/>
        <w:ind w:left="1440" w:right="-468" w:firstLine="720"/>
        <w:rPr>
          <w:rFonts w:cstheme="minorHAnsi"/>
          <w:snapToGrid/>
          <w:color w:val="000000" w:themeColor="text1"/>
          <w:szCs w:val="24"/>
        </w:rPr>
      </w:pPr>
      <w:r w:rsidRPr="0072022F">
        <w:rPr>
          <w:rFonts w:cstheme="minorHAnsi"/>
          <w:snapToGrid/>
          <w:color w:val="000000" w:themeColor="text1"/>
          <w:szCs w:val="24"/>
        </w:rPr>
        <w:t>Uniform Administrative Requirements for Grants and Cooperative</w:t>
      </w:r>
    </w:p>
    <w:p w14:paraId="0CE77EA2" w14:textId="77777777" w:rsidR="00A94684" w:rsidRPr="0072022F" w:rsidRDefault="00A94684" w:rsidP="00A94684">
      <w:pPr>
        <w:snapToGrid w:val="0"/>
        <w:spacing w:after="60"/>
        <w:ind w:left="1440" w:firstLine="720"/>
        <w:rPr>
          <w:rFonts w:cstheme="minorHAnsi"/>
          <w:snapToGrid/>
          <w:color w:val="000000" w:themeColor="text1"/>
          <w:szCs w:val="24"/>
        </w:rPr>
      </w:pPr>
      <w:r w:rsidRPr="0072022F">
        <w:rPr>
          <w:rFonts w:cstheme="minorHAnsi"/>
          <w:snapToGrid/>
          <w:color w:val="000000" w:themeColor="text1"/>
          <w:szCs w:val="24"/>
        </w:rPr>
        <w:t>Agreements to State and Local Governments, 45 CFR Part 92</w:t>
      </w:r>
    </w:p>
    <w:p w14:paraId="27F1C666" w14:textId="77777777" w:rsidR="00A94684" w:rsidRPr="0072022F" w:rsidRDefault="00A94684" w:rsidP="00A94684">
      <w:pPr>
        <w:tabs>
          <w:tab w:val="left" w:pos="-1440"/>
        </w:tabs>
        <w:snapToGrid w:val="0"/>
        <w:spacing w:after="60"/>
        <w:ind w:left="1440" w:right="-558"/>
        <w:rPr>
          <w:rFonts w:cstheme="minorHAnsi"/>
          <w:snapToGrid/>
          <w:color w:val="000000" w:themeColor="text1"/>
          <w:szCs w:val="24"/>
        </w:rPr>
      </w:pPr>
      <w:r w:rsidRPr="0072022F">
        <w:rPr>
          <w:rFonts w:cstheme="minorHAnsi"/>
          <w:snapToGrid/>
          <w:color w:val="000000" w:themeColor="text1"/>
          <w:szCs w:val="24"/>
        </w:rPr>
        <w:tab/>
        <w:t xml:space="preserve">Grants for State and Community Programs on Aging, 45 CFR Part 1321 </w:t>
      </w:r>
    </w:p>
    <w:p w14:paraId="0154FDB7" w14:textId="77777777" w:rsidR="00A94684" w:rsidRPr="0072022F"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Department of Social and Health Services Administrative Policy 16.01</w:t>
      </w:r>
    </w:p>
    <w:p w14:paraId="349613F9" w14:textId="77777777" w:rsidR="00A94684" w:rsidRPr="0072022F"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Revised Code of Washington (RCW) Citations:</w:t>
      </w:r>
    </w:p>
    <w:p w14:paraId="7C88FDAA" w14:textId="77777777" w:rsidR="00A94684" w:rsidRPr="0072022F" w:rsidRDefault="00A94684" w:rsidP="00A94684">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County Advances 39.34.020, 150, and 160</w:t>
      </w:r>
    </w:p>
    <w:p w14:paraId="2E784FAB" w14:textId="77777777" w:rsidR="00A94684" w:rsidRPr="0072022F" w:rsidRDefault="00A94684" w:rsidP="00A94684">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Respite 74.41</w:t>
      </w:r>
    </w:p>
    <w:p w14:paraId="58951A60" w14:textId="77777777" w:rsidR="00A94684" w:rsidRDefault="00A94684" w:rsidP="00A94684">
      <w:pPr>
        <w:pStyle w:val="ListParagraph"/>
        <w:tabs>
          <w:tab w:val="left" w:pos="900"/>
          <w:tab w:val="left" w:pos="1170"/>
        </w:tabs>
        <w:snapToGrid w:val="0"/>
        <w:spacing w:after="200"/>
        <w:ind w:left="1440"/>
        <w:contextualSpacing w:val="0"/>
        <w:rPr>
          <w:rFonts w:cstheme="minorHAnsi"/>
          <w:snapToGrid/>
          <w:color w:val="000000" w:themeColor="text1"/>
          <w:szCs w:val="24"/>
        </w:rPr>
      </w:pPr>
      <w:r w:rsidRPr="0072022F">
        <w:rPr>
          <w:rFonts w:cstheme="minorHAnsi"/>
          <w:snapToGrid/>
          <w:color w:val="000000" w:themeColor="text1"/>
          <w:szCs w:val="24"/>
        </w:rPr>
        <w:t>Senior Citizens’ Services Act 74.38</w:t>
      </w:r>
    </w:p>
    <w:bookmarkStart w:id="183" w:name="_Matching_Funding"/>
    <w:bookmarkStart w:id="184" w:name="_Toc515972209"/>
    <w:bookmarkEnd w:id="183"/>
    <w:p w14:paraId="6B21CB1C" w14:textId="66540B03"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"_Matching_Funding" </w:instrText>
      </w:r>
      <w:r w:rsidRPr="004E30A3">
        <w:rPr>
          <w:rStyle w:val="Hyperlink"/>
          <w:color w:val="auto"/>
          <w:sz w:val="24"/>
          <w:szCs w:val="18"/>
          <w:u w:val="none"/>
        </w:rPr>
      </w:r>
      <w:r w:rsidRPr="004E30A3">
        <w:rPr>
          <w:rStyle w:val="Hyperlink"/>
          <w:color w:val="auto"/>
          <w:sz w:val="24"/>
          <w:szCs w:val="18"/>
          <w:u w:val="none"/>
        </w:rPr>
        <w:fldChar w:fldCharType="separate"/>
      </w:r>
      <w:bookmarkStart w:id="185" w:name="_Toc109806074"/>
      <w:bookmarkStart w:id="186" w:name="_Toc109729441"/>
      <w:r w:rsidRPr="004E30A3">
        <w:rPr>
          <w:rStyle w:val="Hyperlink"/>
          <w:color w:val="auto"/>
          <w:sz w:val="24"/>
          <w:szCs w:val="18"/>
          <w:u w:val="none"/>
        </w:rPr>
        <w:t>Matching Funding</w:t>
      </w:r>
      <w:bookmarkEnd w:id="184"/>
      <w:bookmarkEnd w:id="185"/>
      <w:bookmarkEnd w:id="186"/>
      <w:r w:rsidRPr="004E30A3">
        <w:rPr>
          <w:rStyle w:val="Hyperlink"/>
          <w:color w:val="auto"/>
          <w:sz w:val="24"/>
          <w:szCs w:val="18"/>
          <w:u w:val="none"/>
        </w:rPr>
        <w:fldChar w:fldCharType="end"/>
      </w:r>
      <w:r w:rsidR="00A4385F">
        <w:rPr>
          <w:rStyle w:val="Hyperlink"/>
          <w:color w:val="auto"/>
          <w:sz w:val="24"/>
          <w:szCs w:val="18"/>
          <w:u w:val="none"/>
        </w:rPr>
        <w:t xml:space="preserve">: </w:t>
      </w:r>
      <w:r w:rsidR="00A4385F" w:rsidRPr="00A4385F">
        <w:rPr>
          <w:rFonts w:asciiTheme="minorHAnsi" w:hAnsiTheme="minorHAnsi" w:cstheme="minorHAnsi"/>
          <w:b w:val="0"/>
          <w:bCs/>
          <w:sz w:val="24"/>
          <w:szCs w:val="24"/>
        </w:rPr>
        <w:t>N/A to Title XIX Medicaid Case Management</w:t>
      </w:r>
    </w:p>
    <w:p w14:paraId="0A79E324" w14:textId="77777777" w:rsidR="00A94684" w:rsidRPr="00913147" w:rsidRDefault="00A94684" w:rsidP="00A94684">
      <w:pPr>
        <w:rPr>
          <w:rFonts w:cstheme="minorHAnsi"/>
          <w:lang w:eastAsia="ar-SA"/>
        </w:rPr>
      </w:pPr>
    </w:p>
    <w:bookmarkStart w:id="187" w:name="_Program_Income_(Donations"/>
    <w:bookmarkStart w:id="188" w:name="_Toc515972210"/>
    <w:bookmarkEnd w:id="187"/>
    <w:p w14:paraId="3AF04E76" w14:textId="05D754B4"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"_Program_Income_(Donations" </w:instrText>
      </w:r>
      <w:r w:rsidRPr="004E30A3">
        <w:rPr>
          <w:rStyle w:val="Hyperlink"/>
          <w:color w:val="auto"/>
          <w:sz w:val="24"/>
          <w:szCs w:val="18"/>
          <w:u w:val="none"/>
        </w:rPr>
      </w:r>
      <w:r w:rsidRPr="004E30A3">
        <w:rPr>
          <w:rStyle w:val="Hyperlink"/>
          <w:color w:val="auto"/>
          <w:sz w:val="24"/>
          <w:szCs w:val="18"/>
          <w:u w:val="none"/>
        </w:rPr>
        <w:fldChar w:fldCharType="separate"/>
      </w:r>
      <w:bookmarkStart w:id="189" w:name="_Toc109806075"/>
      <w:bookmarkStart w:id="190" w:name="_Toc109729442"/>
      <w:r w:rsidRPr="004E30A3">
        <w:rPr>
          <w:rStyle w:val="Hyperlink"/>
          <w:color w:val="auto"/>
          <w:sz w:val="24"/>
          <w:szCs w:val="18"/>
          <w:u w:val="none"/>
        </w:rPr>
        <w:t>Program Income (Donations and Fees)</w:t>
      </w:r>
      <w:bookmarkEnd w:id="188"/>
      <w:bookmarkEnd w:id="189"/>
      <w:bookmarkEnd w:id="190"/>
      <w:r w:rsidRPr="004E30A3">
        <w:rPr>
          <w:rStyle w:val="Hyperlink"/>
          <w:color w:val="auto"/>
          <w:sz w:val="24"/>
          <w:szCs w:val="18"/>
          <w:u w:val="none"/>
        </w:rPr>
        <w:fldChar w:fldCharType="end"/>
      </w:r>
      <w:r w:rsidR="00A4385F">
        <w:rPr>
          <w:rStyle w:val="Hyperlink"/>
          <w:color w:val="auto"/>
          <w:sz w:val="24"/>
          <w:szCs w:val="18"/>
          <w:u w:val="none"/>
        </w:rPr>
        <w:t xml:space="preserve">: </w:t>
      </w:r>
      <w:r w:rsidR="00A4385F" w:rsidRPr="00A4385F">
        <w:rPr>
          <w:rFonts w:asciiTheme="minorHAnsi" w:hAnsiTheme="minorHAnsi" w:cstheme="minorHAnsi"/>
          <w:b w:val="0"/>
          <w:bCs/>
          <w:sz w:val="24"/>
          <w:szCs w:val="24"/>
        </w:rPr>
        <w:t>N/A to Title XIX Medicaid Case Management</w:t>
      </w:r>
    </w:p>
    <w:p w14:paraId="2FFEE53A" w14:textId="77777777" w:rsidR="00A94684" w:rsidRPr="0072022F" w:rsidRDefault="00A94684" w:rsidP="00A94684">
      <w:pPr>
        <w:ind w:left="450" w:hanging="450"/>
        <w:rPr>
          <w:rFonts w:cstheme="minorHAnsi"/>
          <w:b/>
          <w:color w:val="000000" w:themeColor="text1"/>
          <w:szCs w:val="24"/>
        </w:rPr>
      </w:pPr>
    </w:p>
    <w:bookmarkStart w:id="191" w:name="_Other_Resources"/>
    <w:bookmarkStart w:id="192" w:name="_Toc515972211"/>
    <w:bookmarkEnd w:id="191"/>
    <w:p w14:paraId="7C256D60"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"_Other_Resources" </w:instrText>
      </w:r>
      <w:r w:rsidRPr="004E30A3">
        <w:rPr>
          <w:rStyle w:val="Hyperlink"/>
          <w:color w:val="auto"/>
          <w:sz w:val="24"/>
          <w:szCs w:val="18"/>
          <w:u w:val="none"/>
        </w:rPr>
      </w:r>
      <w:r w:rsidRPr="004E30A3">
        <w:rPr>
          <w:rStyle w:val="Hyperlink"/>
          <w:color w:val="auto"/>
          <w:sz w:val="24"/>
          <w:szCs w:val="18"/>
          <w:u w:val="none"/>
        </w:rPr>
        <w:fldChar w:fldCharType="separate"/>
      </w:r>
      <w:bookmarkStart w:id="193" w:name="_Toc109806076"/>
      <w:bookmarkStart w:id="194" w:name="_Toc109729443"/>
      <w:r w:rsidRPr="004E30A3">
        <w:rPr>
          <w:rStyle w:val="Hyperlink"/>
          <w:color w:val="auto"/>
          <w:sz w:val="24"/>
          <w:szCs w:val="18"/>
          <w:u w:val="none"/>
        </w:rPr>
        <w:t>Other Resources</w:t>
      </w:r>
      <w:bookmarkEnd w:id="192"/>
      <w:bookmarkEnd w:id="193"/>
      <w:bookmarkEnd w:id="194"/>
      <w:r w:rsidRPr="004E30A3">
        <w:rPr>
          <w:rStyle w:val="Hyperlink"/>
          <w:color w:val="auto"/>
          <w:sz w:val="24"/>
          <w:szCs w:val="18"/>
          <w:u w:val="none"/>
        </w:rPr>
        <w:fldChar w:fldCharType="end"/>
      </w:r>
    </w:p>
    <w:p w14:paraId="42E1F269" w14:textId="77777777" w:rsidR="00A94684" w:rsidRPr="00F34AFC" w:rsidRDefault="00A94684" w:rsidP="00A94684">
      <w:pPr>
        <w:snapToGrid w:val="0"/>
        <w:ind w:left="450" w:hanging="450"/>
        <w:rPr>
          <w:rFonts w:cstheme="minorHAnsi"/>
          <w:bCs/>
          <w:snapToGrid/>
          <w:color w:val="000000" w:themeColor="text1"/>
          <w:szCs w:val="24"/>
        </w:rPr>
      </w:pPr>
    </w:p>
    <w:p w14:paraId="711D8DC5" w14:textId="3FABE119" w:rsidR="000B6ED1" w:rsidRDefault="00A94684" w:rsidP="00A94684">
      <w:pPr>
        <w:snapToGrid w:val="0"/>
        <w:spacing w:after="180"/>
        <w:ind w:left="360"/>
        <w:rPr>
          <w:rFonts w:cstheme="minorHAnsi"/>
          <w:snapToGrid/>
          <w:color w:val="000000" w:themeColor="text1"/>
          <w:szCs w:val="24"/>
        </w:rPr>
      </w:pPr>
      <w:r w:rsidRPr="0072022F">
        <w:rPr>
          <w:rFonts w:cstheme="minorHAnsi"/>
          <w:snapToGrid/>
          <w:color w:val="000000" w:themeColor="text1"/>
          <w:szCs w:val="24"/>
        </w:rPr>
        <w:t>Proposed budgets should reflect other resources used to support the proposed program, including other ALTCEW resources or outside resources.  For example, agencies with Senior Community Service Employment Program (SCSEP), also known as Title V, workers should show this revenue in the "Other Resources" column on the budget forms and listed in the revenue narrative for the specific program in which the SCSEP 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bookmarkStart w:id="195" w:name="_Capital_Asset_Purchases"/>
    <w:bookmarkStart w:id="196" w:name="_Toc515972212"/>
    <w:bookmarkEnd w:id="195"/>
    <w:p w14:paraId="15D4A06D"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"_Capital_Asset_Purchases" </w:instrText>
      </w:r>
      <w:r w:rsidRPr="004E30A3">
        <w:rPr>
          <w:rStyle w:val="Hyperlink"/>
          <w:color w:val="auto"/>
          <w:sz w:val="24"/>
          <w:szCs w:val="18"/>
          <w:u w:val="none"/>
        </w:rPr>
      </w:r>
      <w:r w:rsidRPr="004E30A3">
        <w:rPr>
          <w:rStyle w:val="Hyperlink"/>
          <w:color w:val="auto"/>
          <w:sz w:val="24"/>
          <w:szCs w:val="18"/>
          <w:u w:val="none"/>
        </w:rPr>
        <w:fldChar w:fldCharType="separate"/>
      </w:r>
      <w:bookmarkStart w:id="197" w:name="_Toc109806077"/>
      <w:bookmarkStart w:id="198" w:name="_Toc109729444"/>
      <w:r w:rsidRPr="004E30A3">
        <w:rPr>
          <w:rStyle w:val="Hyperlink"/>
          <w:color w:val="auto"/>
          <w:sz w:val="24"/>
          <w:szCs w:val="18"/>
          <w:u w:val="none"/>
        </w:rPr>
        <w:t>Capital Asset Purchases</w:t>
      </w:r>
      <w:bookmarkEnd w:id="196"/>
      <w:bookmarkEnd w:id="197"/>
      <w:bookmarkEnd w:id="198"/>
      <w:r w:rsidRPr="004E30A3">
        <w:rPr>
          <w:rStyle w:val="Hyperlink"/>
          <w:color w:val="auto"/>
          <w:sz w:val="24"/>
          <w:szCs w:val="18"/>
          <w:u w:val="none"/>
        </w:rPr>
        <w:fldChar w:fldCharType="end"/>
      </w:r>
    </w:p>
    <w:p w14:paraId="191B31C5" w14:textId="77777777" w:rsidR="00A94684" w:rsidRPr="00F34AFC" w:rsidRDefault="00A94684" w:rsidP="00A94684">
      <w:pPr>
        <w:snapToGrid w:val="0"/>
        <w:ind w:left="450" w:right="-270" w:hanging="450"/>
        <w:rPr>
          <w:rFonts w:cstheme="minorHAnsi"/>
          <w:bCs/>
          <w:snapToGrid/>
          <w:color w:val="000000" w:themeColor="text1"/>
          <w:szCs w:val="24"/>
        </w:rPr>
      </w:pPr>
    </w:p>
    <w:p w14:paraId="43510093" w14:textId="77777777" w:rsidR="00A94684" w:rsidRPr="0072022F" w:rsidRDefault="00A94684" w:rsidP="00A94684">
      <w:pPr>
        <w:snapToGrid w:val="0"/>
        <w:spacing w:after="120"/>
        <w:ind w:left="446" w:right="-274"/>
        <w:rPr>
          <w:rFonts w:cstheme="minorHAnsi"/>
          <w:snapToGrid/>
          <w:color w:val="000000" w:themeColor="text1"/>
          <w:szCs w:val="24"/>
        </w:rPr>
      </w:pPr>
      <w:r w:rsidRPr="0072022F">
        <w:rPr>
          <w:rFonts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158FCF1D" w14:textId="77777777" w:rsidR="00A94684" w:rsidRPr="0072022F" w:rsidRDefault="00A94684" w:rsidP="00725188">
      <w:pPr>
        <w:pStyle w:val="ListParagraph"/>
        <w:numPr>
          <w:ilvl w:val="0"/>
          <w:numId w:val="54"/>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A demonstration of the need for the capital expenditure;</w:t>
      </w:r>
    </w:p>
    <w:p w14:paraId="4909387E" w14:textId="77777777" w:rsidR="00A94684" w:rsidRPr="0072022F" w:rsidRDefault="00A94684" w:rsidP="00725188">
      <w:pPr>
        <w:pStyle w:val="ListParagraph"/>
        <w:numPr>
          <w:ilvl w:val="0"/>
          <w:numId w:val="54"/>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A description of the benefits to be received from the expenditure;</w:t>
      </w:r>
    </w:p>
    <w:p w14:paraId="01C91304" w14:textId="77777777" w:rsidR="00A94684" w:rsidRPr="0072022F" w:rsidRDefault="00A94684" w:rsidP="00725188">
      <w:pPr>
        <w:pStyle w:val="ListParagraph"/>
        <w:numPr>
          <w:ilvl w:val="0"/>
          <w:numId w:val="54"/>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Documentation of various alternatives explored, e.g., leasing;</w:t>
      </w:r>
    </w:p>
    <w:p w14:paraId="19EB40BF" w14:textId="77777777" w:rsidR="00A94684" w:rsidRPr="0072022F" w:rsidRDefault="00A94684" w:rsidP="00725188">
      <w:pPr>
        <w:pStyle w:val="ListParagraph"/>
        <w:numPr>
          <w:ilvl w:val="0"/>
          <w:numId w:val="54"/>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Evidence that proper allocation of the cost will occur if the asset is to be used for multiple-funded programs;</w:t>
      </w:r>
    </w:p>
    <w:p w14:paraId="711F8D05" w14:textId="77777777" w:rsidR="00A94684" w:rsidRPr="0072022F" w:rsidRDefault="00A94684" w:rsidP="00725188">
      <w:pPr>
        <w:pStyle w:val="ListParagraph"/>
        <w:numPr>
          <w:ilvl w:val="0"/>
          <w:numId w:val="54"/>
        </w:numPr>
        <w:snapToGrid w:val="0"/>
        <w:spacing w:after="160"/>
        <w:ind w:left="1166" w:hanging="446"/>
        <w:contextualSpacing w:val="0"/>
        <w:rPr>
          <w:rFonts w:cstheme="minorHAnsi"/>
          <w:snapToGrid/>
          <w:color w:val="000000" w:themeColor="text1"/>
          <w:szCs w:val="24"/>
        </w:rPr>
      </w:pPr>
      <w:r w:rsidRPr="0072022F">
        <w:rPr>
          <w:rFonts w:cstheme="minorHAnsi"/>
          <w:snapToGrid/>
          <w:color w:val="000000" w:themeColor="text1"/>
          <w:szCs w:val="24"/>
        </w:rPr>
        <w:t>Evidence that approval for the cost was granted prior to the cost being incurred by the contractor.</w:t>
      </w:r>
    </w:p>
    <w:p w14:paraId="6271DB0C" w14:textId="77777777" w:rsidR="00A94684" w:rsidRPr="0072022F" w:rsidRDefault="00A94684" w:rsidP="00A94684">
      <w:pPr>
        <w:tabs>
          <w:tab w:val="left" w:pos="-1440"/>
        </w:tabs>
        <w:snapToGrid w:val="0"/>
        <w:spacing w:after="180"/>
        <w:ind w:left="446" w:right="-115"/>
        <w:rPr>
          <w:rFonts w:cstheme="minorHAnsi"/>
          <w:snapToGrid/>
          <w:color w:val="000000" w:themeColor="text1"/>
          <w:szCs w:val="24"/>
        </w:rPr>
      </w:pPr>
      <w:r w:rsidRPr="0072022F">
        <w:rPr>
          <w:rFonts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44ED3A4B" w14:textId="77777777" w:rsidR="00A94684" w:rsidRPr="0072022F" w:rsidRDefault="00A94684" w:rsidP="00A94684">
      <w:pPr>
        <w:snapToGrid w:val="0"/>
        <w:spacing w:after="200"/>
        <w:ind w:left="450" w:right="-198"/>
        <w:rPr>
          <w:rFonts w:cstheme="minorHAnsi"/>
          <w:snapToGrid/>
          <w:color w:val="000000" w:themeColor="text1"/>
          <w:szCs w:val="24"/>
        </w:rPr>
      </w:pPr>
      <w:r w:rsidRPr="0072022F">
        <w:rPr>
          <w:rFonts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5BE22E67" w14:textId="77777777" w:rsidR="00A94684" w:rsidRDefault="00A94684" w:rsidP="00A94684">
      <w:pPr>
        <w:tabs>
          <w:tab w:val="left" w:pos="-1440"/>
        </w:tabs>
        <w:snapToGrid w:val="0"/>
        <w:spacing w:after="180"/>
        <w:ind w:left="446"/>
        <w:rPr>
          <w:rFonts w:cstheme="minorHAnsi"/>
          <w:snapToGrid/>
          <w:color w:val="000000" w:themeColor="text1"/>
          <w:szCs w:val="24"/>
        </w:rPr>
      </w:pPr>
      <w:r w:rsidRPr="0072022F">
        <w:rPr>
          <w:rFonts w:cstheme="minorHAnsi"/>
          <w:snapToGrid/>
          <w:color w:val="000000" w:themeColor="text1"/>
          <w:szCs w:val="24"/>
        </w:rPr>
        <w:t>Contractors must maintain an inventory of all purchased and/or state-provided property (i.e., ALTCEW provides computers for TXIX case managers). The inventory records must include item descriptions, serial numbers, costs, purchase dates, type of fund(s) used to purchase items, life expectancy of items and location of the items.</w:t>
      </w:r>
    </w:p>
    <w:bookmarkStart w:id="199" w:name="_Financial_Management_System"/>
    <w:bookmarkStart w:id="200" w:name="_Toc515972213"/>
    <w:bookmarkEnd w:id="199"/>
    <w:p w14:paraId="0F1B197C"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"_Financial_Management_System" </w:instrText>
      </w:r>
      <w:r w:rsidRPr="004E30A3">
        <w:rPr>
          <w:rStyle w:val="Hyperlink"/>
          <w:color w:val="auto"/>
          <w:sz w:val="24"/>
          <w:szCs w:val="18"/>
          <w:u w:val="none"/>
        </w:rPr>
      </w:r>
      <w:r w:rsidRPr="004E30A3">
        <w:rPr>
          <w:rStyle w:val="Hyperlink"/>
          <w:color w:val="auto"/>
          <w:sz w:val="24"/>
          <w:szCs w:val="18"/>
          <w:u w:val="none"/>
        </w:rPr>
        <w:fldChar w:fldCharType="separate"/>
      </w:r>
      <w:bookmarkStart w:id="201" w:name="_Toc109806078"/>
      <w:bookmarkStart w:id="202" w:name="_Toc109729445"/>
      <w:r w:rsidRPr="004E30A3">
        <w:rPr>
          <w:rStyle w:val="Hyperlink"/>
          <w:color w:val="auto"/>
          <w:sz w:val="24"/>
          <w:szCs w:val="18"/>
          <w:u w:val="none"/>
        </w:rPr>
        <w:t>Financial Management System</w:t>
      </w:r>
      <w:bookmarkEnd w:id="200"/>
      <w:bookmarkEnd w:id="201"/>
      <w:bookmarkEnd w:id="202"/>
      <w:r w:rsidRPr="004E30A3">
        <w:rPr>
          <w:rStyle w:val="Hyperlink"/>
          <w:color w:val="auto"/>
          <w:sz w:val="24"/>
          <w:szCs w:val="18"/>
          <w:u w:val="none"/>
        </w:rPr>
        <w:fldChar w:fldCharType="end"/>
      </w:r>
    </w:p>
    <w:p w14:paraId="1DAD6B63" w14:textId="77777777" w:rsidR="00A94684" w:rsidRPr="00D61C0E" w:rsidRDefault="00A94684" w:rsidP="00A94684">
      <w:pPr>
        <w:rPr>
          <w:rFonts w:cstheme="minorHAnsi"/>
          <w:sz w:val="22"/>
          <w:szCs w:val="18"/>
          <w:lang w:eastAsia="ar-SA"/>
        </w:rPr>
      </w:pPr>
    </w:p>
    <w:p w14:paraId="20FD776E" w14:textId="77777777" w:rsidR="00A94684" w:rsidRPr="0072022F" w:rsidRDefault="00A94684" w:rsidP="00A94684">
      <w:pPr>
        <w:snapToGrid w:val="0"/>
        <w:spacing w:after="160"/>
        <w:ind w:left="446"/>
        <w:rPr>
          <w:rFonts w:cstheme="minorHAnsi"/>
          <w:snapToGrid/>
          <w:color w:val="000000" w:themeColor="text1"/>
          <w:szCs w:val="24"/>
        </w:rPr>
      </w:pPr>
      <w:r w:rsidRPr="0072022F">
        <w:rPr>
          <w:rFonts w:cstheme="minorHAnsi"/>
          <w:snapToGrid/>
          <w:color w:val="000000" w:themeColor="text1"/>
          <w:szCs w:val="24"/>
        </w:rPr>
        <w:t>The Contractor's fiscal management system must include the capability to:</w:t>
      </w:r>
    </w:p>
    <w:p w14:paraId="36DB6EDC" w14:textId="77777777" w:rsidR="00A94684" w:rsidRPr="0072022F" w:rsidRDefault="00A94684" w:rsidP="00725188">
      <w:pPr>
        <w:pStyle w:val="ListParagraph"/>
        <w:numPr>
          <w:ilvl w:val="0"/>
          <w:numId w:val="55"/>
        </w:numPr>
        <w:tabs>
          <w:tab w:val="left" w:pos="-1440"/>
        </w:tabs>
        <w:snapToGrid w:val="0"/>
        <w:spacing w:after="60"/>
        <w:ind w:left="1080"/>
        <w:contextualSpacing w:val="0"/>
        <w:rPr>
          <w:rFonts w:cstheme="minorHAnsi"/>
          <w:snapToGrid/>
          <w:color w:val="000000" w:themeColor="text1"/>
          <w:szCs w:val="24"/>
        </w:rPr>
      </w:pPr>
      <w:r w:rsidRPr="0072022F">
        <w:rPr>
          <w:rFonts w:cstheme="minorHAnsi"/>
          <w:snapToGrid/>
          <w:color w:val="000000" w:themeColor="text1"/>
          <w:szCs w:val="24"/>
        </w:rPr>
        <w:t>Provide accurate, current, and complete disclosure of the financial status of the service proposed to be provided.</w:t>
      </w:r>
    </w:p>
    <w:p w14:paraId="1B38B4BB" w14:textId="77777777" w:rsidR="00A94684" w:rsidRPr="0072022F" w:rsidRDefault="00A94684" w:rsidP="00725188">
      <w:pPr>
        <w:pStyle w:val="ListParagraph"/>
        <w:numPr>
          <w:ilvl w:val="0"/>
          <w:numId w:val="55"/>
        </w:numPr>
        <w:tabs>
          <w:tab w:val="left" w:pos="-1440"/>
        </w:tabs>
        <w:snapToGrid w:val="0"/>
        <w:spacing w:after="60"/>
        <w:ind w:left="1080" w:right="-36"/>
        <w:contextualSpacing w:val="0"/>
        <w:rPr>
          <w:rFonts w:cstheme="minorHAnsi"/>
          <w:snapToGrid/>
          <w:color w:val="000000" w:themeColor="text1"/>
          <w:szCs w:val="24"/>
        </w:rPr>
      </w:pPr>
      <w:r w:rsidRPr="0072022F">
        <w:rPr>
          <w:rFonts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697A365C" w14:textId="77777777" w:rsidR="00A94684" w:rsidRPr="0072022F" w:rsidRDefault="00A94684" w:rsidP="00725188">
      <w:pPr>
        <w:pStyle w:val="ListParagraph"/>
        <w:numPr>
          <w:ilvl w:val="0"/>
          <w:numId w:val="55"/>
        </w:numPr>
        <w:snapToGrid w:val="0"/>
        <w:spacing w:after="60"/>
        <w:ind w:left="1080" w:right="-36"/>
        <w:contextualSpacing w:val="0"/>
        <w:rPr>
          <w:rFonts w:cstheme="minorHAnsi"/>
          <w:snapToGrid/>
          <w:color w:val="000000" w:themeColor="text1"/>
          <w:szCs w:val="24"/>
        </w:rPr>
      </w:pPr>
      <w:r w:rsidRPr="0072022F">
        <w:rPr>
          <w:rFonts w:cstheme="minorHAns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10844BC1" w14:textId="77777777" w:rsidR="00A94684" w:rsidRPr="0072022F" w:rsidRDefault="00A94684" w:rsidP="00725188">
      <w:pPr>
        <w:pStyle w:val="ListParagraph"/>
        <w:numPr>
          <w:ilvl w:val="0"/>
          <w:numId w:val="55"/>
        </w:numPr>
        <w:tabs>
          <w:tab w:val="left" w:pos="1440"/>
        </w:tabs>
        <w:snapToGrid w:val="0"/>
        <w:spacing w:after="160"/>
        <w:ind w:left="1080"/>
        <w:contextualSpacing w:val="0"/>
        <w:rPr>
          <w:rFonts w:cstheme="minorHAnsi"/>
          <w:snapToGrid/>
          <w:color w:val="000000" w:themeColor="text1"/>
          <w:szCs w:val="24"/>
        </w:rPr>
      </w:pPr>
      <w:r w:rsidRPr="0072022F">
        <w:rPr>
          <w:rFonts w:cstheme="minorHAnsi"/>
          <w:snapToGrid/>
          <w:color w:val="000000" w:themeColor="text1"/>
          <w:szCs w:val="24"/>
        </w:rPr>
        <w:t>Provide internal controls, cash management, purchasing and payroll systems to adequately assure control of ALTCEW funds.</w:t>
      </w:r>
    </w:p>
    <w:bookmarkStart w:id="203" w:name="_Record_Retention"/>
    <w:bookmarkStart w:id="204" w:name="_Toc515972214"/>
    <w:bookmarkEnd w:id="203"/>
    <w:p w14:paraId="3E5AE6E8"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"_Record_Retention" </w:instrText>
      </w:r>
      <w:r w:rsidRPr="004E30A3">
        <w:rPr>
          <w:rStyle w:val="Hyperlink"/>
          <w:color w:val="auto"/>
          <w:sz w:val="24"/>
          <w:szCs w:val="18"/>
          <w:u w:val="none"/>
        </w:rPr>
      </w:r>
      <w:r w:rsidRPr="004E30A3">
        <w:rPr>
          <w:rStyle w:val="Hyperlink"/>
          <w:color w:val="auto"/>
          <w:sz w:val="24"/>
          <w:szCs w:val="18"/>
          <w:u w:val="none"/>
        </w:rPr>
        <w:fldChar w:fldCharType="separate"/>
      </w:r>
      <w:bookmarkStart w:id="205" w:name="_Toc109806079"/>
      <w:bookmarkStart w:id="206" w:name="_Toc109729446"/>
      <w:r w:rsidRPr="004E30A3">
        <w:rPr>
          <w:rStyle w:val="Hyperlink"/>
          <w:color w:val="auto"/>
          <w:sz w:val="24"/>
          <w:szCs w:val="18"/>
          <w:u w:val="none"/>
        </w:rPr>
        <w:t>Record Retention</w:t>
      </w:r>
      <w:bookmarkEnd w:id="204"/>
      <w:bookmarkEnd w:id="205"/>
      <w:bookmarkEnd w:id="206"/>
      <w:r w:rsidRPr="004E30A3">
        <w:rPr>
          <w:rStyle w:val="Hyperlink"/>
          <w:color w:val="auto"/>
          <w:sz w:val="24"/>
          <w:szCs w:val="18"/>
          <w:u w:val="none"/>
        </w:rPr>
        <w:fldChar w:fldCharType="end"/>
      </w:r>
    </w:p>
    <w:p w14:paraId="40592A2C" w14:textId="77777777" w:rsidR="00A94684" w:rsidRPr="00D61C0E" w:rsidRDefault="00A94684" w:rsidP="00A94684">
      <w:pPr>
        <w:rPr>
          <w:rFonts w:cstheme="minorHAnsi"/>
          <w:color w:val="000000" w:themeColor="text1"/>
          <w:sz w:val="22"/>
          <w:szCs w:val="18"/>
          <w:lang w:eastAsia="ar-SA"/>
        </w:rPr>
      </w:pPr>
    </w:p>
    <w:p w14:paraId="37B3B64C" w14:textId="77777777" w:rsidR="00A94684" w:rsidRPr="0072022F" w:rsidRDefault="00A94684" w:rsidP="00A94684">
      <w:pPr>
        <w:tabs>
          <w:tab w:val="left" w:pos="-1440"/>
        </w:tabs>
        <w:snapToGrid w:val="0"/>
        <w:spacing w:after="180"/>
        <w:ind w:left="360" w:right="58"/>
        <w:rPr>
          <w:rFonts w:cstheme="minorHAnsi"/>
          <w:snapToGrid/>
          <w:color w:val="000000" w:themeColor="text1"/>
          <w:szCs w:val="24"/>
        </w:rPr>
      </w:pPr>
      <w:r w:rsidRPr="0072022F">
        <w:rPr>
          <w:rFonts w:cstheme="minorHAns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bookmarkStart w:id="207" w:name="_Financial_Records_and"/>
    <w:bookmarkStart w:id="208" w:name="_Toc515972215"/>
    <w:bookmarkEnd w:id="207"/>
    <w:p w14:paraId="0465530F" w14:textId="77777777" w:rsidR="00A94684"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"_Financial_Records_and" </w:instrText>
      </w:r>
      <w:r w:rsidRPr="004E30A3">
        <w:rPr>
          <w:rStyle w:val="Hyperlink"/>
          <w:color w:val="auto"/>
          <w:sz w:val="24"/>
          <w:szCs w:val="18"/>
          <w:u w:val="none"/>
        </w:rPr>
      </w:r>
      <w:r w:rsidRPr="004E30A3">
        <w:rPr>
          <w:rStyle w:val="Hyperlink"/>
          <w:color w:val="auto"/>
          <w:sz w:val="24"/>
          <w:szCs w:val="18"/>
          <w:u w:val="none"/>
        </w:rPr>
        <w:fldChar w:fldCharType="separate"/>
      </w:r>
      <w:bookmarkStart w:id="209" w:name="_Toc109806080"/>
      <w:bookmarkStart w:id="210" w:name="_Toc109729447"/>
      <w:r w:rsidRPr="004E30A3">
        <w:rPr>
          <w:rStyle w:val="Hyperlink"/>
          <w:color w:val="auto"/>
          <w:sz w:val="24"/>
          <w:szCs w:val="18"/>
          <w:u w:val="none"/>
        </w:rPr>
        <w:t>Financial Records and Monitoring</w:t>
      </w:r>
      <w:bookmarkEnd w:id="208"/>
      <w:bookmarkEnd w:id="209"/>
      <w:bookmarkEnd w:id="210"/>
      <w:r w:rsidRPr="004E30A3">
        <w:rPr>
          <w:rStyle w:val="Hyperlink"/>
          <w:color w:val="auto"/>
          <w:sz w:val="24"/>
          <w:szCs w:val="18"/>
          <w:u w:val="none"/>
        </w:rPr>
        <w:fldChar w:fldCharType="end"/>
      </w:r>
    </w:p>
    <w:p w14:paraId="2FD6E0A5" w14:textId="77777777" w:rsidR="00A4385F" w:rsidRPr="00A4385F" w:rsidRDefault="00A4385F" w:rsidP="00A4385F"/>
    <w:p w14:paraId="58EBED69" w14:textId="2B9BF613" w:rsidR="00A94684" w:rsidRPr="0072022F" w:rsidRDefault="00A4385F" w:rsidP="00A94684">
      <w:pPr>
        <w:tabs>
          <w:tab w:val="left" w:pos="-1440"/>
        </w:tabs>
        <w:snapToGrid w:val="0"/>
        <w:spacing w:after="160"/>
        <w:ind w:left="360"/>
        <w:rPr>
          <w:rFonts w:cstheme="minorHAnsi"/>
          <w:snapToGrid/>
          <w:color w:val="000000" w:themeColor="text1"/>
          <w:szCs w:val="24"/>
        </w:rPr>
      </w:pPr>
      <w:r>
        <w:rPr>
          <w:rFonts w:cstheme="minorHAnsi"/>
          <w:snapToGrid/>
          <w:color w:val="000000" w:themeColor="text1"/>
          <w:szCs w:val="24"/>
        </w:rPr>
        <w:t>T</w:t>
      </w:r>
      <w:r w:rsidR="00A94684" w:rsidRPr="0072022F">
        <w:rPr>
          <w:rFonts w:cstheme="minorHAnsi"/>
          <w:snapToGrid/>
          <w:color w:val="000000" w:themeColor="text1"/>
          <w:szCs w:val="24"/>
        </w:rPr>
        <w: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6DFFC622" w14:textId="77777777" w:rsidR="00A94684" w:rsidRDefault="00A94684" w:rsidP="00A94684">
      <w:pPr>
        <w:snapToGrid w:val="0"/>
        <w:spacing w:after="200"/>
        <w:ind w:left="360" w:right="-18"/>
        <w:rPr>
          <w:rFonts w:cstheme="minorHAnsi"/>
          <w:snapToGrid/>
          <w:color w:val="000000" w:themeColor="text1"/>
          <w:szCs w:val="24"/>
        </w:rPr>
      </w:pPr>
      <w:r w:rsidRPr="0072022F">
        <w:rPr>
          <w:rFonts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bookmarkStart w:id="211" w:name="_SPECIAL_CONDITIONS_OF"/>
    <w:bookmarkStart w:id="212" w:name="_Toc515972216"/>
    <w:bookmarkEnd w:id="211"/>
    <w:p w14:paraId="08610343" w14:textId="77777777" w:rsidR="00A94684" w:rsidRPr="004E30A3" w:rsidRDefault="00A94684" w:rsidP="00A94684">
      <w:pPr>
        <w:pStyle w:val="Heading1"/>
        <w:jc w:val="left"/>
        <w:rPr>
          <w:rStyle w:val="Hyperlink"/>
          <w:rFonts w:cstheme="minorHAnsi"/>
          <w:b/>
          <w:bCs/>
          <w:color w:val="auto"/>
          <w:sz w:val="22"/>
          <w:szCs w:val="18"/>
          <w:u w:val="none"/>
        </w:rPr>
      </w:pPr>
      <w:r w:rsidRPr="004E30A3">
        <w:rPr>
          <w:rStyle w:val="Hyperlink"/>
          <w:rFonts w:cstheme="minorHAnsi"/>
          <w:b/>
          <w:bCs/>
          <w:color w:val="auto"/>
          <w:sz w:val="22"/>
          <w:szCs w:val="18"/>
          <w:u w:val="none"/>
        </w:rPr>
        <w:fldChar w:fldCharType="begin"/>
      </w:r>
      <w:r w:rsidRPr="004E30A3">
        <w:rPr>
          <w:rStyle w:val="Hyperlink"/>
          <w:rFonts w:cstheme="minorHAnsi"/>
          <w:b/>
          <w:bCs/>
          <w:color w:val="auto"/>
          <w:sz w:val="22"/>
          <w:szCs w:val="18"/>
          <w:u w:val="none"/>
        </w:rPr>
        <w:instrText xml:space="preserve"> HYPERLINK  \l "_SPECIAL_CONDITIONS_OF" </w:instrText>
      </w:r>
      <w:r w:rsidRPr="004E30A3">
        <w:rPr>
          <w:rStyle w:val="Hyperlink"/>
          <w:rFonts w:cstheme="minorHAnsi"/>
          <w:b/>
          <w:bCs/>
          <w:color w:val="auto"/>
          <w:sz w:val="22"/>
          <w:szCs w:val="18"/>
          <w:u w:val="none"/>
        </w:rPr>
      </w:r>
      <w:r w:rsidRPr="004E30A3">
        <w:rPr>
          <w:rStyle w:val="Hyperlink"/>
          <w:rFonts w:cstheme="minorHAnsi"/>
          <w:b/>
          <w:bCs/>
          <w:color w:val="auto"/>
          <w:sz w:val="22"/>
          <w:szCs w:val="18"/>
          <w:u w:val="none"/>
        </w:rPr>
        <w:fldChar w:fldCharType="separate"/>
      </w:r>
      <w:bookmarkStart w:id="213" w:name="_Toc109806081"/>
      <w:bookmarkStart w:id="214" w:name="_Toc109729448"/>
      <w:r w:rsidRPr="004E30A3">
        <w:rPr>
          <w:rStyle w:val="Hyperlink"/>
          <w:rFonts w:cstheme="minorHAnsi"/>
          <w:b/>
          <w:bCs/>
          <w:color w:val="auto"/>
          <w:sz w:val="22"/>
          <w:szCs w:val="18"/>
          <w:u w:val="none"/>
        </w:rPr>
        <w:t>SPECIAL CONDITIONS OF AWARD</w:t>
      </w:r>
      <w:bookmarkEnd w:id="212"/>
      <w:bookmarkEnd w:id="213"/>
      <w:bookmarkEnd w:id="214"/>
      <w:r w:rsidRPr="004E30A3">
        <w:rPr>
          <w:rStyle w:val="Hyperlink"/>
          <w:rFonts w:cstheme="minorHAnsi"/>
          <w:b/>
          <w:bCs/>
          <w:color w:val="auto"/>
          <w:sz w:val="22"/>
          <w:szCs w:val="18"/>
          <w:u w:val="none"/>
        </w:rPr>
        <w:fldChar w:fldCharType="end"/>
      </w:r>
    </w:p>
    <w:p w14:paraId="0CC6CD07" w14:textId="77777777" w:rsidR="00A94684" w:rsidRPr="0072022F" w:rsidRDefault="00A94684" w:rsidP="00A94684">
      <w:pPr>
        <w:tabs>
          <w:tab w:val="left" w:pos="-360"/>
          <w:tab w:val="left" w:pos="540"/>
          <w:tab w:val="left" w:pos="1080"/>
          <w:tab w:val="left" w:pos="1440"/>
          <w:tab w:val="left" w:pos="1800"/>
          <w:tab w:val="left" w:pos="2160"/>
          <w:tab w:val="left" w:pos="2520"/>
          <w:tab w:val="left" w:pos="2880"/>
          <w:tab w:val="left" w:pos="3240"/>
        </w:tabs>
        <w:suppressAutoHyphens/>
        <w:rPr>
          <w:rFonts w:cstheme="minorHAnsi"/>
          <w:b/>
          <w:snapToGrid/>
          <w:color w:val="000000" w:themeColor="text1"/>
          <w:szCs w:val="24"/>
          <w:lang w:eastAsia="ar-SA"/>
        </w:rPr>
      </w:pPr>
    </w:p>
    <w:p w14:paraId="41B4350C" w14:textId="4616A501" w:rsidR="00A94684" w:rsidRPr="0072022F" w:rsidRDefault="00A94684" w:rsidP="00A94684">
      <w:pPr>
        <w:tabs>
          <w:tab w:val="left" w:pos="-360"/>
          <w:tab w:val="left" w:pos="540"/>
          <w:tab w:val="left" w:pos="1080"/>
          <w:tab w:val="left" w:pos="1440"/>
          <w:tab w:val="left" w:pos="1800"/>
          <w:tab w:val="left" w:pos="2160"/>
          <w:tab w:val="left" w:pos="2520"/>
          <w:tab w:val="left" w:pos="2880"/>
          <w:tab w:val="left" w:pos="3240"/>
        </w:tabs>
        <w:suppressAutoHyphens/>
        <w:rPr>
          <w:rFonts w:cstheme="minorHAnsi"/>
          <w:color w:val="000000" w:themeColor="text1"/>
          <w:szCs w:val="24"/>
        </w:rPr>
      </w:pPr>
      <w:r w:rsidRPr="0072022F">
        <w:rPr>
          <w:rFonts w:cstheme="minorHAnsi"/>
          <w:snapToGrid/>
          <w:color w:val="000000" w:themeColor="text1"/>
          <w:szCs w:val="24"/>
          <w:lang w:eastAsia="ar-SA"/>
        </w:rPr>
        <w:t>Applicants that are current ALTCEW contractor</w:t>
      </w:r>
      <w:r w:rsidRPr="0072022F">
        <w:rPr>
          <w:rFonts w:cstheme="minorHAnsi"/>
          <w:color w:val="000000" w:themeColor="text1"/>
          <w:szCs w:val="24"/>
        </w:rPr>
        <w:t xml:space="preserve">s must address the Special Conditions of Award included in the </w:t>
      </w:r>
      <w:r>
        <w:rPr>
          <w:rFonts w:cstheme="minorHAnsi"/>
          <w:color w:val="000000" w:themeColor="text1"/>
          <w:szCs w:val="24"/>
        </w:rPr>
        <w:t>202</w:t>
      </w:r>
      <w:r w:rsidR="00117F8A">
        <w:rPr>
          <w:rFonts w:cstheme="minorHAnsi"/>
          <w:color w:val="000000" w:themeColor="text1"/>
          <w:szCs w:val="24"/>
        </w:rPr>
        <w:t>4</w:t>
      </w:r>
      <w:r>
        <w:rPr>
          <w:rFonts w:cstheme="minorHAnsi"/>
          <w:color w:val="000000" w:themeColor="text1"/>
          <w:szCs w:val="24"/>
        </w:rPr>
        <w:t xml:space="preserve"> </w:t>
      </w:r>
      <w:r w:rsidRPr="0072022F">
        <w:rPr>
          <w:rFonts w:cstheme="minorHAnsi"/>
          <w:color w:val="000000" w:themeColor="text1"/>
          <w:szCs w:val="24"/>
        </w:rPr>
        <w:t>contracts for services that are the topic of this RFP. The Special Conditions of Award are located in Exhibit F. Attach your response to the Technical Proposal.</w:t>
      </w:r>
    </w:p>
    <w:p w14:paraId="3963ED58" w14:textId="77777777" w:rsidR="00A94684" w:rsidRDefault="00A94684" w:rsidP="00A94684">
      <w:pPr>
        <w:widowControl/>
        <w:rPr>
          <w:rFonts w:cstheme="minorHAnsi"/>
          <w:color w:val="000000" w:themeColor="text1"/>
          <w:szCs w:val="24"/>
        </w:rPr>
      </w:pPr>
      <w:r>
        <w:rPr>
          <w:rFonts w:cstheme="minorHAnsi"/>
          <w:color w:val="000000" w:themeColor="text1"/>
          <w:szCs w:val="24"/>
        </w:rPr>
        <w:br w:type="page"/>
      </w:r>
    </w:p>
    <w:p w14:paraId="49951698" w14:textId="77777777" w:rsidR="00A94684" w:rsidRDefault="00A94684" w:rsidP="00A94684"/>
    <w:p w14:paraId="7790A5F3" w14:textId="77777777" w:rsidR="00A94684" w:rsidRDefault="00A94684" w:rsidP="00A94684"/>
    <w:p w14:paraId="033B483A" w14:textId="77777777" w:rsidR="00A94684" w:rsidRDefault="00A94684" w:rsidP="00A94684"/>
    <w:p w14:paraId="144E90BF" w14:textId="77777777" w:rsidR="00A94684" w:rsidRDefault="00A94684" w:rsidP="00A94684"/>
    <w:p w14:paraId="2513A14B" w14:textId="77777777" w:rsidR="00A94684" w:rsidRDefault="00A94684" w:rsidP="00A94684"/>
    <w:p w14:paraId="7D1F83AC" w14:textId="77777777" w:rsidR="00A94684" w:rsidRDefault="00A94684" w:rsidP="00A94684"/>
    <w:p w14:paraId="3D0B5DFD" w14:textId="77777777" w:rsidR="00A94684" w:rsidRDefault="00A94684" w:rsidP="00A94684"/>
    <w:p w14:paraId="78217A2A" w14:textId="77777777" w:rsidR="00A94684" w:rsidRDefault="00A94684" w:rsidP="00A94684"/>
    <w:p w14:paraId="3758937F" w14:textId="77777777" w:rsidR="00A94684" w:rsidRDefault="00A94684" w:rsidP="00A94684"/>
    <w:p w14:paraId="5C1F3AE3" w14:textId="77777777" w:rsidR="00A94684" w:rsidRDefault="00A94684" w:rsidP="00A94684"/>
    <w:p w14:paraId="352308CE" w14:textId="77777777" w:rsidR="00A94684" w:rsidRPr="00AC2468" w:rsidRDefault="009F5291" w:rsidP="00A94684">
      <w:pPr>
        <w:pStyle w:val="Heading1"/>
        <w:numPr>
          <w:ilvl w:val="0"/>
          <w:numId w:val="0"/>
        </w:numPr>
        <w:rPr>
          <w:rFonts w:cstheme="minorHAnsi"/>
          <w:b/>
          <w:sz w:val="36"/>
          <w:szCs w:val="36"/>
        </w:rPr>
      </w:pPr>
      <w:hyperlink w:anchor="_EXHIBIT_A" w:history="1">
        <w:bookmarkStart w:id="215" w:name="_Toc109729449"/>
        <w:bookmarkStart w:id="216" w:name="_Toc109806082"/>
        <w:r w:rsidR="00A94684" w:rsidRPr="00AC2468">
          <w:rPr>
            <w:rStyle w:val="Hyperlink"/>
            <w:rFonts w:cstheme="minorHAnsi"/>
            <w:b/>
            <w:color w:val="auto"/>
            <w:sz w:val="36"/>
            <w:szCs w:val="36"/>
            <w:u w:val="none"/>
          </w:rPr>
          <w:t>EXHIBIT A</w:t>
        </w:r>
        <w:bookmarkEnd w:id="215"/>
        <w:bookmarkEnd w:id="216"/>
      </w:hyperlink>
    </w:p>
    <w:p w14:paraId="1C15A7B9" w14:textId="77777777" w:rsidR="00A94684" w:rsidRPr="0072022F" w:rsidRDefault="00A94684" w:rsidP="00A94684">
      <w:pPr>
        <w:rPr>
          <w:rFonts w:cstheme="minorHAnsi"/>
          <w:color w:val="000000" w:themeColor="text1"/>
          <w:sz w:val="32"/>
        </w:rPr>
      </w:pPr>
    </w:p>
    <w:p w14:paraId="05D0125E" w14:textId="77777777" w:rsidR="00A94684" w:rsidRPr="00D61C0E" w:rsidRDefault="00A94684" w:rsidP="00A94684">
      <w:pPr>
        <w:pStyle w:val="Heading2"/>
        <w:numPr>
          <w:ilvl w:val="0"/>
          <w:numId w:val="0"/>
        </w:numPr>
        <w:jc w:val="center"/>
        <w:rPr>
          <w:sz w:val="28"/>
          <w:szCs w:val="22"/>
        </w:rPr>
      </w:pPr>
      <w:bookmarkStart w:id="217" w:name="_LETTER_OF_SUBMITTAL_1"/>
      <w:bookmarkStart w:id="218" w:name="_Toc109729450"/>
      <w:bookmarkStart w:id="219" w:name="_Toc109806083"/>
      <w:bookmarkEnd w:id="217"/>
      <w:r w:rsidRPr="00D61C0E">
        <w:rPr>
          <w:sz w:val="28"/>
          <w:szCs w:val="22"/>
        </w:rPr>
        <w:t>LETTER OF SUBMITTAL</w:t>
      </w:r>
      <w:bookmarkEnd w:id="218"/>
      <w:bookmarkEnd w:id="219"/>
    </w:p>
    <w:p w14:paraId="1A5D4F6E" w14:textId="77777777" w:rsidR="00A94684" w:rsidRPr="00D61C0E" w:rsidRDefault="00A94684" w:rsidP="00A94684">
      <w:pPr>
        <w:pStyle w:val="Heading2"/>
        <w:numPr>
          <w:ilvl w:val="0"/>
          <w:numId w:val="0"/>
        </w:numPr>
        <w:jc w:val="center"/>
        <w:rPr>
          <w:sz w:val="28"/>
          <w:szCs w:val="22"/>
        </w:rPr>
      </w:pPr>
      <w:bookmarkStart w:id="220" w:name="_Toc109729451"/>
      <w:bookmarkStart w:id="221" w:name="_Toc109806084"/>
      <w:r w:rsidRPr="00D61C0E">
        <w:rPr>
          <w:sz w:val="28"/>
          <w:szCs w:val="22"/>
        </w:rPr>
        <w:t>CERTIFICATIONS</w:t>
      </w:r>
      <w:bookmarkEnd w:id="220"/>
      <w:bookmarkEnd w:id="221"/>
    </w:p>
    <w:p w14:paraId="16DFDA73" w14:textId="77777777" w:rsidR="00B91257" w:rsidRDefault="00A94684" w:rsidP="00B91257">
      <w:pPr>
        <w:pStyle w:val="Heading2"/>
        <w:numPr>
          <w:ilvl w:val="0"/>
          <w:numId w:val="0"/>
        </w:numPr>
        <w:jc w:val="center"/>
        <w:rPr>
          <w:sz w:val="28"/>
          <w:szCs w:val="22"/>
        </w:rPr>
      </w:pPr>
      <w:bookmarkStart w:id="222" w:name="_Toc109729452"/>
      <w:bookmarkStart w:id="223" w:name="_Toc109806085"/>
      <w:r w:rsidRPr="00D61C0E">
        <w:rPr>
          <w:sz w:val="28"/>
          <w:szCs w:val="22"/>
        </w:rPr>
        <w:t>GENERAL TERMS AND CONDITIONS</w:t>
      </w:r>
      <w:bookmarkStart w:id="224" w:name="_Hlk108443614"/>
      <w:bookmarkEnd w:id="222"/>
      <w:bookmarkEnd w:id="223"/>
      <w:r w:rsidR="00B91257">
        <w:rPr>
          <w:sz w:val="28"/>
          <w:szCs w:val="22"/>
        </w:rPr>
        <w:br w:type="page"/>
      </w:r>
    </w:p>
    <w:p w14:paraId="1C29BF75" w14:textId="12F3325D" w:rsidR="004E30A3" w:rsidRPr="00F34F3A" w:rsidRDefault="009F5291" w:rsidP="00E75267">
      <w:pPr>
        <w:jc w:val="center"/>
        <w:rPr>
          <w:rFonts w:cstheme="minorHAnsi"/>
          <w:sz w:val="28"/>
          <w:szCs w:val="28"/>
        </w:rPr>
      </w:pPr>
      <w:hyperlink w:anchor="_LETTER_OF_SUBMITTAL" w:history="1">
        <w:bookmarkStart w:id="225" w:name="_Toc109729453"/>
        <w:r w:rsidR="004E30A3" w:rsidRPr="00F34F3A">
          <w:rPr>
            <w:rStyle w:val="Hyperlink"/>
            <w:rFonts w:cstheme="minorHAnsi"/>
            <w:b/>
            <w:bCs/>
            <w:color w:val="auto"/>
            <w:sz w:val="28"/>
            <w:szCs w:val="28"/>
            <w:u w:val="none"/>
          </w:rPr>
          <w:t>LETTER OF SUBMITTAL</w:t>
        </w:r>
        <w:bookmarkEnd w:id="225"/>
      </w:hyperlink>
    </w:p>
    <w:p w14:paraId="08A2B2C4"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p w14:paraId="64B0B2B6" w14:textId="77777777" w:rsidR="004E30A3" w:rsidRPr="0072022F" w:rsidRDefault="004E30A3" w:rsidP="004E30A3">
      <w:pPr>
        <w:tabs>
          <w:tab w:val="left" w:pos="-1440"/>
          <w:tab w:val="left" w:pos="360"/>
          <w:tab w:val="left" w:pos="810"/>
        </w:tabs>
        <w:suppressAutoHyphens/>
        <w:ind w:left="810" w:hanging="810"/>
        <w:rPr>
          <w:rFonts w:cstheme="minorHAnsi"/>
          <w:b/>
          <w:color w:val="000000" w:themeColor="text1"/>
          <w:szCs w:val="24"/>
        </w:rPr>
      </w:pPr>
      <w:r w:rsidRPr="0072022F">
        <w:rPr>
          <w:rFonts w:cstheme="minorHAnsi"/>
          <w:b/>
          <w:color w:val="000000" w:themeColor="text1"/>
          <w:szCs w:val="24"/>
        </w:rPr>
        <w:t>Applicant Agency Identification:</w:t>
      </w:r>
    </w:p>
    <w:p w14:paraId="69C4E215"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4E30A3" w:rsidRPr="0072022F" w14:paraId="3BB876AD" w14:textId="77777777" w:rsidTr="004F2822">
        <w:tc>
          <w:tcPr>
            <w:tcW w:w="2718" w:type="dxa"/>
          </w:tcPr>
          <w:p w14:paraId="41222408"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Agency Name:</w:t>
            </w:r>
          </w:p>
        </w:tc>
        <w:tc>
          <w:tcPr>
            <w:tcW w:w="6840" w:type="dxa"/>
          </w:tcPr>
          <w:p w14:paraId="55CD3008"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5C8482E8" w14:textId="77777777" w:rsidTr="004F2822">
        <w:tc>
          <w:tcPr>
            <w:tcW w:w="2718" w:type="dxa"/>
          </w:tcPr>
          <w:p w14:paraId="2EADA789"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Address:</w:t>
            </w:r>
          </w:p>
        </w:tc>
        <w:tc>
          <w:tcPr>
            <w:tcW w:w="6840" w:type="dxa"/>
          </w:tcPr>
          <w:p w14:paraId="570100B2"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7DC9A62" w14:textId="77777777" w:rsidTr="004F2822">
        <w:tc>
          <w:tcPr>
            <w:tcW w:w="2718" w:type="dxa"/>
          </w:tcPr>
          <w:p w14:paraId="629EDAB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Telephone Number:</w:t>
            </w:r>
          </w:p>
        </w:tc>
        <w:tc>
          <w:tcPr>
            <w:tcW w:w="6840" w:type="dxa"/>
          </w:tcPr>
          <w:p w14:paraId="033A8A69"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EA06BB9" w14:textId="77777777" w:rsidTr="004F2822">
        <w:tc>
          <w:tcPr>
            <w:tcW w:w="2718" w:type="dxa"/>
          </w:tcPr>
          <w:p w14:paraId="651BA34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IRS Number:</w:t>
            </w:r>
          </w:p>
        </w:tc>
        <w:tc>
          <w:tcPr>
            <w:tcW w:w="6840" w:type="dxa"/>
          </w:tcPr>
          <w:p w14:paraId="7054C1EC"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25AA6913" w14:textId="77777777" w:rsidTr="004F2822">
        <w:tc>
          <w:tcPr>
            <w:tcW w:w="2718" w:type="dxa"/>
          </w:tcPr>
          <w:p w14:paraId="6B51951C"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Pr>
                <w:rFonts w:cstheme="minorHAnsi"/>
                <w:color w:val="000000" w:themeColor="text1"/>
                <w:szCs w:val="24"/>
              </w:rPr>
              <w:t>Unique Entity Identifier</w:t>
            </w:r>
            <w:r w:rsidRPr="0072022F">
              <w:rPr>
                <w:rFonts w:cstheme="minorHAnsi"/>
                <w:color w:val="000000" w:themeColor="text1"/>
                <w:szCs w:val="24"/>
              </w:rPr>
              <w:t>:</w:t>
            </w:r>
          </w:p>
        </w:tc>
        <w:tc>
          <w:tcPr>
            <w:tcW w:w="6840" w:type="dxa"/>
          </w:tcPr>
          <w:p w14:paraId="33D24B95"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C8AD1E6" w14:textId="77777777" w:rsidTr="004F2822">
        <w:tc>
          <w:tcPr>
            <w:tcW w:w="2718" w:type="dxa"/>
          </w:tcPr>
          <w:p w14:paraId="158DBE7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Washington Tax Number:</w:t>
            </w:r>
          </w:p>
        </w:tc>
        <w:tc>
          <w:tcPr>
            <w:tcW w:w="6840" w:type="dxa"/>
          </w:tcPr>
          <w:p w14:paraId="79D1B146"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0EA50462" w14:textId="77777777" w:rsidTr="004F2822">
        <w:tc>
          <w:tcPr>
            <w:tcW w:w="2718" w:type="dxa"/>
          </w:tcPr>
          <w:p w14:paraId="74A34DFA"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Executive Director:</w:t>
            </w:r>
          </w:p>
        </w:tc>
        <w:tc>
          <w:tcPr>
            <w:tcW w:w="6840" w:type="dxa"/>
          </w:tcPr>
          <w:p w14:paraId="37F35F8A"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24F868B2" w14:textId="77777777" w:rsidTr="004F2822">
        <w:tc>
          <w:tcPr>
            <w:tcW w:w="2718" w:type="dxa"/>
          </w:tcPr>
          <w:p w14:paraId="6BA5CF82"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Finance Officer:</w:t>
            </w:r>
          </w:p>
        </w:tc>
        <w:tc>
          <w:tcPr>
            <w:tcW w:w="6840" w:type="dxa"/>
          </w:tcPr>
          <w:p w14:paraId="53169900"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129A50F8" w14:textId="77777777" w:rsidTr="004F2822">
        <w:trPr>
          <w:trHeight w:val="418"/>
        </w:trPr>
        <w:tc>
          <w:tcPr>
            <w:tcW w:w="2718" w:type="dxa"/>
            <w:vMerge w:val="restart"/>
          </w:tcPr>
          <w:p w14:paraId="68D54A61" w14:textId="77777777" w:rsidR="004E30A3" w:rsidRPr="0072022F" w:rsidRDefault="004E30A3" w:rsidP="004F2822">
            <w:pPr>
              <w:tabs>
                <w:tab w:val="left" w:pos="-1440"/>
              </w:tabs>
              <w:suppressAutoHyphens/>
              <w:ind w:left="360" w:hanging="360"/>
              <w:rPr>
                <w:rFonts w:cstheme="minorHAnsi"/>
                <w:color w:val="000000" w:themeColor="text1"/>
                <w:szCs w:val="24"/>
              </w:rPr>
            </w:pPr>
            <w:r w:rsidRPr="0072022F">
              <w:rPr>
                <w:rFonts w:cstheme="minorHAnsi"/>
                <w:color w:val="000000" w:themeColor="text1"/>
                <w:szCs w:val="24"/>
              </w:rPr>
              <w:t>Contact Person for This Application:</w:t>
            </w:r>
          </w:p>
          <w:p w14:paraId="599363A6"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c>
          <w:tcPr>
            <w:tcW w:w="6840" w:type="dxa"/>
          </w:tcPr>
          <w:p w14:paraId="0662AD2D"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Name:</w:t>
            </w:r>
          </w:p>
        </w:tc>
      </w:tr>
      <w:tr w:rsidR="004E30A3" w:rsidRPr="0072022F" w14:paraId="5C003A59" w14:textId="77777777" w:rsidTr="004F2822">
        <w:trPr>
          <w:trHeight w:val="416"/>
        </w:trPr>
        <w:tc>
          <w:tcPr>
            <w:tcW w:w="2718" w:type="dxa"/>
            <w:vMerge/>
          </w:tcPr>
          <w:p w14:paraId="452107B8" w14:textId="77777777" w:rsidR="004E30A3" w:rsidRPr="0072022F" w:rsidRDefault="004E30A3" w:rsidP="004F2822">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1F31FE94"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Phone:</w:t>
            </w:r>
          </w:p>
        </w:tc>
      </w:tr>
      <w:tr w:rsidR="004E30A3" w:rsidRPr="0072022F" w14:paraId="49F45384" w14:textId="77777777" w:rsidTr="004F2822">
        <w:trPr>
          <w:trHeight w:val="416"/>
        </w:trPr>
        <w:tc>
          <w:tcPr>
            <w:tcW w:w="2718" w:type="dxa"/>
            <w:vMerge/>
          </w:tcPr>
          <w:p w14:paraId="0FCB4638" w14:textId="77777777" w:rsidR="004E30A3" w:rsidRPr="0072022F" w:rsidRDefault="004E30A3" w:rsidP="004F2822">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04519CAD"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Email:</w:t>
            </w:r>
          </w:p>
        </w:tc>
      </w:tr>
    </w:tbl>
    <w:p w14:paraId="3D34D169"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p w14:paraId="2E52768C" w14:textId="4536BBC1" w:rsidR="004E30A3" w:rsidRPr="0072022F" w:rsidRDefault="004E30A3" w:rsidP="004E30A3">
      <w:pPr>
        <w:tabs>
          <w:tab w:val="left" w:pos="-1440"/>
          <w:tab w:val="left" w:pos="360"/>
          <w:tab w:val="left" w:pos="810"/>
        </w:tabs>
        <w:suppressAutoHyphens/>
        <w:ind w:left="810" w:right="-720" w:hanging="810"/>
        <w:rPr>
          <w:rFonts w:cstheme="minorHAnsi"/>
          <w:b/>
          <w:color w:val="000000" w:themeColor="text1"/>
          <w:szCs w:val="24"/>
        </w:rPr>
      </w:pPr>
      <w:r w:rsidRPr="0072022F">
        <w:rPr>
          <w:rFonts w:cstheme="minorHAnsi"/>
          <w:b/>
          <w:color w:val="000000" w:themeColor="text1"/>
          <w:szCs w:val="24"/>
        </w:rPr>
        <w:t xml:space="preserve">These items, attached to this Exhibit, must be </w:t>
      </w:r>
      <w:r w:rsidR="00D01C09" w:rsidRPr="0072022F">
        <w:rPr>
          <w:rFonts w:cstheme="minorHAnsi"/>
          <w:b/>
          <w:color w:val="000000" w:themeColor="text1"/>
          <w:szCs w:val="24"/>
        </w:rPr>
        <w:t>signed,</w:t>
      </w:r>
      <w:r w:rsidRPr="0072022F">
        <w:rPr>
          <w:rFonts w:cstheme="minorHAnsi"/>
          <w:b/>
          <w:color w:val="000000" w:themeColor="text1"/>
          <w:szCs w:val="24"/>
        </w:rPr>
        <w:t xml:space="preserve"> and included with your Letter of Submittal: </w:t>
      </w:r>
    </w:p>
    <w:p w14:paraId="2C9AA4B0"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Certifications and Assurances</w:t>
      </w:r>
    </w:p>
    <w:p w14:paraId="43ACC6E2"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Lobbying</w:t>
      </w:r>
    </w:p>
    <w:p w14:paraId="5656A8DD" w14:textId="77777777" w:rsidR="004E30A3" w:rsidRPr="0072022F" w:rsidRDefault="004E30A3" w:rsidP="00725188">
      <w:pPr>
        <w:numPr>
          <w:ilvl w:val="0"/>
          <w:numId w:val="4"/>
        </w:numPr>
        <w:tabs>
          <w:tab w:val="left" w:pos="36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Drug-Free Workplace Requirements</w:t>
      </w:r>
    </w:p>
    <w:p w14:paraId="5598FB2E"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Debarment</w:t>
      </w:r>
    </w:p>
    <w:p w14:paraId="68E8E5D5"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General Terms and Conditions</w:t>
      </w:r>
    </w:p>
    <w:p w14:paraId="49C5F937" w14:textId="77777777" w:rsidR="004E30A3" w:rsidRPr="0072022F" w:rsidRDefault="004E30A3" w:rsidP="004E30A3">
      <w:pPr>
        <w:tabs>
          <w:tab w:val="left" w:pos="-1440"/>
          <w:tab w:val="left" w:pos="360"/>
          <w:tab w:val="left" w:pos="810"/>
        </w:tabs>
        <w:suppressAutoHyphens/>
        <w:rPr>
          <w:rFonts w:cstheme="minorHAnsi"/>
          <w:color w:val="000000" w:themeColor="text1"/>
          <w:szCs w:val="24"/>
        </w:rPr>
      </w:pPr>
    </w:p>
    <w:p w14:paraId="4AF68ED8" w14:textId="77777777" w:rsidR="004E30A3" w:rsidRPr="0072022F" w:rsidRDefault="004E30A3" w:rsidP="004E30A3">
      <w:pPr>
        <w:tabs>
          <w:tab w:val="left" w:pos="-1440"/>
          <w:tab w:val="left" w:pos="360"/>
          <w:tab w:val="left" w:pos="810"/>
        </w:tabs>
        <w:suppressAutoHyphens/>
        <w:rPr>
          <w:rFonts w:cstheme="minorHAnsi"/>
          <w:b/>
          <w:color w:val="000000" w:themeColor="text1"/>
          <w:szCs w:val="24"/>
        </w:rPr>
      </w:pPr>
      <w:r w:rsidRPr="0072022F">
        <w:rPr>
          <w:rFonts w:cstheme="minorHAnsi"/>
          <w:b/>
          <w:color w:val="000000" w:themeColor="text1"/>
          <w:szCs w:val="24"/>
        </w:rPr>
        <w:t>Please attach the following additional items to your Letter of Submittal:</w:t>
      </w:r>
    </w:p>
    <w:p w14:paraId="6FD2C277"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Mission Statement</w:t>
      </w:r>
    </w:p>
    <w:p w14:paraId="037B52CF"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Resume of Executive Director, Program Director, and Finance Officer</w:t>
      </w:r>
    </w:p>
    <w:p w14:paraId="2D24812E"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Current organization chart</w:t>
      </w:r>
    </w:p>
    <w:p w14:paraId="6C7C7B1B"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Current roster of the Board of Directors, including the Board Members’ affiliation</w:t>
      </w:r>
    </w:p>
    <w:p w14:paraId="7E8B99E4"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 xml:space="preserve">IRS determination letter (If </w:t>
      </w:r>
      <w:r w:rsidRPr="0072022F">
        <w:rPr>
          <w:rFonts w:cstheme="minorHAnsi"/>
          <w:b/>
          <w:color w:val="000000" w:themeColor="text1"/>
          <w:szCs w:val="24"/>
        </w:rPr>
        <w:t>not</w:t>
      </w:r>
      <w:r w:rsidRPr="0072022F">
        <w:rPr>
          <w:rFonts w:cstheme="minorHAnsi"/>
          <w:color w:val="000000" w:themeColor="text1"/>
          <w:szCs w:val="24"/>
        </w:rPr>
        <w:t xml:space="preserve"> on file at ALTCEW)</w:t>
      </w:r>
    </w:p>
    <w:p w14:paraId="4C9BAD00" w14:textId="77777777" w:rsidR="004E30A3" w:rsidRPr="0072022F" w:rsidRDefault="004E30A3" w:rsidP="00725188">
      <w:pPr>
        <w:numPr>
          <w:ilvl w:val="0"/>
          <w:numId w:val="5"/>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 xml:space="preserve">Copy of the most recent audit and management letter or owner certified financial statement (If </w:t>
      </w:r>
      <w:r w:rsidRPr="0072022F">
        <w:rPr>
          <w:rFonts w:cstheme="minorHAnsi"/>
          <w:b/>
          <w:color w:val="000000" w:themeColor="text1"/>
          <w:szCs w:val="24"/>
        </w:rPr>
        <w:t>not</w:t>
      </w:r>
      <w:r w:rsidRPr="0072022F">
        <w:rPr>
          <w:rFonts w:cstheme="minorHAnsi"/>
          <w:color w:val="000000" w:themeColor="text1"/>
          <w:szCs w:val="24"/>
        </w:rPr>
        <w:t xml:space="preserve"> on file at ALTCEW)</w:t>
      </w:r>
    </w:p>
    <w:p w14:paraId="0B48A581" w14:textId="77777777" w:rsidR="004E30A3" w:rsidRPr="0072022F" w:rsidRDefault="004E30A3" w:rsidP="00725188">
      <w:pPr>
        <w:numPr>
          <w:ilvl w:val="0"/>
          <w:numId w:val="4"/>
        </w:numPr>
        <w:tabs>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Business License</w:t>
      </w:r>
    </w:p>
    <w:p w14:paraId="7D020ACB"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Professional Insurance Coverage (Include titles of persons bonded, if any)</w:t>
      </w:r>
    </w:p>
    <w:p w14:paraId="52651225"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ADA Compliance Date and Current Policy</w:t>
      </w:r>
    </w:p>
    <w:p w14:paraId="0A75EDC9" w14:textId="77777777" w:rsidR="004E30A3" w:rsidRPr="0072022F" w:rsidRDefault="004E30A3" w:rsidP="00725188">
      <w:pPr>
        <w:numPr>
          <w:ilvl w:val="0"/>
          <w:numId w:val="4"/>
        </w:numPr>
        <w:tabs>
          <w:tab w:val="left" w:pos="360"/>
          <w:tab w:val="left" w:pos="810"/>
        </w:tabs>
        <w:suppressAutoHyphens/>
        <w:spacing w:line="276" w:lineRule="auto"/>
        <w:ind w:hanging="720"/>
        <w:rPr>
          <w:rFonts w:cstheme="minorHAnsi"/>
          <w:color w:val="000000" w:themeColor="text1"/>
          <w:szCs w:val="24"/>
        </w:rPr>
      </w:pPr>
      <w:r w:rsidRPr="0072022F">
        <w:rPr>
          <w:rFonts w:cstheme="minorHAnsi"/>
          <w:color w:val="000000" w:themeColor="text1"/>
          <w:szCs w:val="24"/>
        </w:rPr>
        <w:t>Minority and Women Owned Business (Certification, if applicable)</w:t>
      </w:r>
    </w:p>
    <w:p w14:paraId="6F4D4E97" w14:textId="77777777" w:rsidR="004E30A3" w:rsidRPr="0072022F" w:rsidRDefault="004E30A3" w:rsidP="004E30A3">
      <w:pPr>
        <w:tabs>
          <w:tab w:val="left" w:pos="-1440"/>
          <w:tab w:val="left" w:pos="0"/>
          <w:tab w:val="left" w:pos="180"/>
          <w:tab w:val="left" w:pos="360"/>
        </w:tabs>
        <w:suppressAutoHyphens/>
        <w:rPr>
          <w:rFonts w:cstheme="minorHAnsi"/>
          <w:color w:val="000000" w:themeColor="text1"/>
          <w:szCs w:val="24"/>
        </w:rPr>
      </w:pPr>
      <w:r w:rsidRPr="0072022F">
        <w:rPr>
          <w:rFonts w:cstheme="minorHAnsi"/>
          <w:color w:val="000000" w:themeColor="text1"/>
          <w:szCs w:val="24"/>
        </w:rPr>
        <w:t>Has the agency had a contract terminated for default in the last five (5) years?  Yes ___  No ___</w:t>
      </w:r>
    </w:p>
    <w:p w14:paraId="03CCE3F4" w14:textId="77777777" w:rsidR="004E30A3" w:rsidRPr="0072022F" w:rsidRDefault="004E30A3" w:rsidP="004E30A3">
      <w:pPr>
        <w:rPr>
          <w:rFonts w:cstheme="minorHAnsi"/>
          <w:color w:val="000000" w:themeColor="text1"/>
          <w:szCs w:val="24"/>
        </w:rPr>
      </w:pPr>
    </w:p>
    <w:p w14:paraId="6651CD19" w14:textId="77777777" w:rsidR="004E30A3" w:rsidRPr="0072022F" w:rsidRDefault="004E30A3" w:rsidP="004E30A3">
      <w:pPr>
        <w:tabs>
          <w:tab w:val="left" w:pos="-1440"/>
          <w:tab w:val="left" w:pos="360"/>
        </w:tabs>
        <w:suppressAutoHyphens/>
        <w:rPr>
          <w:rFonts w:cstheme="minorHAnsi"/>
          <w:color w:val="000000" w:themeColor="text1"/>
          <w:szCs w:val="24"/>
        </w:rPr>
      </w:pPr>
      <w:r w:rsidRPr="0072022F">
        <w:rPr>
          <w:rFonts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6B36208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68AE331" w14:textId="77777777" w:rsidR="004E30A3" w:rsidRPr="0072022F" w:rsidRDefault="004E30A3" w:rsidP="004E30A3">
      <w:pPr>
        <w:tabs>
          <w:tab w:val="left" w:pos="-1440"/>
        </w:tabs>
        <w:suppressAutoHyphens/>
        <w:ind w:left="810" w:hanging="810"/>
        <w:rPr>
          <w:rFonts w:cstheme="minorHAnsi"/>
          <w:color w:val="000000" w:themeColor="text1"/>
          <w:szCs w:val="24"/>
        </w:rPr>
      </w:pPr>
      <w:r w:rsidRPr="0072022F">
        <w:rPr>
          <w:rFonts w:cstheme="minorHAnsi"/>
          <w:color w:val="000000" w:themeColor="text1"/>
          <w:szCs w:val="24"/>
        </w:rPr>
        <w:t>NOTE:</w:t>
      </w:r>
      <w:r w:rsidRPr="0072022F">
        <w:rPr>
          <w:rFonts w:cstheme="minorHAns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693A83EC"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4E3ECA0" w14:textId="77777777" w:rsidR="004E30A3" w:rsidRPr="0072022F" w:rsidRDefault="004E30A3" w:rsidP="004E30A3">
      <w:pPr>
        <w:tabs>
          <w:tab w:val="left" w:pos="-1440"/>
          <w:tab w:val="left" w:pos="360"/>
          <w:tab w:val="left" w:pos="810"/>
        </w:tabs>
        <w:suppressAutoHyphens/>
        <w:ind w:left="810" w:hanging="810"/>
        <w:rPr>
          <w:rFonts w:cstheme="minorHAnsi"/>
          <w:b/>
          <w:color w:val="000000" w:themeColor="text1"/>
          <w:szCs w:val="24"/>
        </w:rPr>
      </w:pPr>
      <w:r w:rsidRPr="0072022F">
        <w:rPr>
          <w:rFonts w:cstheme="minorHAnsi"/>
          <w:b/>
          <w:color w:val="000000" w:themeColor="text1"/>
          <w:szCs w:val="24"/>
        </w:rPr>
        <w:t>Signature:</w:t>
      </w:r>
    </w:p>
    <w:p w14:paraId="36F95B37" w14:textId="77777777" w:rsidR="004E30A3" w:rsidRPr="0072022F" w:rsidRDefault="004E30A3" w:rsidP="004E30A3">
      <w:pPr>
        <w:tabs>
          <w:tab w:val="left" w:pos="-1440"/>
          <w:tab w:val="left" w:pos="360"/>
        </w:tabs>
        <w:suppressAutoHyphens/>
        <w:rPr>
          <w:rFonts w:cstheme="minorHAnsi"/>
          <w:color w:val="000000" w:themeColor="text1"/>
          <w:szCs w:val="24"/>
        </w:rPr>
      </w:pPr>
      <w:r w:rsidRPr="0072022F">
        <w:rPr>
          <w:rFonts w:cstheme="minorHAnsi"/>
          <w:color w:val="000000" w:themeColor="text1"/>
          <w:szCs w:val="24"/>
        </w:rPr>
        <w:t>I certify that I am authorized to submit this Application on behalf of the Applicant Agency.  By signing below, the official certifies that all information is accurate to the best of the official’s knowledge.</w:t>
      </w:r>
    </w:p>
    <w:p w14:paraId="172D237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9B5BDC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C3E74AE" w14:textId="77777777" w:rsidR="004E30A3" w:rsidRPr="0072022F" w:rsidRDefault="004E30A3" w:rsidP="004E30A3">
      <w:pPr>
        <w:suppressAutoHyphens/>
        <w:rPr>
          <w:rFonts w:cstheme="minorHAnsi"/>
          <w:color w:val="000000" w:themeColor="text1"/>
          <w:szCs w:val="24"/>
          <w:u w:val="single"/>
        </w:rPr>
      </w:pP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p>
    <w:p w14:paraId="530EF494" w14:textId="77777777" w:rsidR="004E30A3" w:rsidRPr="0072022F" w:rsidRDefault="004E30A3" w:rsidP="004E30A3">
      <w:pPr>
        <w:tabs>
          <w:tab w:val="left" w:pos="-1440"/>
        </w:tabs>
        <w:suppressAutoHyphens/>
        <w:rPr>
          <w:rFonts w:cstheme="minorHAnsi"/>
          <w:color w:val="000000" w:themeColor="text1"/>
          <w:szCs w:val="24"/>
        </w:rPr>
      </w:pPr>
      <w:r w:rsidRPr="0072022F">
        <w:rPr>
          <w:rFonts w:cstheme="minorHAnsi"/>
          <w:color w:val="000000" w:themeColor="text1"/>
          <w:szCs w:val="24"/>
        </w:rPr>
        <w:t>Signature</w:t>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t>Date</w:t>
      </w:r>
    </w:p>
    <w:p w14:paraId="7FC9A289"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56D5AA0" w14:textId="77777777" w:rsidR="004E30A3" w:rsidRPr="0072022F" w:rsidRDefault="004E30A3" w:rsidP="004E30A3">
      <w:pPr>
        <w:tabs>
          <w:tab w:val="left" w:pos="-1440"/>
        </w:tabs>
        <w:suppressAutoHyphens/>
        <w:rPr>
          <w:rFonts w:cstheme="minorHAnsi"/>
          <w:color w:val="000000" w:themeColor="text1"/>
          <w:szCs w:val="24"/>
        </w:rPr>
      </w:pP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rPr>
        <w:tab/>
      </w:r>
    </w:p>
    <w:p w14:paraId="32222F91" w14:textId="7C8B0383" w:rsidR="00B91257" w:rsidRDefault="004E30A3" w:rsidP="00CE44E5">
      <w:pPr>
        <w:suppressAutoHyphens/>
        <w:rPr>
          <w:rFonts w:cstheme="minorHAnsi"/>
          <w:color w:val="000000" w:themeColor="text1"/>
          <w:szCs w:val="24"/>
        </w:rPr>
        <w:sectPr w:rsidR="00B91257" w:rsidSect="00D61C0E">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080" w:bottom="1440" w:left="1080" w:header="0" w:footer="576" w:gutter="0"/>
          <w:paperSrc w:first="18762" w:other="18762"/>
          <w:cols w:space="720"/>
          <w:docGrid w:linePitch="326"/>
        </w:sectPr>
      </w:pPr>
      <w:r w:rsidRPr="0072022F">
        <w:rPr>
          <w:rFonts w:cstheme="minorHAnsi"/>
          <w:color w:val="000000" w:themeColor="text1"/>
          <w:szCs w:val="24"/>
        </w:rPr>
        <w:t>Printed Name and Title</w:t>
      </w:r>
    </w:p>
    <w:bookmarkStart w:id="226" w:name="_CERTIFICATIONS_AND_ASSURANCES"/>
    <w:bookmarkEnd w:id="226"/>
    <w:p w14:paraId="2D28436E" w14:textId="77777777" w:rsidR="004E30A3" w:rsidRPr="000C2F88" w:rsidRDefault="004E30A3" w:rsidP="004E30A3">
      <w:pPr>
        <w:jc w:val="center"/>
        <w:rPr>
          <w:b/>
          <w:bCs/>
        </w:rPr>
      </w:pPr>
      <w:r w:rsidRPr="000C2F88">
        <w:rPr>
          <w:b/>
          <w:bCs/>
        </w:rPr>
        <w:fldChar w:fldCharType="begin"/>
      </w:r>
      <w:r w:rsidRPr="000C2F88">
        <w:rPr>
          <w:b/>
          <w:bCs/>
        </w:rPr>
        <w:instrText xml:space="preserve"> HYPERLINK  \l "_CERTIFICATIONS_AND_ASSURANCES" </w:instrText>
      </w:r>
      <w:r w:rsidRPr="000C2F88">
        <w:rPr>
          <w:b/>
          <w:bCs/>
        </w:rPr>
      </w:r>
      <w:r w:rsidRPr="000C2F88">
        <w:rPr>
          <w:b/>
          <w:bCs/>
        </w:rPr>
        <w:fldChar w:fldCharType="separate"/>
      </w:r>
      <w:r w:rsidRPr="000C2F88">
        <w:rPr>
          <w:rStyle w:val="Hyperlink"/>
          <w:rFonts w:cstheme="minorHAnsi"/>
          <w:b/>
          <w:bCs/>
          <w:color w:val="auto"/>
          <w:u w:val="none"/>
        </w:rPr>
        <w:t>CERTIFICATIONS AND ASSURANCES</w:t>
      </w:r>
      <w:r w:rsidRPr="000C2F88">
        <w:rPr>
          <w:b/>
          <w:bCs/>
        </w:rPr>
        <w:fldChar w:fldCharType="end"/>
      </w:r>
    </w:p>
    <w:p w14:paraId="7CAFA1C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8DE7927" w14:textId="77777777" w:rsidR="004E30A3" w:rsidRPr="0072022F" w:rsidRDefault="004E30A3" w:rsidP="00C032F8">
      <w:pPr>
        <w:tabs>
          <w:tab w:val="left" w:pos="-1440"/>
          <w:tab w:val="left" w:pos="360"/>
        </w:tabs>
        <w:suppressAutoHyphens/>
        <w:ind w:right="-101"/>
        <w:rPr>
          <w:rFonts w:cstheme="minorHAnsi"/>
          <w:color w:val="000000" w:themeColor="text1"/>
          <w:szCs w:val="24"/>
        </w:rPr>
      </w:pPr>
      <w:r w:rsidRPr="0072022F">
        <w:rPr>
          <w:rFonts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09DAC4FB"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8C395BF"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The attached application is a firm offer for the period of one hundred twenty (120) days following receipt, and it may be accepted by the Aging &amp; Long Term Care of Eastern Washington without further negotiation (except where obviously required by lack of certainty in key terms) at any time within the 120-day period.</w:t>
      </w:r>
    </w:p>
    <w:p w14:paraId="72547B94"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E15C9A3"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In preparing this application, I/we have not been assisted by any current or former employee of the Aging &amp;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14E5493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B364BAC" w14:textId="3B78407D"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 xml:space="preserve">I/we understand that the Aging &amp; Long Term Care of Eastern Washington will not reimburse me/us for any costs incurred in the preparation of this application.  All applications become the property of </w:t>
      </w:r>
      <w:r w:rsidR="00D01C09" w:rsidRPr="0072022F">
        <w:rPr>
          <w:rFonts w:cstheme="minorHAnsi"/>
          <w:color w:val="000000" w:themeColor="text1"/>
          <w:szCs w:val="24"/>
        </w:rPr>
        <w:t>ALTCEW,</w:t>
      </w:r>
      <w:r w:rsidRPr="0072022F">
        <w:rPr>
          <w:rFonts w:cstheme="minorHAnsi"/>
          <w:color w:val="000000" w:themeColor="text1"/>
          <w:szCs w:val="24"/>
        </w:rPr>
        <w:t xml:space="preserve"> and I/we claim no proprietary right to the ideas, writings, items, or samples.</w:t>
      </w:r>
    </w:p>
    <w:p w14:paraId="2D01E20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C48C02B"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E01101B" w14:textId="77777777" w:rsidR="004E30A3" w:rsidRPr="0072022F" w:rsidRDefault="004E30A3" w:rsidP="004E30A3">
      <w:pPr>
        <w:tabs>
          <w:tab w:val="left" w:pos="360"/>
          <w:tab w:val="left" w:pos="720"/>
        </w:tabs>
        <w:suppressAutoHyphens/>
        <w:ind w:left="810" w:hanging="810"/>
        <w:rPr>
          <w:rFonts w:cstheme="minorHAnsi"/>
          <w:color w:val="000000" w:themeColor="text1"/>
          <w:szCs w:val="24"/>
        </w:rPr>
      </w:pPr>
    </w:p>
    <w:p w14:paraId="19D3B786"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 xml:space="preserve">I/we understand that any contract awarded as a result of this RFP will incorporate all RFP requirements and the vendor's response to the RFP.  </w:t>
      </w:r>
    </w:p>
    <w:p w14:paraId="6A344FBE"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3E41179"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p>
    <w:p w14:paraId="0F7F4CEA"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1B66D8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____________________________________________________________</w:t>
      </w:r>
    </w:p>
    <w:p w14:paraId="6E947037"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Signature</w:t>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t>Date</w:t>
      </w:r>
    </w:p>
    <w:p w14:paraId="4FA1D335"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E308162"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5E03A01"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____________________________________________________________</w:t>
      </w:r>
    </w:p>
    <w:p w14:paraId="361E3B6A"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Printed Name and Title</w:t>
      </w:r>
    </w:p>
    <w:p w14:paraId="181B8A79" w14:textId="77777777" w:rsidR="00B91257" w:rsidRDefault="00B91257" w:rsidP="004E30A3">
      <w:pPr>
        <w:tabs>
          <w:tab w:val="left" w:pos="360"/>
          <w:tab w:val="left" w:pos="810"/>
        </w:tabs>
        <w:suppressAutoHyphens/>
        <w:ind w:left="810" w:hanging="810"/>
        <w:jc w:val="center"/>
        <w:rPr>
          <w:rFonts w:cstheme="minorHAnsi"/>
          <w:color w:val="000000" w:themeColor="text1"/>
          <w:szCs w:val="24"/>
        </w:rPr>
      </w:pPr>
      <w:r>
        <w:rPr>
          <w:rFonts w:cstheme="minorHAnsi"/>
          <w:color w:val="000000" w:themeColor="text1"/>
          <w:szCs w:val="24"/>
        </w:rPr>
        <w:br w:type="page"/>
      </w:r>
    </w:p>
    <w:p w14:paraId="323D950F" w14:textId="3BB133C3" w:rsidR="004E30A3" w:rsidRPr="0072022F" w:rsidRDefault="004E30A3" w:rsidP="004E30A3">
      <w:pPr>
        <w:tabs>
          <w:tab w:val="left" w:pos="360"/>
          <w:tab w:val="left" w:pos="810"/>
        </w:tabs>
        <w:suppressAutoHyphens/>
        <w:ind w:left="810" w:hanging="810"/>
        <w:jc w:val="center"/>
        <w:rPr>
          <w:rFonts w:cstheme="minorHAnsi"/>
          <w:color w:val="000000" w:themeColor="text1"/>
          <w:szCs w:val="24"/>
          <w:u w:val="single"/>
        </w:rPr>
      </w:pPr>
      <w:r w:rsidRPr="0072022F">
        <w:rPr>
          <w:rFonts w:cstheme="minorHAnsi"/>
          <w:b/>
          <w:color w:val="000000" w:themeColor="text1"/>
          <w:szCs w:val="24"/>
          <w:u w:val="single"/>
        </w:rPr>
        <w:t>CERTIFICATION REGARDING LOBBYING</w:t>
      </w:r>
    </w:p>
    <w:p w14:paraId="7F8C272E"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EC7FB88" w14:textId="77777777" w:rsidR="004E30A3" w:rsidRPr="0072022F" w:rsidRDefault="004E30A3" w:rsidP="004E30A3">
      <w:pPr>
        <w:tabs>
          <w:tab w:val="left" w:pos="-1440"/>
          <w:tab w:val="left" w:pos="0"/>
          <w:tab w:val="left" w:pos="360"/>
        </w:tabs>
        <w:suppressAutoHyphens/>
        <w:rPr>
          <w:rFonts w:cstheme="minorHAnsi"/>
          <w:color w:val="000000" w:themeColor="text1"/>
          <w:szCs w:val="24"/>
        </w:rPr>
      </w:pPr>
      <w:r w:rsidRPr="0072022F">
        <w:rPr>
          <w:rFonts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190978EF"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B712B37" w14:textId="77777777" w:rsidR="004E30A3" w:rsidRPr="0072022F" w:rsidRDefault="004E30A3" w:rsidP="004E30A3">
      <w:pPr>
        <w:tabs>
          <w:tab w:val="left" w:pos="-1440"/>
          <w:tab w:val="left" w:pos="0"/>
          <w:tab w:val="left" w:pos="360"/>
        </w:tabs>
        <w:suppressAutoHyphens/>
        <w:rPr>
          <w:rFonts w:cstheme="minorHAnsi"/>
          <w:color w:val="000000" w:themeColor="text1"/>
          <w:szCs w:val="24"/>
        </w:rPr>
      </w:pPr>
      <w:r w:rsidRPr="0072022F">
        <w:rPr>
          <w:rFonts w:cstheme="minorHAns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5F938DE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AB7EE9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The undersigned certifies, to the best of his or her knowledge and belief, that:</w:t>
      </w:r>
    </w:p>
    <w:p w14:paraId="3D484974"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936CEFE" w14:textId="77777777" w:rsidR="004E30A3" w:rsidRPr="0072022F" w:rsidRDefault="004E30A3" w:rsidP="004E30A3">
      <w:pPr>
        <w:tabs>
          <w:tab w:val="left" w:pos="270"/>
          <w:tab w:val="left" w:pos="360"/>
        </w:tabs>
        <w:suppressAutoHyphens/>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r>
      <w:r w:rsidRPr="0072022F">
        <w:rPr>
          <w:rFonts w:cstheme="minorHAnsi"/>
          <w:color w:val="000000" w:themeColor="text1"/>
          <w:szCs w:val="24"/>
        </w:rPr>
        <w:tab/>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6AFB6AB" w14:textId="77777777" w:rsidR="004E30A3" w:rsidRPr="0072022F" w:rsidRDefault="004E30A3" w:rsidP="004E30A3">
      <w:pPr>
        <w:tabs>
          <w:tab w:val="left" w:pos="810"/>
        </w:tabs>
        <w:suppressAutoHyphens/>
        <w:ind w:left="810" w:hanging="810"/>
        <w:rPr>
          <w:rFonts w:cstheme="minorHAnsi"/>
          <w:color w:val="000000" w:themeColor="text1"/>
          <w:szCs w:val="24"/>
        </w:rPr>
      </w:pPr>
    </w:p>
    <w:p w14:paraId="7DFFBA80"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72022F">
        <w:rPr>
          <w:rFonts w:cstheme="minorHAnsi"/>
          <w:color w:val="000000" w:themeColor="text1"/>
          <w:szCs w:val="24"/>
          <w:u w:val="single"/>
        </w:rPr>
        <w:t>this</w:t>
      </w:r>
      <w:r w:rsidRPr="0072022F">
        <w:rPr>
          <w:rFonts w:cstheme="minorHAnsi"/>
          <w:color w:val="000000" w:themeColor="text1"/>
          <w:szCs w:val="24"/>
        </w:rPr>
        <w:t xml:space="preserve"> Federal contract, grant, loan, or cooperative agreement, the undersigned shall check here </w:t>
      </w:r>
      <w:r w:rsidRPr="0072022F">
        <w:rPr>
          <w:rFonts w:cstheme="minorHAnsi"/>
          <w:color w:val="000000" w:themeColor="text1"/>
          <w:szCs w:val="24"/>
        </w:rPr>
        <w:sym w:font="Wingdings" w:char="0071"/>
      </w:r>
      <w:r w:rsidRPr="0072022F">
        <w:rPr>
          <w:rFonts w:cstheme="minorHAnsi"/>
          <w:color w:val="000000" w:themeColor="text1"/>
          <w:szCs w:val="24"/>
        </w:rPr>
        <w:t xml:space="preserve"> and complete and submit Standard Form #LLL "Disclosure of Lobbying Activities," in accordance with its instructions.</w:t>
      </w:r>
    </w:p>
    <w:p w14:paraId="56A2AE6B"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A0A2AB2" w14:textId="77777777"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The undersigned shall require that the language of this certification be included in the award documents for all sub awards at all tiers and that all sub recipients shall certify accordingly.</w:t>
      </w:r>
    </w:p>
    <w:p w14:paraId="3314B0C0"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BCD9788" w14:textId="77777777" w:rsidR="004E30A3" w:rsidRPr="0072022F" w:rsidRDefault="004E30A3" w:rsidP="004E30A3">
      <w:pPr>
        <w:tabs>
          <w:tab w:val="left" w:pos="0"/>
        </w:tabs>
        <w:suppressAutoHyphens/>
        <w:rPr>
          <w:rFonts w:cstheme="minorHAnsi"/>
          <w:color w:val="000000" w:themeColor="text1"/>
          <w:szCs w:val="24"/>
        </w:rPr>
      </w:pPr>
      <w:r w:rsidRPr="0072022F">
        <w:rPr>
          <w:rFonts w:cstheme="minorHAns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93B17D1"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4E30A3" w:rsidRPr="0072022F" w14:paraId="4CE57717" w14:textId="77777777" w:rsidTr="004F2822">
        <w:tc>
          <w:tcPr>
            <w:tcW w:w="4500" w:type="dxa"/>
            <w:gridSpan w:val="2"/>
            <w:tcBorders>
              <w:top w:val="nil"/>
              <w:left w:val="nil"/>
              <w:bottom w:val="single" w:sz="4" w:space="0" w:color="auto"/>
              <w:right w:val="nil"/>
            </w:tcBorders>
          </w:tcPr>
          <w:p w14:paraId="4B0D9DD8" w14:textId="77777777" w:rsidR="004E30A3" w:rsidRPr="0072022F" w:rsidRDefault="004E30A3" w:rsidP="004F2822">
            <w:pPr>
              <w:tabs>
                <w:tab w:val="left" w:pos="-1440"/>
                <w:tab w:val="left" w:pos="360"/>
                <w:tab w:val="left" w:pos="810"/>
              </w:tabs>
              <w:suppressAutoHyphens/>
              <w:rPr>
                <w:rFonts w:cstheme="minorHAnsi"/>
                <w:color w:val="000000" w:themeColor="text1"/>
                <w:sz w:val="36"/>
                <w:szCs w:val="24"/>
              </w:rPr>
            </w:pPr>
          </w:p>
        </w:tc>
        <w:tc>
          <w:tcPr>
            <w:tcW w:w="4770" w:type="dxa"/>
            <w:gridSpan w:val="5"/>
          </w:tcPr>
          <w:p w14:paraId="646D370A"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401A27A4" w14:textId="77777777" w:rsidTr="004F2822">
        <w:tc>
          <w:tcPr>
            <w:tcW w:w="4500" w:type="dxa"/>
            <w:gridSpan w:val="2"/>
            <w:tcBorders>
              <w:top w:val="single" w:sz="4" w:space="0" w:color="auto"/>
              <w:left w:val="nil"/>
              <w:bottom w:val="nil"/>
              <w:right w:val="nil"/>
            </w:tcBorders>
            <w:hideMark/>
          </w:tcPr>
          <w:p w14:paraId="1A167BE2"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Name of Organization</w:t>
            </w:r>
          </w:p>
        </w:tc>
        <w:tc>
          <w:tcPr>
            <w:tcW w:w="4770" w:type="dxa"/>
            <w:gridSpan w:val="5"/>
          </w:tcPr>
          <w:p w14:paraId="6B9B4E5D"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18AAF537" w14:textId="77777777" w:rsidTr="004F2822">
        <w:tc>
          <w:tcPr>
            <w:tcW w:w="4230" w:type="dxa"/>
            <w:tcBorders>
              <w:top w:val="nil"/>
              <w:left w:val="nil"/>
              <w:bottom w:val="single" w:sz="4" w:space="0" w:color="auto"/>
              <w:right w:val="nil"/>
            </w:tcBorders>
          </w:tcPr>
          <w:p w14:paraId="466FA11C" w14:textId="77777777" w:rsidR="004E30A3" w:rsidRPr="0072022F" w:rsidRDefault="004E30A3" w:rsidP="004F2822">
            <w:pPr>
              <w:tabs>
                <w:tab w:val="left" w:pos="-1440"/>
                <w:tab w:val="left" w:pos="360"/>
                <w:tab w:val="left" w:pos="810"/>
              </w:tabs>
              <w:suppressAutoHyphens/>
              <w:rPr>
                <w:rFonts w:cstheme="minorHAnsi"/>
                <w:color w:val="000000" w:themeColor="text1"/>
                <w:sz w:val="36"/>
                <w:szCs w:val="24"/>
              </w:rPr>
            </w:pPr>
          </w:p>
        </w:tc>
        <w:tc>
          <w:tcPr>
            <w:tcW w:w="270" w:type="dxa"/>
          </w:tcPr>
          <w:p w14:paraId="4384838B"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nil"/>
              <w:left w:val="nil"/>
              <w:bottom w:val="single" w:sz="4" w:space="0" w:color="auto"/>
              <w:right w:val="nil"/>
            </w:tcBorders>
          </w:tcPr>
          <w:p w14:paraId="4DB7333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70" w:type="dxa"/>
          </w:tcPr>
          <w:p w14:paraId="08342537"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nil"/>
              <w:left w:val="nil"/>
              <w:bottom w:val="single" w:sz="4" w:space="0" w:color="auto"/>
              <w:right w:val="nil"/>
            </w:tcBorders>
          </w:tcPr>
          <w:p w14:paraId="538461DB"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1B775E83" w14:textId="77777777" w:rsidTr="004F2822">
        <w:tc>
          <w:tcPr>
            <w:tcW w:w="4230" w:type="dxa"/>
            <w:tcBorders>
              <w:top w:val="single" w:sz="4" w:space="0" w:color="auto"/>
              <w:left w:val="nil"/>
              <w:bottom w:val="nil"/>
              <w:right w:val="nil"/>
            </w:tcBorders>
            <w:hideMark/>
          </w:tcPr>
          <w:p w14:paraId="718DEC9C"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Street Address</w:t>
            </w:r>
          </w:p>
        </w:tc>
        <w:tc>
          <w:tcPr>
            <w:tcW w:w="270" w:type="dxa"/>
          </w:tcPr>
          <w:p w14:paraId="6CBB0E43"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single" w:sz="4" w:space="0" w:color="auto"/>
              <w:left w:val="nil"/>
              <w:bottom w:val="nil"/>
              <w:right w:val="nil"/>
            </w:tcBorders>
            <w:hideMark/>
          </w:tcPr>
          <w:p w14:paraId="5F1F084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Signature</w:t>
            </w:r>
          </w:p>
        </w:tc>
        <w:tc>
          <w:tcPr>
            <w:tcW w:w="270" w:type="dxa"/>
          </w:tcPr>
          <w:p w14:paraId="448CF025"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single" w:sz="4" w:space="0" w:color="auto"/>
              <w:left w:val="nil"/>
              <w:bottom w:val="nil"/>
              <w:right w:val="nil"/>
            </w:tcBorders>
            <w:hideMark/>
          </w:tcPr>
          <w:p w14:paraId="6DE5944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r w:rsidR="004E30A3" w:rsidRPr="0072022F" w14:paraId="4992F314" w14:textId="77777777" w:rsidTr="004F2822">
        <w:tc>
          <w:tcPr>
            <w:tcW w:w="5310" w:type="dxa"/>
            <w:gridSpan w:val="3"/>
            <w:tcBorders>
              <w:top w:val="nil"/>
              <w:left w:val="nil"/>
              <w:bottom w:val="single" w:sz="4" w:space="0" w:color="auto"/>
              <w:right w:val="nil"/>
            </w:tcBorders>
          </w:tcPr>
          <w:p w14:paraId="4D7189E7"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 w:val="36"/>
                <w:szCs w:val="24"/>
              </w:rPr>
            </w:pPr>
          </w:p>
        </w:tc>
        <w:tc>
          <w:tcPr>
            <w:tcW w:w="360" w:type="dxa"/>
          </w:tcPr>
          <w:p w14:paraId="17C4333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nil"/>
              <w:left w:val="nil"/>
              <w:bottom w:val="single" w:sz="4" w:space="0" w:color="auto"/>
              <w:right w:val="nil"/>
            </w:tcBorders>
          </w:tcPr>
          <w:p w14:paraId="5CEEA092"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08D94394" w14:textId="77777777" w:rsidTr="004F2822">
        <w:tc>
          <w:tcPr>
            <w:tcW w:w="5310" w:type="dxa"/>
            <w:gridSpan w:val="3"/>
            <w:tcBorders>
              <w:top w:val="single" w:sz="4" w:space="0" w:color="auto"/>
              <w:left w:val="nil"/>
              <w:bottom w:val="nil"/>
              <w:right w:val="nil"/>
            </w:tcBorders>
            <w:hideMark/>
          </w:tcPr>
          <w:p w14:paraId="258431A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City, State, Zip</w:t>
            </w:r>
          </w:p>
        </w:tc>
        <w:tc>
          <w:tcPr>
            <w:tcW w:w="360" w:type="dxa"/>
          </w:tcPr>
          <w:p w14:paraId="5B711F38"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single" w:sz="4" w:space="0" w:color="auto"/>
              <w:left w:val="nil"/>
              <w:bottom w:val="nil"/>
              <w:right w:val="nil"/>
            </w:tcBorders>
            <w:hideMark/>
          </w:tcPr>
          <w:p w14:paraId="1DC77B7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Title of Authorized Official</w:t>
            </w:r>
          </w:p>
        </w:tc>
      </w:tr>
    </w:tbl>
    <w:p w14:paraId="12023E17" w14:textId="77777777" w:rsidR="004E30A3" w:rsidRPr="0072022F" w:rsidRDefault="004E30A3" w:rsidP="004E30A3">
      <w:pPr>
        <w:widowControl/>
        <w:rPr>
          <w:rFonts w:cstheme="minorHAnsi"/>
          <w:b/>
          <w:color w:val="000000" w:themeColor="text1"/>
          <w:szCs w:val="24"/>
        </w:rPr>
      </w:pPr>
      <w:r w:rsidRPr="0072022F">
        <w:rPr>
          <w:rFonts w:cstheme="minorHAnsi"/>
          <w:b/>
          <w:color w:val="000000" w:themeColor="text1"/>
          <w:szCs w:val="24"/>
        </w:rPr>
        <w:br w:type="page"/>
      </w:r>
    </w:p>
    <w:p w14:paraId="7B14AA1B" w14:textId="77777777" w:rsidR="004E30A3" w:rsidRPr="0072022F" w:rsidRDefault="004E30A3" w:rsidP="004E30A3">
      <w:pPr>
        <w:suppressAutoHyphens/>
        <w:ind w:left="810" w:hanging="810"/>
        <w:jc w:val="center"/>
        <w:rPr>
          <w:rFonts w:cstheme="minorHAnsi"/>
          <w:b/>
          <w:color w:val="000000" w:themeColor="text1"/>
          <w:szCs w:val="24"/>
        </w:rPr>
      </w:pPr>
      <w:r w:rsidRPr="0072022F">
        <w:rPr>
          <w:rFonts w:cstheme="minorHAnsi"/>
          <w:b/>
          <w:color w:val="000000" w:themeColor="text1"/>
          <w:szCs w:val="24"/>
        </w:rPr>
        <w:t>Instructions for Certification Regarding Drug Free Workplace Requirements</w:t>
      </w:r>
    </w:p>
    <w:p w14:paraId="62CEBF0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08334B4" w14:textId="77777777" w:rsidR="004E30A3" w:rsidRPr="0072022F" w:rsidRDefault="004E30A3" w:rsidP="004E30A3">
      <w:pPr>
        <w:tabs>
          <w:tab w:val="left" w:pos="360"/>
          <w:tab w:val="left" w:pos="45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By signing and/or submitting this application or grant agreement, the grantee is providing the certification set out below.</w:t>
      </w:r>
    </w:p>
    <w:p w14:paraId="3489A9F8" w14:textId="77777777" w:rsidR="004E30A3" w:rsidRPr="0072022F" w:rsidRDefault="004E30A3" w:rsidP="004E30A3">
      <w:pPr>
        <w:tabs>
          <w:tab w:val="left" w:pos="-1440"/>
          <w:tab w:val="left" w:pos="360"/>
        </w:tabs>
        <w:suppressAutoHyphens/>
        <w:spacing w:after="180"/>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72022F">
        <w:rPr>
          <w:rFonts w:cstheme="minorHAnsi"/>
          <w:color w:val="000000" w:themeColor="text1"/>
          <w:szCs w:val="24"/>
        </w:rPr>
        <w:noBreakHyphen/>
        <w:t>Free Workplace Act, the agency, in addition to any other remedies available to the Federal Government, may take action authorized under the Drug</w:t>
      </w:r>
      <w:r w:rsidRPr="0072022F">
        <w:rPr>
          <w:rFonts w:cstheme="minorHAnsi"/>
          <w:color w:val="000000" w:themeColor="text1"/>
          <w:szCs w:val="24"/>
        </w:rPr>
        <w:noBreakHyphen/>
        <w:t>Free Workplace Act.</w:t>
      </w:r>
    </w:p>
    <w:p w14:paraId="204A5B00" w14:textId="77777777" w:rsidR="004E30A3" w:rsidRPr="0072022F" w:rsidRDefault="004E30A3" w:rsidP="004E30A3">
      <w:pPr>
        <w:tabs>
          <w:tab w:val="left" w:pos="-1440"/>
          <w:tab w:val="left" w:pos="360"/>
          <w:tab w:val="left" w:pos="810"/>
        </w:tabs>
        <w:suppressAutoHyphens/>
        <w:spacing w:after="180"/>
        <w:ind w:left="806" w:hanging="806"/>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For grantees other than individuals, Alternate I applies.</w:t>
      </w:r>
    </w:p>
    <w:p w14:paraId="5F91C28D" w14:textId="77777777" w:rsidR="004E30A3" w:rsidRPr="0072022F" w:rsidRDefault="004E30A3" w:rsidP="004E30A3">
      <w:pPr>
        <w:tabs>
          <w:tab w:val="left" w:pos="-1440"/>
          <w:tab w:val="left" w:pos="360"/>
          <w:tab w:val="left" w:pos="810"/>
        </w:tabs>
        <w:suppressAutoHyphens/>
        <w:spacing w:after="180"/>
        <w:ind w:left="806" w:hanging="806"/>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For grantees who are individuals, Alternate II applies.</w:t>
      </w:r>
    </w:p>
    <w:p w14:paraId="75E173DC" w14:textId="77777777" w:rsidR="004E30A3" w:rsidRPr="0072022F" w:rsidRDefault="004E30A3" w:rsidP="004E30A3">
      <w:pPr>
        <w:tabs>
          <w:tab w:val="left" w:pos="360"/>
          <w:tab w:val="left" w:pos="450"/>
        </w:tabs>
        <w:suppressAutoHyphens/>
        <w:spacing w:after="180"/>
        <w:ind w:left="360"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w:t>
      </w:r>
      <w:r w:rsidRPr="0072022F">
        <w:rPr>
          <w:rFonts w:cstheme="minorHAnsi"/>
          <w:color w:val="000000" w:themeColor="text1"/>
          <w:szCs w:val="24"/>
        </w:rPr>
        <w:noBreakHyphen/>
        <w:t>free workplace requirements.</w:t>
      </w:r>
    </w:p>
    <w:p w14:paraId="6526BA8D" w14:textId="77777777" w:rsidR="004E30A3" w:rsidRPr="0072022F" w:rsidRDefault="004E30A3" w:rsidP="004E30A3">
      <w:pPr>
        <w:tabs>
          <w:tab w:val="left" w:pos="-1440"/>
          <w:tab w:val="left" w:pos="360"/>
        </w:tabs>
        <w:suppressAutoHyphens/>
        <w:spacing w:after="180"/>
        <w:ind w:left="360" w:hanging="360"/>
        <w:rPr>
          <w:rFonts w:cstheme="minorHAnsi"/>
          <w:color w:val="000000" w:themeColor="text1"/>
          <w:szCs w:val="24"/>
        </w:rPr>
      </w:pPr>
      <w:r w:rsidRPr="0072022F">
        <w:rPr>
          <w:rFonts w:cstheme="minorHAnsi"/>
          <w:color w:val="000000" w:themeColor="text1"/>
          <w:szCs w:val="24"/>
        </w:rPr>
        <w:t>6.</w:t>
      </w:r>
      <w:r w:rsidRPr="0072022F">
        <w:rPr>
          <w:rFonts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19CFA857" w14:textId="77777777" w:rsidR="004E30A3" w:rsidRPr="0072022F" w:rsidRDefault="004E30A3" w:rsidP="004E30A3">
      <w:pPr>
        <w:tabs>
          <w:tab w:val="left" w:pos="360"/>
          <w:tab w:val="left" w:pos="450"/>
        </w:tabs>
        <w:suppressAutoHyphens/>
        <w:spacing w:after="180"/>
        <w:ind w:left="360" w:hanging="360"/>
        <w:rPr>
          <w:rFonts w:cstheme="minorHAnsi"/>
          <w:color w:val="000000" w:themeColor="text1"/>
          <w:szCs w:val="24"/>
        </w:rPr>
      </w:pPr>
      <w:r w:rsidRPr="0072022F">
        <w:rPr>
          <w:rFonts w:cstheme="minorHAnsi"/>
          <w:color w:val="000000" w:themeColor="text1"/>
          <w:szCs w:val="24"/>
        </w:rPr>
        <w:t>7.</w:t>
      </w:r>
      <w:r w:rsidRPr="0072022F">
        <w:rPr>
          <w:rFonts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4E79C169" w14:textId="0F4EBD93" w:rsidR="004E30A3" w:rsidRPr="0072022F" w:rsidRDefault="004E30A3" w:rsidP="004E30A3">
      <w:pPr>
        <w:tabs>
          <w:tab w:val="left" w:pos="270"/>
          <w:tab w:val="left" w:pos="450"/>
        </w:tabs>
        <w:suppressAutoHyphens/>
        <w:ind w:left="360" w:hanging="360"/>
        <w:rPr>
          <w:rFonts w:cstheme="minorHAnsi"/>
          <w:color w:val="000000" w:themeColor="text1"/>
          <w:szCs w:val="24"/>
        </w:rPr>
      </w:pPr>
      <w:r w:rsidRPr="0072022F">
        <w:rPr>
          <w:rFonts w:cstheme="minorHAnsi"/>
          <w:color w:val="000000" w:themeColor="text1"/>
          <w:szCs w:val="24"/>
        </w:rPr>
        <w:t>8.</w:t>
      </w:r>
      <w:r w:rsidRPr="0072022F">
        <w:rPr>
          <w:rFonts w:cstheme="minorHAnsi"/>
          <w:color w:val="000000" w:themeColor="text1"/>
          <w:szCs w:val="24"/>
        </w:rPr>
        <w:tab/>
      </w:r>
      <w:r w:rsidRPr="0072022F">
        <w:rPr>
          <w:rFonts w:cstheme="minorHAnsi"/>
          <w:color w:val="000000" w:themeColor="text1"/>
          <w:szCs w:val="24"/>
        </w:rPr>
        <w:tab/>
        <w:t>Definitions of terms in the Non-procurement Suspension and Debarment common rule and Drug</w:t>
      </w:r>
      <w:r w:rsidRPr="0072022F">
        <w:rPr>
          <w:rFonts w:cstheme="minorHAnsi"/>
          <w:color w:val="000000" w:themeColor="text1"/>
          <w:szCs w:val="24"/>
        </w:rPr>
        <w:noBreakHyphen/>
        <w:t>Free Workplace common rule</w:t>
      </w:r>
      <w:r w:rsidR="00D01C09">
        <w:rPr>
          <w:rFonts w:cstheme="minorHAnsi"/>
          <w:color w:val="000000" w:themeColor="text1"/>
          <w:szCs w:val="24"/>
        </w:rPr>
        <w:t>s</w:t>
      </w:r>
      <w:r w:rsidRPr="0072022F">
        <w:rPr>
          <w:rFonts w:cstheme="minorHAnsi"/>
          <w:color w:val="000000" w:themeColor="text1"/>
          <w:szCs w:val="24"/>
        </w:rPr>
        <w:t xml:space="preserv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72022F">
        <w:rPr>
          <w:rFonts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2FFDAEA4" w14:textId="77777777" w:rsidR="004E30A3" w:rsidRPr="0072022F" w:rsidRDefault="004E30A3" w:rsidP="004E30A3">
      <w:pPr>
        <w:widowControl/>
        <w:jc w:val="center"/>
        <w:rPr>
          <w:rFonts w:cstheme="minorHAnsi"/>
          <w:b/>
          <w:color w:val="000000" w:themeColor="text1"/>
          <w:sz w:val="22"/>
          <w:szCs w:val="22"/>
        </w:rPr>
      </w:pPr>
      <w:r w:rsidRPr="0072022F">
        <w:rPr>
          <w:rFonts w:cstheme="minorHAnsi"/>
          <w:b/>
          <w:color w:val="000000" w:themeColor="text1"/>
          <w:szCs w:val="24"/>
        </w:rPr>
        <w:br w:type="page"/>
      </w:r>
      <w:r w:rsidRPr="0072022F">
        <w:rPr>
          <w:rFonts w:cstheme="minorHAnsi"/>
          <w:b/>
          <w:color w:val="000000" w:themeColor="text1"/>
          <w:sz w:val="22"/>
          <w:szCs w:val="22"/>
        </w:rPr>
        <w:t>CERTIFICATION REGARDING DRUG</w:t>
      </w:r>
      <w:r w:rsidRPr="0072022F">
        <w:rPr>
          <w:rFonts w:cstheme="minorHAnsi"/>
          <w:b/>
          <w:color w:val="000000" w:themeColor="text1"/>
          <w:sz w:val="22"/>
          <w:szCs w:val="22"/>
        </w:rPr>
        <w:noBreakHyphen/>
        <w:t>FREE WORKPLACE REQUIREMENTS</w:t>
      </w:r>
    </w:p>
    <w:p w14:paraId="322186B9"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Grantees Other Than Individuals (Alternate I)</w:t>
      </w:r>
    </w:p>
    <w:p w14:paraId="4B3A2313"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45 CFR 76</w:t>
      </w:r>
    </w:p>
    <w:p w14:paraId="10606EC4"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p>
    <w:p w14:paraId="5E860707" w14:textId="77777777" w:rsidR="004E30A3" w:rsidRPr="0072022F" w:rsidRDefault="004E30A3" w:rsidP="004E30A3">
      <w:pPr>
        <w:tabs>
          <w:tab w:val="left" w:pos="540"/>
          <w:tab w:val="left" w:pos="720"/>
        </w:tabs>
        <w:suppressAutoHyphens/>
        <w:spacing w:after="120"/>
        <w:ind w:left="806" w:hanging="806"/>
        <w:rPr>
          <w:rFonts w:cstheme="minorHAnsi"/>
          <w:color w:val="000000" w:themeColor="text1"/>
          <w:sz w:val="22"/>
          <w:szCs w:val="22"/>
        </w:rPr>
      </w:pPr>
      <w:r w:rsidRPr="0072022F">
        <w:rPr>
          <w:rFonts w:cstheme="minorHAnsi"/>
          <w:b/>
          <w:color w:val="000000" w:themeColor="text1"/>
          <w:sz w:val="22"/>
          <w:szCs w:val="22"/>
        </w:rPr>
        <w:t>A.</w:t>
      </w:r>
      <w:r w:rsidRPr="0072022F">
        <w:rPr>
          <w:rFonts w:cstheme="minorHAnsi"/>
          <w:color w:val="000000" w:themeColor="text1"/>
          <w:sz w:val="22"/>
          <w:szCs w:val="22"/>
        </w:rPr>
        <w:tab/>
      </w:r>
      <w:r w:rsidRPr="0072022F">
        <w:rPr>
          <w:rFonts w:cstheme="minorHAnsi"/>
          <w:color w:val="000000" w:themeColor="text1"/>
          <w:sz w:val="22"/>
          <w:szCs w:val="22"/>
        </w:rPr>
        <w:tab/>
        <w:t>The grantee certifies that it will or will continue to provide a drug</w:t>
      </w:r>
      <w:r w:rsidRPr="0072022F">
        <w:rPr>
          <w:rFonts w:cstheme="minorHAnsi"/>
          <w:color w:val="000000" w:themeColor="text1"/>
          <w:sz w:val="22"/>
          <w:szCs w:val="22"/>
        </w:rPr>
        <w:noBreakHyphen/>
        <w:t>free workplace by:</w:t>
      </w:r>
    </w:p>
    <w:p w14:paraId="56C88FBA" w14:textId="49FF86AD" w:rsidR="004E30A3" w:rsidRPr="0072022F" w:rsidRDefault="004E30A3" w:rsidP="004E30A3">
      <w:pPr>
        <w:tabs>
          <w:tab w:val="left" w:pos="720"/>
        </w:tabs>
        <w:suppressAutoHyphens/>
        <w:ind w:left="720" w:right="-342" w:hanging="540"/>
        <w:rPr>
          <w:rFonts w:cstheme="minorHAnsi"/>
          <w:color w:val="000000" w:themeColor="text1"/>
          <w:sz w:val="22"/>
          <w:szCs w:val="22"/>
        </w:rPr>
      </w:pPr>
      <w:r w:rsidRPr="0072022F">
        <w:rPr>
          <w:rFonts w:cstheme="minorHAnsi"/>
          <w:color w:val="000000" w:themeColor="text1"/>
          <w:sz w:val="22"/>
          <w:szCs w:val="22"/>
        </w:rPr>
        <w:t>(a)</w:t>
      </w:r>
      <w:r w:rsidRPr="0072022F">
        <w:rPr>
          <w:rFonts w:cstheme="minorHAnsi"/>
          <w:color w:val="000000" w:themeColor="text1"/>
          <w:sz w:val="22"/>
          <w:szCs w:val="22"/>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r w:rsidR="00D01C09" w:rsidRPr="0072022F">
        <w:rPr>
          <w:rFonts w:cstheme="minorHAnsi"/>
          <w:color w:val="000000" w:themeColor="text1"/>
          <w:sz w:val="22"/>
          <w:szCs w:val="22"/>
        </w:rPr>
        <w:t>prohibition.</w:t>
      </w:r>
    </w:p>
    <w:p w14:paraId="673EB9E5" w14:textId="70F34F58" w:rsidR="004E30A3" w:rsidRPr="0072022F" w:rsidRDefault="004E30A3" w:rsidP="004E30A3">
      <w:pPr>
        <w:suppressAutoHyphens/>
        <w:ind w:left="720" w:right="-522" w:hanging="540"/>
        <w:rPr>
          <w:rFonts w:cstheme="minorHAnsi"/>
          <w:color w:val="000000" w:themeColor="text1"/>
          <w:sz w:val="22"/>
          <w:szCs w:val="22"/>
        </w:rPr>
      </w:pPr>
      <w:r w:rsidRPr="0072022F">
        <w:rPr>
          <w:rFonts w:cstheme="minorHAnsi"/>
          <w:color w:val="000000" w:themeColor="text1"/>
          <w:sz w:val="22"/>
          <w:szCs w:val="22"/>
        </w:rPr>
        <w:t>(b)</w:t>
      </w:r>
      <w:r w:rsidRPr="0072022F">
        <w:rPr>
          <w:rFonts w:cstheme="minorHAnsi"/>
          <w:color w:val="000000" w:themeColor="text1"/>
          <w:sz w:val="22"/>
          <w:szCs w:val="22"/>
        </w:rPr>
        <w:tab/>
        <w:t>Establishing an ongoing drug</w:t>
      </w:r>
      <w:r w:rsidRPr="0072022F">
        <w:rPr>
          <w:rFonts w:cstheme="minorHAnsi"/>
          <w:color w:val="000000" w:themeColor="text1"/>
          <w:sz w:val="22"/>
          <w:szCs w:val="22"/>
        </w:rPr>
        <w:noBreakHyphen/>
        <w:t>free awareness program to inform employees about-</w:t>
      </w:r>
      <w:r w:rsidRPr="0072022F">
        <w:rPr>
          <w:rFonts w:cstheme="minorHAnsi"/>
          <w:color w:val="000000" w:themeColor="text1"/>
          <w:sz w:val="22"/>
          <w:szCs w:val="22"/>
        </w:rPr>
        <w:noBreakHyphen/>
        <w:t xml:space="preserve"> (1) The dangers of drug abuse in the workplace; (2) The grantee's policy of maintaining a drug</w:t>
      </w:r>
      <w:r w:rsidRPr="0072022F">
        <w:rPr>
          <w:rFonts w:cstheme="minorHAnsi"/>
          <w:color w:val="000000" w:themeColor="text1"/>
          <w:sz w:val="22"/>
          <w:szCs w:val="22"/>
        </w:rPr>
        <w:noBreakHyphen/>
        <w:t xml:space="preserve">free workplace; (3) Any available drug counseling, rehabilitation, and employee assistance programs; and (4) The penalties that may be imposed upon employees for drug abuse violations occurring in the </w:t>
      </w:r>
      <w:r w:rsidR="00D01C09" w:rsidRPr="0072022F">
        <w:rPr>
          <w:rFonts w:cstheme="minorHAnsi"/>
          <w:color w:val="000000" w:themeColor="text1"/>
          <w:sz w:val="22"/>
          <w:szCs w:val="22"/>
        </w:rPr>
        <w:t>workplace.</w:t>
      </w:r>
    </w:p>
    <w:p w14:paraId="6C6E7289" w14:textId="146F8AA3" w:rsidR="004E30A3" w:rsidRPr="0072022F" w:rsidRDefault="004E30A3" w:rsidP="004E30A3">
      <w:pPr>
        <w:tabs>
          <w:tab w:val="left" w:pos="720"/>
        </w:tabs>
        <w:suppressAutoHyphens/>
        <w:ind w:left="720" w:right="-342" w:hanging="540"/>
        <w:rPr>
          <w:rFonts w:cstheme="minorHAnsi"/>
          <w:color w:val="000000" w:themeColor="text1"/>
          <w:sz w:val="22"/>
          <w:szCs w:val="22"/>
        </w:rPr>
      </w:pPr>
      <w:r w:rsidRPr="0072022F">
        <w:rPr>
          <w:rFonts w:cstheme="minorHAnsi"/>
          <w:color w:val="000000" w:themeColor="text1"/>
          <w:sz w:val="22"/>
          <w:szCs w:val="22"/>
        </w:rPr>
        <w:t>(c)</w:t>
      </w:r>
      <w:r w:rsidRPr="0072022F">
        <w:rPr>
          <w:rFonts w:cstheme="minorHAnsi"/>
          <w:color w:val="000000" w:themeColor="text1"/>
          <w:sz w:val="22"/>
          <w:szCs w:val="22"/>
        </w:rPr>
        <w:tab/>
        <w:t>Making it a requirement that each employee to be engaged in the performance of the grant be given a copy of the statement required by paragraph (a</w:t>
      </w:r>
      <w:r w:rsidR="00D01C09" w:rsidRPr="0072022F">
        <w:rPr>
          <w:rFonts w:cstheme="minorHAnsi"/>
          <w:color w:val="000000" w:themeColor="text1"/>
          <w:sz w:val="22"/>
          <w:szCs w:val="22"/>
        </w:rPr>
        <w:t>).</w:t>
      </w:r>
    </w:p>
    <w:p w14:paraId="642CE4A2" w14:textId="54B3F3A7" w:rsidR="004E30A3" w:rsidRPr="0072022F" w:rsidRDefault="004E30A3" w:rsidP="004E30A3">
      <w:pPr>
        <w:tabs>
          <w:tab w:val="left" w:pos="720"/>
        </w:tabs>
        <w:suppressAutoHyphens/>
        <w:ind w:left="720" w:right="-252" w:hanging="540"/>
        <w:rPr>
          <w:rFonts w:cstheme="minorHAnsi"/>
          <w:color w:val="000000" w:themeColor="text1"/>
          <w:sz w:val="22"/>
          <w:szCs w:val="22"/>
        </w:rPr>
      </w:pPr>
      <w:r w:rsidRPr="0072022F">
        <w:rPr>
          <w:rFonts w:cstheme="minorHAnsi"/>
          <w:color w:val="000000" w:themeColor="text1"/>
          <w:sz w:val="22"/>
          <w:szCs w:val="22"/>
        </w:rPr>
        <w:t>(d)</w:t>
      </w:r>
      <w:r w:rsidRPr="0072022F">
        <w:rPr>
          <w:rFonts w:cstheme="minorHAnsi"/>
          <w:color w:val="000000" w:themeColor="text1"/>
          <w:sz w:val="22"/>
          <w:szCs w:val="22"/>
        </w:rPr>
        <w:tab/>
        <w:t>Notifying the employee in the statement required by paragraph (a) that, as a condition of employment under the grant, the employee will-</w:t>
      </w:r>
      <w:r w:rsidRPr="0072022F">
        <w:rPr>
          <w:rFonts w:cstheme="minorHAns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w:t>
      </w:r>
      <w:r w:rsidR="00D01C09" w:rsidRPr="0072022F">
        <w:rPr>
          <w:rFonts w:cstheme="minorHAnsi"/>
          <w:color w:val="000000" w:themeColor="text1"/>
          <w:sz w:val="22"/>
          <w:szCs w:val="22"/>
        </w:rPr>
        <w:t>conviction.</w:t>
      </w:r>
    </w:p>
    <w:p w14:paraId="294C063A" w14:textId="4209BE6C" w:rsidR="004E30A3" w:rsidRPr="0072022F" w:rsidRDefault="004E30A3" w:rsidP="004E30A3">
      <w:pPr>
        <w:tabs>
          <w:tab w:val="left" w:pos="720"/>
        </w:tabs>
        <w:suppressAutoHyphens/>
        <w:ind w:left="720" w:right="-432" w:hanging="540"/>
        <w:rPr>
          <w:rFonts w:cstheme="minorHAnsi"/>
          <w:color w:val="000000" w:themeColor="text1"/>
          <w:sz w:val="22"/>
          <w:szCs w:val="22"/>
        </w:rPr>
      </w:pPr>
      <w:r w:rsidRPr="0072022F">
        <w:rPr>
          <w:rFonts w:cstheme="minorHAnsi"/>
          <w:color w:val="000000" w:themeColor="text1"/>
          <w:sz w:val="22"/>
          <w:szCs w:val="22"/>
        </w:rPr>
        <w:t>(e)</w:t>
      </w:r>
      <w:r w:rsidRPr="0072022F">
        <w:rPr>
          <w:rFonts w:cstheme="minorHAnsi"/>
          <w:color w:val="000000" w:themeColor="text1"/>
          <w:sz w:val="22"/>
          <w:szCs w:val="22"/>
        </w:rPr>
        <w:tab/>
        <w:t xml:space="preserve">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r w:rsidR="00D01C09" w:rsidRPr="0072022F">
        <w:rPr>
          <w:rFonts w:cstheme="minorHAnsi"/>
          <w:color w:val="000000" w:themeColor="text1"/>
          <w:sz w:val="22"/>
          <w:szCs w:val="22"/>
        </w:rPr>
        <w:t>grant.</w:t>
      </w:r>
    </w:p>
    <w:p w14:paraId="64979DB5" w14:textId="77777777" w:rsidR="004E30A3" w:rsidRPr="0072022F" w:rsidRDefault="004E30A3" w:rsidP="004E30A3">
      <w:pPr>
        <w:tabs>
          <w:tab w:val="left" w:pos="720"/>
        </w:tabs>
        <w:suppressAutoHyphens/>
        <w:ind w:left="720" w:right="-432" w:hanging="540"/>
        <w:rPr>
          <w:rFonts w:cstheme="minorHAnsi"/>
          <w:color w:val="000000" w:themeColor="text1"/>
          <w:sz w:val="22"/>
          <w:szCs w:val="22"/>
        </w:rPr>
      </w:pPr>
      <w:r w:rsidRPr="0072022F">
        <w:rPr>
          <w:rFonts w:cstheme="minorHAnsi"/>
          <w:color w:val="000000" w:themeColor="text1"/>
          <w:sz w:val="22"/>
          <w:szCs w:val="22"/>
        </w:rPr>
        <w:t>(f)</w:t>
      </w:r>
      <w:r w:rsidRPr="0072022F">
        <w:rPr>
          <w:rFonts w:cstheme="minorHAnsi"/>
          <w:color w:val="000000" w:themeColor="text1"/>
          <w:sz w:val="22"/>
          <w:szCs w:val="22"/>
        </w:rPr>
        <w:tab/>
        <w:t>Taking one of the following actions, within 30 calendar days of receiving notice under paragraph (d)(2), with respect to any employee who is so convicted</w:t>
      </w:r>
      <w:r w:rsidRPr="0072022F">
        <w:rPr>
          <w:rFonts w:cstheme="minorHAns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278A2343" w14:textId="77777777" w:rsidR="004E30A3" w:rsidRPr="0072022F" w:rsidRDefault="004E30A3" w:rsidP="004E30A3">
      <w:pPr>
        <w:suppressAutoHyphens/>
        <w:spacing w:after="120"/>
        <w:ind w:left="734" w:right="-432" w:hanging="547"/>
        <w:rPr>
          <w:rFonts w:cstheme="minorHAnsi"/>
          <w:color w:val="000000" w:themeColor="text1"/>
          <w:sz w:val="22"/>
          <w:szCs w:val="22"/>
        </w:rPr>
      </w:pPr>
      <w:r w:rsidRPr="0072022F">
        <w:rPr>
          <w:rFonts w:cstheme="minorHAnsi"/>
          <w:color w:val="000000" w:themeColor="text1"/>
          <w:sz w:val="22"/>
          <w:szCs w:val="22"/>
        </w:rPr>
        <w:t>(g)</w:t>
      </w:r>
      <w:r w:rsidRPr="0072022F">
        <w:rPr>
          <w:rFonts w:cstheme="minorHAnsi"/>
          <w:color w:val="000000" w:themeColor="text1"/>
          <w:sz w:val="22"/>
          <w:szCs w:val="22"/>
        </w:rPr>
        <w:tab/>
        <w:t>Making a good faith effort to continue to maintain a drug</w:t>
      </w:r>
      <w:r w:rsidRPr="0072022F">
        <w:rPr>
          <w:rFonts w:cstheme="minorHAnsi"/>
          <w:color w:val="000000" w:themeColor="text1"/>
          <w:sz w:val="22"/>
          <w:szCs w:val="22"/>
        </w:rPr>
        <w:noBreakHyphen/>
        <w:t>free workplace through implementation of paragraphs (a), (b), (c), (d), (e) and (f).</w:t>
      </w:r>
    </w:p>
    <w:p w14:paraId="79779A80" w14:textId="77777777" w:rsidR="004E30A3" w:rsidRPr="0072022F" w:rsidRDefault="004E30A3" w:rsidP="004E30A3">
      <w:pPr>
        <w:tabs>
          <w:tab w:val="left" w:pos="360"/>
        </w:tabs>
        <w:suppressAutoHyphens/>
        <w:spacing w:after="120"/>
        <w:ind w:left="720" w:right="-432" w:hanging="634"/>
        <w:rPr>
          <w:rFonts w:cstheme="minorHAnsi"/>
          <w:color w:val="000000" w:themeColor="text1"/>
          <w:sz w:val="22"/>
          <w:szCs w:val="22"/>
        </w:rPr>
      </w:pPr>
      <w:r w:rsidRPr="0072022F">
        <w:rPr>
          <w:rFonts w:cstheme="minorHAnsi"/>
          <w:b/>
          <w:color w:val="000000" w:themeColor="text1"/>
          <w:sz w:val="22"/>
          <w:szCs w:val="22"/>
        </w:rPr>
        <w:t>B</w:t>
      </w:r>
      <w:r w:rsidRPr="0072022F">
        <w:rPr>
          <w:rFonts w:cstheme="minorHAnsi"/>
          <w:color w:val="000000" w:themeColor="text1"/>
          <w:sz w:val="22"/>
          <w:szCs w:val="22"/>
        </w:rPr>
        <w:t>.</w:t>
      </w:r>
      <w:r w:rsidRPr="0072022F">
        <w:rPr>
          <w:rFonts w:cstheme="minorHAnsi"/>
          <w:color w:val="000000" w:themeColor="text1"/>
          <w:sz w:val="22"/>
          <w:szCs w:val="22"/>
        </w:rPr>
        <w:tab/>
      </w:r>
      <w:r w:rsidRPr="0072022F">
        <w:rPr>
          <w:rFonts w:cstheme="minorHAnsi"/>
          <w:color w:val="000000" w:themeColor="text1"/>
          <w:sz w:val="22"/>
          <w:szCs w:val="22"/>
        </w:rPr>
        <w:tab/>
        <w:t>The grantee may insert in the space provided below the site(s) for the performance of the work done in connection with the specific grant:</w:t>
      </w:r>
    </w:p>
    <w:p w14:paraId="7C6F268B" w14:textId="77777777" w:rsidR="004E30A3" w:rsidRPr="0072022F" w:rsidRDefault="004E30A3" w:rsidP="004E30A3">
      <w:pPr>
        <w:tabs>
          <w:tab w:val="left" w:pos="-1440"/>
          <w:tab w:val="left" w:pos="378"/>
          <w:tab w:val="left" w:pos="810"/>
        </w:tabs>
        <w:suppressAutoHyphens/>
        <w:ind w:left="810" w:hanging="810"/>
        <w:rPr>
          <w:rFonts w:cstheme="minorHAnsi"/>
          <w:color w:val="000000" w:themeColor="text1"/>
          <w:sz w:val="22"/>
          <w:szCs w:val="22"/>
        </w:rPr>
      </w:pPr>
      <w:r w:rsidRPr="0072022F">
        <w:rPr>
          <w:rFonts w:cstheme="minorHAns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4E30A3" w:rsidRPr="0072022F" w14:paraId="17FD419F" w14:textId="77777777" w:rsidTr="004F2822">
        <w:tc>
          <w:tcPr>
            <w:tcW w:w="6480" w:type="dxa"/>
            <w:tcBorders>
              <w:top w:val="nil"/>
              <w:left w:val="nil"/>
              <w:bottom w:val="single" w:sz="4" w:space="0" w:color="auto"/>
              <w:right w:val="nil"/>
            </w:tcBorders>
          </w:tcPr>
          <w:p w14:paraId="4F26A10D"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r w:rsidR="004E30A3" w:rsidRPr="0072022F" w14:paraId="344AC687" w14:textId="77777777" w:rsidTr="004F2822">
        <w:tc>
          <w:tcPr>
            <w:tcW w:w="6480" w:type="dxa"/>
            <w:tcBorders>
              <w:top w:val="single" w:sz="4" w:space="0" w:color="auto"/>
              <w:left w:val="nil"/>
              <w:bottom w:val="single" w:sz="4" w:space="0" w:color="auto"/>
              <w:right w:val="nil"/>
            </w:tcBorders>
          </w:tcPr>
          <w:p w14:paraId="69CB38B1"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r w:rsidR="004E30A3" w:rsidRPr="0072022F" w14:paraId="5A1D2025" w14:textId="77777777" w:rsidTr="004F2822">
        <w:tc>
          <w:tcPr>
            <w:tcW w:w="6480" w:type="dxa"/>
            <w:tcBorders>
              <w:top w:val="single" w:sz="4" w:space="0" w:color="auto"/>
              <w:left w:val="nil"/>
              <w:bottom w:val="single" w:sz="4" w:space="0" w:color="auto"/>
              <w:right w:val="nil"/>
            </w:tcBorders>
          </w:tcPr>
          <w:p w14:paraId="33AEF5EC"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bl>
    <w:p w14:paraId="2A671B3C" w14:textId="77777777" w:rsidR="004E30A3" w:rsidRPr="0072022F" w:rsidRDefault="004E30A3" w:rsidP="004E30A3">
      <w:pPr>
        <w:tabs>
          <w:tab w:val="left" w:pos="-1440"/>
          <w:tab w:val="left" w:pos="378"/>
          <w:tab w:val="left" w:pos="810"/>
        </w:tabs>
        <w:suppressAutoHyphens/>
        <w:spacing w:before="60" w:after="60"/>
        <w:ind w:left="810" w:hanging="810"/>
        <w:rPr>
          <w:rFonts w:cstheme="minorHAnsi"/>
          <w:color w:val="000000" w:themeColor="text1"/>
          <w:sz w:val="22"/>
          <w:szCs w:val="22"/>
        </w:rPr>
      </w:pPr>
      <w:r w:rsidRPr="0072022F">
        <w:rPr>
          <w:rFonts w:cstheme="minorHAnsi"/>
          <w:color w:val="000000" w:themeColor="text1"/>
          <w:sz w:val="22"/>
          <w:szCs w:val="22"/>
        </w:rPr>
        <w:tab/>
      </w:r>
      <w:r w:rsidRPr="0072022F">
        <w:rPr>
          <w:rFonts w:cstheme="minorHAnsi"/>
          <w:color w:val="000000" w:themeColor="text1"/>
          <w:sz w:val="22"/>
          <w:szCs w:val="22"/>
        </w:rPr>
        <w:sym w:font="Wingdings" w:char="0071"/>
      </w:r>
      <w:r w:rsidRPr="0072022F">
        <w:rPr>
          <w:rFonts w:cstheme="minorHAnsi"/>
          <w:color w:val="000000" w:themeColor="text1"/>
          <w:sz w:val="22"/>
          <w:szCs w:val="22"/>
        </w:rPr>
        <w:t xml:space="preserve"> Check if there are workplaces on file that are not identified here.</w:t>
      </w:r>
    </w:p>
    <w:p w14:paraId="508CA6EF" w14:textId="77777777" w:rsidR="004E30A3" w:rsidRPr="0072022F" w:rsidRDefault="004E30A3" w:rsidP="004E30A3">
      <w:pPr>
        <w:tabs>
          <w:tab w:val="left" w:pos="378"/>
        </w:tabs>
        <w:suppressAutoHyphens/>
        <w:rPr>
          <w:rFonts w:cstheme="minorHAnsi"/>
          <w:color w:val="000000" w:themeColor="text1"/>
          <w:sz w:val="22"/>
          <w:szCs w:val="22"/>
        </w:rPr>
      </w:pPr>
    </w:p>
    <w:p w14:paraId="3EED0C5F" w14:textId="77777777" w:rsidR="004E30A3" w:rsidRPr="0072022F" w:rsidRDefault="004E30A3" w:rsidP="004E30A3">
      <w:pPr>
        <w:tabs>
          <w:tab w:val="left" w:pos="378"/>
        </w:tabs>
        <w:suppressAutoHyphens/>
        <w:rPr>
          <w:rFonts w:cstheme="minorHAnsi"/>
          <w:color w:val="000000" w:themeColor="text1"/>
          <w:sz w:val="22"/>
          <w:szCs w:val="22"/>
        </w:rPr>
      </w:pPr>
      <w:r w:rsidRPr="0072022F">
        <w:rPr>
          <w:rFonts w:cstheme="minorHAnsi"/>
          <w:color w:val="000000" w:themeColor="text1"/>
          <w:sz w:val="22"/>
          <w:szCs w:val="22"/>
        </w:rPr>
        <w:t>This Certification is executed by the persons signing below who warrant that they have the authority to execute this Certification.</w:t>
      </w:r>
    </w:p>
    <w:p w14:paraId="2700616B" w14:textId="77777777" w:rsidR="004E30A3" w:rsidRPr="0072022F" w:rsidRDefault="004E30A3" w:rsidP="004E30A3">
      <w:pPr>
        <w:tabs>
          <w:tab w:val="left" w:pos="378"/>
        </w:tabs>
        <w:suppressAutoHyphens/>
        <w:rPr>
          <w:rFonts w:cstheme="minorHAns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4E30A3" w:rsidRPr="0072022F" w14:paraId="02974C41" w14:textId="77777777" w:rsidTr="004F2822">
        <w:trPr>
          <w:trHeight w:val="228"/>
        </w:trPr>
        <w:tc>
          <w:tcPr>
            <w:tcW w:w="4620" w:type="dxa"/>
            <w:gridSpan w:val="2"/>
            <w:tcBorders>
              <w:top w:val="single" w:sz="4" w:space="0" w:color="auto"/>
              <w:left w:val="nil"/>
              <w:bottom w:val="nil"/>
              <w:right w:val="nil"/>
            </w:tcBorders>
            <w:hideMark/>
          </w:tcPr>
          <w:p w14:paraId="54A61598"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Signature</w:t>
            </w:r>
          </w:p>
        </w:tc>
      </w:tr>
      <w:tr w:rsidR="004E30A3" w:rsidRPr="0072022F" w14:paraId="75A4F077" w14:textId="77777777" w:rsidTr="004F2822">
        <w:trPr>
          <w:trHeight w:val="256"/>
        </w:trPr>
        <w:tc>
          <w:tcPr>
            <w:tcW w:w="3080" w:type="dxa"/>
            <w:tcBorders>
              <w:top w:val="nil"/>
              <w:left w:val="nil"/>
              <w:bottom w:val="single" w:sz="4" w:space="0" w:color="auto"/>
              <w:right w:val="nil"/>
            </w:tcBorders>
          </w:tcPr>
          <w:p w14:paraId="0154F98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c>
          <w:tcPr>
            <w:tcW w:w="1540" w:type="dxa"/>
            <w:tcBorders>
              <w:top w:val="nil"/>
              <w:left w:val="nil"/>
              <w:bottom w:val="single" w:sz="4" w:space="0" w:color="auto"/>
              <w:right w:val="nil"/>
            </w:tcBorders>
          </w:tcPr>
          <w:p w14:paraId="33F5BEC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r>
      <w:tr w:rsidR="004E30A3" w:rsidRPr="0072022F" w14:paraId="5383C7B0" w14:textId="77777777" w:rsidTr="004F2822">
        <w:trPr>
          <w:trHeight w:val="282"/>
        </w:trPr>
        <w:tc>
          <w:tcPr>
            <w:tcW w:w="3080" w:type="dxa"/>
            <w:tcBorders>
              <w:top w:val="single" w:sz="4" w:space="0" w:color="auto"/>
              <w:left w:val="nil"/>
              <w:bottom w:val="nil"/>
              <w:right w:val="nil"/>
            </w:tcBorders>
            <w:hideMark/>
          </w:tcPr>
          <w:p w14:paraId="53A9EEEA"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Title</w:t>
            </w:r>
          </w:p>
        </w:tc>
        <w:tc>
          <w:tcPr>
            <w:tcW w:w="1540" w:type="dxa"/>
            <w:tcBorders>
              <w:top w:val="single" w:sz="4" w:space="0" w:color="auto"/>
              <w:left w:val="nil"/>
              <w:bottom w:val="nil"/>
              <w:right w:val="nil"/>
            </w:tcBorders>
            <w:hideMark/>
          </w:tcPr>
          <w:p w14:paraId="393F7BF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Date</w:t>
            </w:r>
          </w:p>
        </w:tc>
      </w:tr>
      <w:tr w:rsidR="004E30A3" w:rsidRPr="0072022F" w14:paraId="20D8113E" w14:textId="77777777" w:rsidTr="004F2822">
        <w:trPr>
          <w:trHeight w:val="282"/>
        </w:trPr>
        <w:tc>
          <w:tcPr>
            <w:tcW w:w="4620" w:type="dxa"/>
            <w:gridSpan w:val="2"/>
            <w:tcBorders>
              <w:top w:val="nil"/>
              <w:left w:val="nil"/>
              <w:bottom w:val="single" w:sz="4" w:space="0" w:color="auto"/>
              <w:right w:val="nil"/>
            </w:tcBorders>
          </w:tcPr>
          <w:p w14:paraId="019088AD"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r>
      <w:tr w:rsidR="004E30A3" w:rsidRPr="0072022F" w14:paraId="3540A188" w14:textId="77777777" w:rsidTr="004F2822">
        <w:trPr>
          <w:trHeight w:val="70"/>
        </w:trPr>
        <w:tc>
          <w:tcPr>
            <w:tcW w:w="4620" w:type="dxa"/>
            <w:gridSpan w:val="2"/>
            <w:tcBorders>
              <w:top w:val="single" w:sz="4" w:space="0" w:color="auto"/>
              <w:left w:val="nil"/>
              <w:bottom w:val="nil"/>
              <w:right w:val="nil"/>
            </w:tcBorders>
            <w:hideMark/>
          </w:tcPr>
          <w:p w14:paraId="1C1A3A70"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Organization</w:t>
            </w:r>
          </w:p>
        </w:tc>
      </w:tr>
    </w:tbl>
    <w:p w14:paraId="0B81C181" w14:textId="77777777" w:rsidR="004E30A3" w:rsidRPr="0072022F" w:rsidRDefault="004E30A3" w:rsidP="004E30A3">
      <w:pPr>
        <w:suppressAutoHyphens/>
        <w:spacing w:after="120"/>
        <w:ind w:left="806" w:hanging="806"/>
        <w:jc w:val="center"/>
        <w:rPr>
          <w:rFonts w:cstheme="minorHAnsi"/>
          <w:b/>
          <w:color w:val="000000" w:themeColor="text1"/>
          <w:szCs w:val="24"/>
        </w:rPr>
      </w:pPr>
      <w:r w:rsidRPr="0072022F">
        <w:rPr>
          <w:rFonts w:cstheme="minorHAnsi"/>
          <w:b/>
          <w:color w:val="000000" w:themeColor="text1"/>
          <w:szCs w:val="24"/>
        </w:rPr>
        <w:t>Instructions for Certification Regarding Debarment, Suspension, Ineligibility and Voluntary Exclusion-</w:t>
      </w:r>
      <w:r w:rsidRPr="0072022F">
        <w:rPr>
          <w:rFonts w:cstheme="minorHAnsi"/>
          <w:b/>
          <w:color w:val="000000" w:themeColor="text1"/>
          <w:szCs w:val="24"/>
        </w:rPr>
        <w:noBreakHyphen/>
        <w:t>Lower Tier Covered Transactions</w:t>
      </w:r>
    </w:p>
    <w:p w14:paraId="0BE91A97" w14:textId="77777777" w:rsidR="004E30A3" w:rsidRPr="0072022F" w:rsidRDefault="004E30A3" w:rsidP="004E30A3">
      <w:pPr>
        <w:tabs>
          <w:tab w:val="left" w:pos="-1440"/>
          <w:tab w:val="left" w:pos="0"/>
          <w:tab w:val="left" w:pos="360"/>
        </w:tabs>
        <w:suppressAutoHyphens/>
        <w:spacing w:after="180"/>
        <w:rPr>
          <w:rFonts w:cstheme="minorHAnsi"/>
          <w:color w:val="000000" w:themeColor="text1"/>
          <w:szCs w:val="24"/>
        </w:rPr>
      </w:pPr>
      <w:r w:rsidRPr="0072022F">
        <w:rPr>
          <w:rFonts w:cstheme="minorHAnsi"/>
          <w:b/>
          <w:color w:val="000000" w:themeColor="text1"/>
          <w:szCs w:val="24"/>
        </w:rPr>
        <w:t>READ CAREFULLY BEFORE SIGNING THE CERTIFICATION</w:t>
      </w:r>
      <w:r w:rsidRPr="0072022F">
        <w:rPr>
          <w:rFonts w:cstheme="minorHAns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08ADCED7" w14:textId="77777777" w:rsidR="004E30A3" w:rsidRPr="0072022F" w:rsidRDefault="004E30A3" w:rsidP="004E30A3">
      <w:pPr>
        <w:tabs>
          <w:tab w:val="left" w:pos="-1440"/>
          <w:tab w:val="left" w:pos="36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 xml:space="preserve">By signing and submitting this proposal, the prospective lower tier participant is providing the certification set out below. </w:t>
      </w:r>
    </w:p>
    <w:p w14:paraId="0EE4BDE0" w14:textId="77777777" w:rsidR="004E30A3" w:rsidRPr="0072022F" w:rsidRDefault="004E30A3" w:rsidP="004E30A3">
      <w:pPr>
        <w:tabs>
          <w:tab w:val="left" w:pos="270"/>
          <w:tab w:val="left" w:pos="360"/>
        </w:tabs>
        <w:suppressAutoHyphens/>
        <w:spacing w:after="120"/>
        <w:ind w:left="360" w:right="-72"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7854F933" w14:textId="77777777" w:rsidR="004E30A3" w:rsidRPr="0072022F" w:rsidRDefault="004E30A3" w:rsidP="004E30A3">
      <w:pPr>
        <w:tabs>
          <w:tab w:val="left" w:pos="-1440"/>
          <w:tab w:val="left" w:pos="360"/>
        </w:tabs>
        <w:suppressAutoHyphens/>
        <w:spacing w:after="120"/>
        <w:ind w:left="360" w:right="18"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6EE91246" w14:textId="77777777" w:rsidR="004E30A3" w:rsidRPr="0072022F" w:rsidRDefault="004E30A3" w:rsidP="004E30A3">
      <w:pPr>
        <w:tabs>
          <w:tab w:val="left" w:pos="360"/>
        </w:tabs>
        <w:suppressAutoHyphens/>
        <w:spacing w:after="120"/>
        <w:ind w:left="360" w:right="18" w:hanging="360"/>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E6EE982" w14:textId="77777777" w:rsidR="004E30A3" w:rsidRPr="0072022F" w:rsidRDefault="004E30A3" w:rsidP="004E30A3">
      <w:pPr>
        <w:suppressAutoHyphens/>
        <w:spacing w:after="120"/>
        <w:ind w:left="360" w:right="-72"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0011797" w14:textId="77777777" w:rsidR="004E30A3" w:rsidRPr="0072022F" w:rsidRDefault="004E30A3" w:rsidP="004E30A3">
      <w:pPr>
        <w:tabs>
          <w:tab w:val="left" w:pos="360"/>
        </w:tabs>
        <w:suppressAutoHyphens/>
        <w:spacing w:after="120"/>
        <w:ind w:left="360" w:right="-162" w:hanging="360"/>
        <w:rPr>
          <w:rFonts w:cstheme="minorHAnsi"/>
          <w:color w:val="000000" w:themeColor="text1"/>
          <w:szCs w:val="24"/>
        </w:rPr>
      </w:pPr>
      <w:r w:rsidRPr="0072022F">
        <w:rPr>
          <w:rFonts w:cstheme="minorHAnsi"/>
          <w:color w:val="000000" w:themeColor="text1"/>
          <w:szCs w:val="24"/>
        </w:rPr>
        <w:t>6.</w:t>
      </w:r>
      <w:r w:rsidRPr="0072022F">
        <w:rPr>
          <w:rFonts w:cstheme="minorHAnsi"/>
          <w:color w:val="000000" w:themeColor="text1"/>
          <w:szCs w:val="24"/>
        </w:rPr>
        <w:tab/>
        <w:t>The prospective lower tier participant further agrees by submitting this proposal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14:paraId="44F2BCF8" w14:textId="77777777" w:rsidR="004E30A3" w:rsidRPr="0072022F" w:rsidRDefault="004E30A3" w:rsidP="004E30A3">
      <w:pPr>
        <w:tabs>
          <w:tab w:val="left" w:pos="360"/>
        </w:tabs>
        <w:suppressAutoHyphens/>
        <w:spacing w:after="120"/>
        <w:ind w:left="360" w:right="-162" w:hanging="360"/>
        <w:rPr>
          <w:rFonts w:cstheme="minorHAnsi"/>
          <w:color w:val="000000" w:themeColor="text1"/>
          <w:szCs w:val="24"/>
        </w:rPr>
      </w:pPr>
      <w:r w:rsidRPr="0072022F">
        <w:rPr>
          <w:rFonts w:cstheme="minorHAnsi"/>
          <w:color w:val="000000" w:themeColor="text1"/>
          <w:szCs w:val="24"/>
        </w:rPr>
        <w:t>7.</w:t>
      </w:r>
      <w:r w:rsidRPr="0072022F">
        <w:rPr>
          <w:rFonts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F484A04" w14:textId="2911FC34" w:rsidR="00C032F8" w:rsidRDefault="004E30A3" w:rsidP="004E30A3">
      <w:pPr>
        <w:suppressAutoHyphens/>
        <w:spacing w:after="120"/>
        <w:ind w:left="360" w:right="-72" w:hanging="360"/>
        <w:rPr>
          <w:rFonts w:cstheme="minorHAnsi"/>
          <w:color w:val="000000" w:themeColor="text1"/>
          <w:szCs w:val="24"/>
        </w:rPr>
      </w:pPr>
      <w:r w:rsidRPr="0072022F">
        <w:rPr>
          <w:rFonts w:cstheme="minorHAnsi"/>
          <w:color w:val="000000" w:themeColor="text1"/>
          <w:szCs w:val="24"/>
        </w:rPr>
        <w:t>8.</w:t>
      </w:r>
      <w:r w:rsidRPr="0072022F">
        <w:rPr>
          <w:rFonts w:cstheme="minorHAns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34C4D94" w14:textId="77777777" w:rsidR="004E30A3" w:rsidRPr="0072022F" w:rsidRDefault="004E30A3" w:rsidP="004E30A3">
      <w:pPr>
        <w:tabs>
          <w:tab w:val="left" w:pos="360"/>
        </w:tabs>
        <w:suppressAutoHyphens/>
        <w:spacing w:after="120"/>
        <w:ind w:left="360" w:right="-522" w:hanging="360"/>
        <w:rPr>
          <w:rFonts w:cstheme="minorHAnsi"/>
          <w:color w:val="000000" w:themeColor="text1"/>
          <w:szCs w:val="24"/>
        </w:rPr>
      </w:pPr>
      <w:r w:rsidRPr="0072022F">
        <w:rPr>
          <w:rFonts w:cstheme="minorHAnsi"/>
          <w:color w:val="000000" w:themeColor="text1"/>
          <w:szCs w:val="24"/>
        </w:rPr>
        <w:t>9.</w:t>
      </w:r>
      <w:r w:rsidRPr="0072022F">
        <w:rPr>
          <w:rFonts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148DD3E"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p>
    <w:p w14:paraId="035C4907" w14:textId="77777777" w:rsidR="004E30A3" w:rsidRPr="0072022F" w:rsidRDefault="004E30A3" w:rsidP="004E30A3">
      <w:pPr>
        <w:tabs>
          <w:tab w:val="left" w:pos="-1440"/>
          <w:tab w:val="left" w:pos="360"/>
          <w:tab w:val="left" w:pos="810"/>
        </w:tabs>
        <w:suppressAutoHyphens/>
        <w:ind w:left="810" w:hanging="810"/>
        <w:jc w:val="center"/>
        <w:rPr>
          <w:rFonts w:cstheme="minorHAnsi"/>
          <w:b/>
          <w:color w:val="000000" w:themeColor="text1"/>
          <w:szCs w:val="24"/>
        </w:rPr>
      </w:pPr>
      <w:r w:rsidRPr="0072022F">
        <w:rPr>
          <w:rFonts w:cstheme="minorHAnsi"/>
          <w:b/>
          <w:color w:val="000000" w:themeColor="text1"/>
          <w:szCs w:val="24"/>
        </w:rPr>
        <w:t>Certification Regarding Debarment, Suspension, Ineligibility and</w:t>
      </w:r>
    </w:p>
    <w:p w14:paraId="066A5030" w14:textId="77777777" w:rsidR="004E30A3" w:rsidRPr="0072022F" w:rsidRDefault="004E30A3" w:rsidP="004E30A3">
      <w:pPr>
        <w:tabs>
          <w:tab w:val="left" w:pos="-1440"/>
          <w:tab w:val="left" w:pos="360"/>
          <w:tab w:val="left" w:pos="810"/>
        </w:tabs>
        <w:suppressAutoHyphens/>
        <w:ind w:left="810" w:hanging="810"/>
        <w:jc w:val="center"/>
        <w:rPr>
          <w:rFonts w:cstheme="minorHAnsi"/>
          <w:b/>
          <w:color w:val="000000" w:themeColor="text1"/>
          <w:szCs w:val="24"/>
        </w:rPr>
      </w:pPr>
      <w:r w:rsidRPr="0072022F">
        <w:rPr>
          <w:rFonts w:cstheme="minorHAnsi"/>
          <w:b/>
          <w:color w:val="000000" w:themeColor="text1"/>
          <w:szCs w:val="24"/>
        </w:rPr>
        <w:t>Voluntary Exclusion</w:t>
      </w:r>
      <w:r w:rsidRPr="0072022F">
        <w:rPr>
          <w:rFonts w:cstheme="minorHAnsi"/>
          <w:b/>
          <w:color w:val="000000" w:themeColor="text1"/>
          <w:szCs w:val="24"/>
        </w:rPr>
        <w:noBreakHyphen/>
        <w:t>-Lower Tier Covered Transactions</w:t>
      </w:r>
    </w:p>
    <w:p w14:paraId="3792EF3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AF01083" w14:textId="5DA69985" w:rsidR="004E30A3" w:rsidRPr="0072022F" w:rsidRDefault="004E30A3" w:rsidP="004E30A3">
      <w:pPr>
        <w:tabs>
          <w:tab w:val="left" w:pos="270"/>
          <w:tab w:val="left" w:pos="36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 xml:space="preserve">The prospective lower tier participant certifies, by submission of this proposal, that neither it nor its principals </w:t>
      </w:r>
      <w:r w:rsidR="00D01C09" w:rsidRPr="0072022F">
        <w:rPr>
          <w:rFonts w:cstheme="minorHAnsi"/>
          <w:color w:val="000000" w:themeColor="text1"/>
          <w:szCs w:val="24"/>
        </w:rPr>
        <w:t>are</w:t>
      </w:r>
      <w:r w:rsidRPr="0072022F">
        <w:rPr>
          <w:rFonts w:cstheme="minorHAnsi"/>
          <w:color w:val="000000" w:themeColor="text1"/>
          <w:szCs w:val="24"/>
        </w:rPr>
        <w:t xml:space="preserve"> presently debarred, suspended, proposed for debarment, declared ineligible, or voluntarily excluded from participation in this transaction by any Federal department or agency.</w:t>
      </w:r>
    </w:p>
    <w:p w14:paraId="06B62AEA" w14:textId="77777777"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159904C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4E30A3" w:rsidRPr="0072022F" w14:paraId="68EB2471" w14:textId="77777777" w:rsidTr="004F2822">
        <w:trPr>
          <w:trHeight w:val="504"/>
        </w:trPr>
        <w:tc>
          <w:tcPr>
            <w:tcW w:w="6498" w:type="dxa"/>
            <w:tcBorders>
              <w:top w:val="nil"/>
              <w:left w:val="nil"/>
              <w:bottom w:val="single" w:sz="4" w:space="0" w:color="auto"/>
              <w:right w:val="nil"/>
            </w:tcBorders>
          </w:tcPr>
          <w:p w14:paraId="2A5877B2" w14:textId="77777777" w:rsidR="004E30A3" w:rsidRPr="0072022F" w:rsidRDefault="004E30A3" w:rsidP="004F2822">
            <w:pPr>
              <w:tabs>
                <w:tab w:val="left" w:pos="360"/>
                <w:tab w:val="left" w:pos="810"/>
              </w:tabs>
              <w:suppressAutoHyphens/>
              <w:ind w:left="810" w:hanging="810"/>
              <w:rPr>
                <w:rFonts w:cstheme="minorHAnsi"/>
                <w:color w:val="000000" w:themeColor="text1"/>
                <w:szCs w:val="24"/>
              </w:rPr>
            </w:pPr>
          </w:p>
        </w:tc>
        <w:tc>
          <w:tcPr>
            <w:tcW w:w="810" w:type="dxa"/>
          </w:tcPr>
          <w:p w14:paraId="1EF4ACC0"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2B94075C"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3583D30F" w14:textId="77777777" w:rsidTr="004F2822">
        <w:tc>
          <w:tcPr>
            <w:tcW w:w="6498" w:type="dxa"/>
            <w:tcBorders>
              <w:top w:val="single" w:sz="4" w:space="0" w:color="auto"/>
              <w:left w:val="nil"/>
              <w:bottom w:val="nil"/>
              <w:right w:val="nil"/>
            </w:tcBorders>
            <w:hideMark/>
          </w:tcPr>
          <w:p w14:paraId="1FE202F5"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Bidder or Contractor Signature</w:t>
            </w:r>
          </w:p>
        </w:tc>
        <w:tc>
          <w:tcPr>
            <w:tcW w:w="810" w:type="dxa"/>
          </w:tcPr>
          <w:p w14:paraId="3C9826C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34157059"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r w:rsidR="004E30A3" w:rsidRPr="0072022F" w14:paraId="13BCCD20" w14:textId="77777777" w:rsidTr="004F2822">
        <w:trPr>
          <w:trHeight w:val="450"/>
        </w:trPr>
        <w:tc>
          <w:tcPr>
            <w:tcW w:w="6498" w:type="dxa"/>
            <w:tcBorders>
              <w:top w:val="nil"/>
              <w:left w:val="nil"/>
              <w:bottom w:val="single" w:sz="4" w:space="0" w:color="auto"/>
              <w:right w:val="nil"/>
            </w:tcBorders>
          </w:tcPr>
          <w:p w14:paraId="1D44C04A" w14:textId="77777777" w:rsidR="004E30A3" w:rsidRPr="0072022F" w:rsidRDefault="004E30A3" w:rsidP="004F2822">
            <w:pPr>
              <w:tabs>
                <w:tab w:val="left" w:pos="360"/>
                <w:tab w:val="left" w:pos="810"/>
              </w:tabs>
              <w:suppressAutoHyphens/>
              <w:ind w:left="810" w:hanging="810"/>
              <w:rPr>
                <w:rFonts w:cstheme="minorHAnsi"/>
                <w:color w:val="000000" w:themeColor="text1"/>
                <w:szCs w:val="24"/>
              </w:rPr>
            </w:pPr>
          </w:p>
        </w:tc>
        <w:tc>
          <w:tcPr>
            <w:tcW w:w="810" w:type="dxa"/>
          </w:tcPr>
          <w:p w14:paraId="7191A88D"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7BFC28F9"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00D7F10D" w14:textId="77777777" w:rsidTr="004F2822">
        <w:tc>
          <w:tcPr>
            <w:tcW w:w="6498" w:type="dxa"/>
            <w:tcBorders>
              <w:top w:val="single" w:sz="4" w:space="0" w:color="auto"/>
              <w:left w:val="nil"/>
              <w:bottom w:val="nil"/>
              <w:right w:val="nil"/>
            </w:tcBorders>
            <w:hideMark/>
          </w:tcPr>
          <w:p w14:paraId="4D15F10F"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Bidder or Contractor Signature</w:t>
            </w:r>
          </w:p>
        </w:tc>
        <w:tc>
          <w:tcPr>
            <w:tcW w:w="810" w:type="dxa"/>
          </w:tcPr>
          <w:p w14:paraId="5DCD9B46"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33CAA991"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bl>
    <w:p w14:paraId="77473D3C" w14:textId="77777777" w:rsidR="004E30A3" w:rsidRPr="0072022F" w:rsidRDefault="004E30A3" w:rsidP="004E30A3">
      <w:pPr>
        <w:tabs>
          <w:tab w:val="center" w:pos="4680"/>
        </w:tabs>
        <w:rPr>
          <w:rFonts w:cstheme="minorHAnsi"/>
          <w:color w:val="000000" w:themeColor="text1"/>
        </w:rPr>
      </w:pPr>
    </w:p>
    <w:p w14:paraId="03052BE0" w14:textId="77777777" w:rsidR="004E30A3" w:rsidRPr="0072022F" w:rsidRDefault="004E30A3" w:rsidP="004E30A3">
      <w:pPr>
        <w:widowControl/>
        <w:rPr>
          <w:rFonts w:cstheme="minorHAnsi"/>
          <w:color w:val="000000" w:themeColor="text1"/>
        </w:rPr>
      </w:pPr>
      <w:r w:rsidRPr="0072022F">
        <w:rPr>
          <w:rFonts w:cstheme="minorHAnsi"/>
          <w:color w:val="000000" w:themeColor="text1"/>
        </w:rPr>
        <w:br w:type="page"/>
      </w:r>
    </w:p>
    <w:p w14:paraId="36939D4D" w14:textId="77777777" w:rsidR="00A4385F" w:rsidRPr="00202CC5" w:rsidRDefault="00A4385F" w:rsidP="00A4385F">
      <w:pPr>
        <w:autoSpaceDE w:val="0"/>
        <w:autoSpaceDN w:val="0"/>
        <w:adjustRightInd w:val="0"/>
        <w:jc w:val="center"/>
        <w:rPr>
          <w:rFonts w:asciiTheme="minorHAnsi" w:hAnsiTheme="minorHAnsi" w:cstheme="minorHAnsi"/>
          <w:b/>
          <w:color w:val="000000" w:themeColor="text1"/>
          <w:sz w:val="28"/>
          <w:szCs w:val="28"/>
        </w:rPr>
      </w:pPr>
      <w:bookmarkStart w:id="227" w:name="_Hlk108448859"/>
      <w:bookmarkEnd w:id="224"/>
      <w:r w:rsidRPr="00202CC5">
        <w:rPr>
          <w:rFonts w:asciiTheme="minorHAnsi" w:hAnsiTheme="minorHAnsi" w:cstheme="minorHAnsi"/>
          <w:b/>
          <w:color w:val="000000" w:themeColor="text1"/>
          <w:sz w:val="28"/>
          <w:szCs w:val="28"/>
        </w:rPr>
        <w:t>AGING &amp; LONG TERM CARE OF EASTERN WASHINGTON</w:t>
      </w:r>
    </w:p>
    <w:p w14:paraId="5806688A" w14:textId="77777777" w:rsidR="00A4385F" w:rsidRPr="007623CB" w:rsidRDefault="00A4385F" w:rsidP="00A4385F">
      <w:pPr>
        <w:jc w:val="center"/>
        <w:rPr>
          <w:rFonts w:asciiTheme="minorHAnsi" w:hAnsiTheme="minorHAnsi" w:cstheme="minorHAnsi"/>
          <w:b/>
          <w:bCs/>
          <w:color w:val="000000" w:themeColor="text1"/>
        </w:rPr>
      </w:pPr>
      <w:bookmarkStart w:id="228" w:name="_GENERAL_TERMS_AND"/>
      <w:bookmarkStart w:id="229" w:name="_Toc107921328"/>
      <w:bookmarkEnd w:id="228"/>
      <w:r w:rsidRPr="007623CB">
        <w:rPr>
          <w:rFonts w:asciiTheme="minorHAnsi" w:hAnsiTheme="minorHAnsi" w:cstheme="minorHAnsi"/>
          <w:b/>
          <w:bCs/>
          <w:sz w:val="28"/>
          <w:szCs w:val="28"/>
        </w:rPr>
        <w:t>GENERAL TERMS AND CONDITIONS</w:t>
      </w:r>
      <w:bookmarkEnd w:id="229"/>
    </w:p>
    <w:p w14:paraId="08E5609C" w14:textId="77777777" w:rsidR="00A4385F" w:rsidRDefault="00A4385F" w:rsidP="00A4385F">
      <w:pPr>
        <w:rPr>
          <w:rFonts w:asciiTheme="minorHAnsi" w:hAnsiTheme="minorHAnsi" w:cstheme="minorHAnsi"/>
          <w:b/>
          <w:bCs/>
          <w:color w:val="000000" w:themeColor="text1"/>
        </w:rPr>
      </w:pPr>
    </w:p>
    <w:p w14:paraId="62B7F86B" w14:textId="77777777" w:rsidR="00A4385F" w:rsidRPr="0072022F" w:rsidRDefault="00A4385F" w:rsidP="00A4385F">
      <w:pPr>
        <w:rPr>
          <w:rFonts w:asciiTheme="minorHAnsi" w:hAnsiTheme="minorHAnsi" w:cstheme="minorHAnsi"/>
          <w:b/>
          <w:bCs/>
          <w:color w:val="000000" w:themeColor="text1"/>
        </w:rPr>
      </w:pPr>
    </w:p>
    <w:p w14:paraId="46C2001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bookmarkStart w:id="230" w:name="_Hlk108445649"/>
      <w:r w:rsidRPr="0072022F">
        <w:rPr>
          <w:rFonts w:asciiTheme="minorHAnsi" w:hAnsiTheme="minorHAnsi" w:cstheme="minorHAnsi"/>
          <w:b/>
          <w:bCs/>
          <w:snapToGrid/>
          <w:color w:val="000000" w:themeColor="text1"/>
        </w:rPr>
        <w:t xml:space="preserve">Amendment. </w:t>
      </w:r>
      <w:r w:rsidRPr="0072022F">
        <w:rPr>
          <w:rFonts w:asciiTheme="minorHAnsi" w:hAnsiTheme="minorHAnsi" w:cstheme="minorHAnsi"/>
          <w:snapToGrid/>
          <w:color w:val="000000" w:themeColor="text1"/>
        </w:rPr>
        <w:t>This Agreement, or any term or condition, may be modified only by a</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signed by both parties. Only personnel authorized to bind each of the</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parties shall sign an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amendment.</w:t>
      </w:r>
    </w:p>
    <w:p w14:paraId="1B8AE07B" w14:textId="77777777" w:rsidR="00A4385F" w:rsidRPr="0072022F" w:rsidRDefault="00A4385F" w:rsidP="00A4385F">
      <w:pPr>
        <w:widowControl/>
        <w:rPr>
          <w:rFonts w:asciiTheme="minorHAnsi" w:hAnsiTheme="minorHAnsi" w:cstheme="minorHAnsi"/>
          <w:snapToGrid/>
          <w:color w:val="000000" w:themeColor="text1"/>
        </w:rPr>
      </w:pPr>
    </w:p>
    <w:p w14:paraId="39D28BE7"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Assignment. </w:t>
      </w:r>
      <w:r w:rsidRPr="0072022F">
        <w:rPr>
          <w:rFonts w:asciiTheme="minorHAnsi" w:hAnsiTheme="minorHAnsi" w:cstheme="minorHAnsi"/>
          <w:snapToGrid/>
          <w:color w:val="000000" w:themeColor="text1"/>
        </w:rPr>
        <w:t>Except as otherwise provided herein, the CONTRACTOR shall not assign</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rights or obligations derived from this Agreement to a third party without the prior,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consent of ALTCEW and the written assumption of the CONTRACTOR’s obligations by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 third party.</w:t>
      </w:r>
    </w:p>
    <w:p w14:paraId="5D4DDFC1" w14:textId="77777777" w:rsidR="00A4385F" w:rsidRPr="0072022F" w:rsidRDefault="00A4385F" w:rsidP="00A4385F">
      <w:pPr>
        <w:widowControl/>
        <w:rPr>
          <w:rFonts w:asciiTheme="minorHAnsi" w:hAnsiTheme="minorHAnsi" w:cstheme="minorHAnsi"/>
          <w:snapToGrid/>
          <w:color w:val="000000" w:themeColor="text1"/>
        </w:rPr>
      </w:pPr>
    </w:p>
    <w:p w14:paraId="0F8DC9D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Client Abuse. </w:t>
      </w:r>
      <w:r w:rsidRPr="0072022F">
        <w:rPr>
          <w:rFonts w:asciiTheme="minorHAnsi" w:hAnsiTheme="minorHAnsi" w:cstheme="minorHAnsi"/>
          <w:snapToGrid/>
          <w:color w:val="000000" w:themeColor="text1"/>
        </w:rPr>
        <w:t>The CONTRACTOR shall report all instances of suspected client abuse to</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DSHS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and ALTCEW, in accordance with RCW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74.34.</w:t>
      </w:r>
    </w:p>
    <w:p w14:paraId="4D8588C3" w14:textId="77777777" w:rsidR="00A4385F" w:rsidRPr="0072022F" w:rsidRDefault="00A4385F" w:rsidP="00A4385F">
      <w:pPr>
        <w:widowControl/>
        <w:rPr>
          <w:rFonts w:asciiTheme="minorHAnsi" w:hAnsiTheme="minorHAnsi" w:cstheme="minorHAnsi"/>
          <w:snapToGrid/>
          <w:color w:val="000000" w:themeColor="text1"/>
        </w:rPr>
      </w:pPr>
    </w:p>
    <w:p w14:paraId="16DC6F25"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Client Grievance. </w:t>
      </w:r>
      <w:r w:rsidRPr="0072022F">
        <w:rPr>
          <w:rFonts w:asciiTheme="minorHAnsi" w:hAnsiTheme="minorHAnsi" w:cstheme="minorHAnsi"/>
          <w:snapToGrid/>
          <w:color w:val="000000" w:themeColor="text1"/>
        </w:rPr>
        <w:t>The CONTRACTOR shall establish a system through which applicants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recipients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services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approved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area</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plans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present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grievances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about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activities of the CONTRACTOR or any subcontractor(s) related to service delivery.</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Clients receiving Medicaid funded services must be informed of their right to a fair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hearing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regarding service eligibility specified in WAC 388-02 and under the provisions of</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Administrative Procedures Act, Chapter 34.05</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RCW.</w:t>
      </w:r>
    </w:p>
    <w:p w14:paraId="21A08ACD" w14:textId="77777777" w:rsidR="00A4385F" w:rsidRPr="0072022F" w:rsidRDefault="00A4385F" w:rsidP="00A4385F">
      <w:pPr>
        <w:widowControl/>
        <w:tabs>
          <w:tab w:val="left" w:pos="1065"/>
        </w:tabs>
        <w:rPr>
          <w:rFonts w:asciiTheme="minorHAnsi" w:hAnsiTheme="minorHAnsi" w:cstheme="minorHAnsi"/>
          <w:snapToGrid/>
          <w:color w:val="000000" w:themeColor="text1"/>
        </w:rPr>
      </w:pPr>
    </w:p>
    <w:p w14:paraId="26F9A255"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client grievance procedure for non-Medicaid funded services will include the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following:</w:t>
      </w:r>
    </w:p>
    <w:p w14:paraId="51D551C6" w14:textId="77777777" w:rsidR="00A4385F" w:rsidRPr="0072022F" w:rsidRDefault="00A4385F" w:rsidP="00A4385F">
      <w:pPr>
        <w:widowControl/>
        <w:rPr>
          <w:rFonts w:asciiTheme="minorHAnsi" w:hAnsiTheme="minorHAnsi" w:cstheme="minorHAnsi"/>
          <w:snapToGrid/>
          <w:color w:val="000000" w:themeColor="text1"/>
        </w:rPr>
      </w:pPr>
    </w:p>
    <w:p w14:paraId="7FAEE9EC"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Written notification of an applicant or recipient of services whenever he/she is</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denied services. Notification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must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sent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ten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(10)</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days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decision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deny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services.</w:t>
      </w:r>
    </w:p>
    <w:p w14:paraId="7451107F"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64F2CB73"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5173E998"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66D55EDB"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22A4F451"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2D3D8B76"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written notification of the findings and conclusions of the agency's hearing procedure within fifteen (15) days after the hearing.</w:t>
      </w:r>
    </w:p>
    <w:p w14:paraId="2D1C0503"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26F90115"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39AB56ED" w14:textId="77777777" w:rsidR="00A4385F" w:rsidRPr="0072022F" w:rsidRDefault="00A4385F" w:rsidP="00A4385F">
      <w:pPr>
        <w:widowControl/>
        <w:ind w:left="1080"/>
        <w:rPr>
          <w:rFonts w:asciiTheme="minorHAnsi" w:hAnsiTheme="minorHAnsi" w:cstheme="minorHAnsi"/>
          <w:snapToGrid/>
          <w:color w:val="000000" w:themeColor="text1"/>
        </w:rPr>
      </w:pPr>
    </w:p>
    <w:p w14:paraId="7D3282D5"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Once the applicant or recipient has exhausted the agency's grievance procedure, refer the individual to ALTCEW for further review of the person's grievance through the ALTCEW Grievance Procedure.</w:t>
      </w:r>
    </w:p>
    <w:p w14:paraId="15D22330"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399C9B04"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the clients utilizing state funded services of his/her right to an adjudicative proceeding before the DSHS under the Administrative Procedures Act on issues pertaining to service eligibility.</w:t>
      </w:r>
    </w:p>
    <w:p w14:paraId="47F3B33B"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6B2FC2E9"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clients utilizing services funded by the Older Americans Act of his/her right to appeal ALTCEW’s decision to ALTSA on issues pertaining to service eligibility.</w:t>
      </w:r>
    </w:p>
    <w:p w14:paraId="225554BD"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3EA0A64F"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the client of his/her right to appeal ALTCEW’s decision to ALTSA on issues of service delivery and service satisfaction regardless of funding source.</w:t>
      </w:r>
    </w:p>
    <w:p w14:paraId="341901C3" w14:textId="77777777" w:rsidR="00A4385F" w:rsidRPr="0072022F" w:rsidRDefault="00A4385F" w:rsidP="00A4385F">
      <w:pPr>
        <w:widowControl/>
        <w:tabs>
          <w:tab w:val="left" w:pos="1065"/>
        </w:tabs>
        <w:rPr>
          <w:rFonts w:asciiTheme="minorHAnsi" w:hAnsiTheme="minorHAnsi" w:cstheme="minorHAnsi"/>
          <w:snapToGrid/>
          <w:color w:val="000000" w:themeColor="text1"/>
        </w:rPr>
      </w:pPr>
    </w:p>
    <w:p w14:paraId="3E65603E"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Compliance with Applicable Law. </w:t>
      </w:r>
      <w:r w:rsidRPr="0072022F">
        <w:rPr>
          <w:rFonts w:asciiTheme="minorHAnsi" w:hAnsiTheme="minorHAnsi" w:cstheme="minorHAnsi"/>
          <w:snapToGrid/>
          <w:color w:val="000000" w:themeColor="text1"/>
        </w:rPr>
        <w:t>At all times during the term of this Agreement,</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and ALTCEW shall comply with all applicable federal, state, and local</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laws,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regulations,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rules,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including,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but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nondiscrimination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laws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regulations.</w:t>
      </w:r>
    </w:p>
    <w:p w14:paraId="522A1286" w14:textId="77777777" w:rsidR="00A4385F" w:rsidRPr="0072022F" w:rsidRDefault="00A4385F" w:rsidP="00A4385F">
      <w:pPr>
        <w:widowControl/>
        <w:rPr>
          <w:rFonts w:asciiTheme="minorHAnsi" w:hAnsiTheme="minorHAnsi" w:cstheme="minorHAnsi"/>
          <w:snapToGrid/>
          <w:color w:val="000000" w:themeColor="text1"/>
        </w:rPr>
      </w:pPr>
    </w:p>
    <w:p w14:paraId="33157D04"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Confidentiality. </w:t>
      </w:r>
      <w:r w:rsidRPr="0072022F">
        <w:rPr>
          <w:rFonts w:asciiTheme="minorHAnsi" w:hAnsiTheme="minorHAnsi" w:cstheme="minorHAnsi"/>
          <w:snapToGrid/>
          <w:color w:val="000000" w:themeColor="text1"/>
        </w:rPr>
        <w:t>The parties shall use Personal Information and other</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confidential information gained by reason of this Agreement only for the purpose of this</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Agreement. ALTCEW and the CONTRACTOR shall not otherwise disclose, transfer, or sell any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such information to any other party, except as provided by law or, in the case of</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Personal Information, except as provided by law or with the prior written consent of the person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to whom the Personal Information pertains. The parties shall maintain the confidentiality</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of all Personal Information and other confidential information gained by reason of</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this Agreement and shall return or certify the destruction of such information if requested</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in writing by the party to the Agreement that provided the</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information.</w:t>
      </w:r>
    </w:p>
    <w:p w14:paraId="5A69D03A" w14:textId="77777777" w:rsidR="00A4385F" w:rsidRPr="0072022F" w:rsidRDefault="00A4385F" w:rsidP="00A4385F">
      <w:pPr>
        <w:widowControl/>
        <w:rPr>
          <w:rFonts w:asciiTheme="minorHAnsi" w:hAnsiTheme="minorHAnsi" w:cstheme="minorHAnsi"/>
          <w:snapToGrid/>
          <w:color w:val="000000" w:themeColor="text1"/>
        </w:rPr>
      </w:pPr>
    </w:p>
    <w:p w14:paraId="28662FBE"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Contractor Certification Regarding Ethics. </w:t>
      </w:r>
      <w:r w:rsidRPr="0072022F">
        <w:rPr>
          <w:rFonts w:asciiTheme="minorHAnsi" w:hAnsiTheme="minorHAnsi" w:cstheme="minorHAnsi"/>
          <w:snapToGrid/>
          <w:color w:val="000000" w:themeColor="text1"/>
        </w:rPr>
        <w:t>By signing this Agreement,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certifies that the CONTRACTOR is in compliance with Chapter 42.23 RCW and shall</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comply with Chapter 42.23 RCW throughout the term of this</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Agreement.</w:t>
      </w:r>
    </w:p>
    <w:p w14:paraId="73424A5C" w14:textId="77777777" w:rsidR="00A4385F" w:rsidRPr="0072022F" w:rsidRDefault="00A4385F" w:rsidP="00A4385F">
      <w:pPr>
        <w:widowControl/>
        <w:rPr>
          <w:rFonts w:asciiTheme="minorHAnsi" w:hAnsiTheme="minorHAnsi" w:cstheme="minorHAnsi"/>
          <w:snapToGrid/>
          <w:color w:val="000000" w:themeColor="text1"/>
        </w:rPr>
      </w:pPr>
    </w:p>
    <w:p w14:paraId="512BB06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Debarment Certification. </w:t>
      </w:r>
      <w:r w:rsidRPr="0072022F">
        <w:rPr>
          <w:rFonts w:asciiTheme="minorHAnsi" w:hAnsiTheme="minorHAnsi" w:cstheme="minorHAnsi"/>
          <w:snapToGrid/>
          <w:color w:val="000000" w:themeColor="text1"/>
        </w:rPr>
        <w:t>The CONTRACTOR, by signature to this Agreement, certifies</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CONTRACTOR is not presently debarred, suspended, proposed for debarment,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declared ineligible, or voluntarily excluded from participating in this Agreement by any</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Federal department or agency. The CONTRACTOR also agrees to include the above requirement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in all subcontracts into which it enters, resulting directly from the CONTRACTOR’s duty</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to provide services under this</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Agreement.</w:t>
      </w:r>
    </w:p>
    <w:p w14:paraId="141BE299" w14:textId="77777777" w:rsidR="00A4385F" w:rsidRPr="0072022F" w:rsidRDefault="00A4385F" w:rsidP="00A4385F">
      <w:pPr>
        <w:widowControl/>
        <w:rPr>
          <w:rFonts w:asciiTheme="minorHAnsi" w:hAnsiTheme="minorHAnsi" w:cstheme="minorHAnsi"/>
          <w:b/>
          <w:bCs/>
          <w:snapToGrid/>
          <w:color w:val="000000" w:themeColor="text1"/>
        </w:rPr>
      </w:pPr>
    </w:p>
    <w:p w14:paraId="0CD0C660"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Disputes. </w:t>
      </w:r>
      <w:r w:rsidRPr="0072022F">
        <w:rPr>
          <w:rFonts w:asciiTheme="minorHAnsi" w:hAnsiTheme="minorHAnsi" w:cstheme="minorHAnsi"/>
          <w:snapToGrid/>
          <w:color w:val="000000" w:themeColor="text1"/>
        </w:rPr>
        <w:t>In the event of a complaint, grievance or dispute between the CONTRACTOR</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and ALTCEW, every effort shall be made to resolve the dispute informally and at 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lowest level. If a dispute cannot be resolved informally, the CONTRACTOR shall present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their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grievance in writing to the ALTCEW Executive Director. The ALTCEW Executive Director shall review the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facts,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contract terms, and applicable statutes and rules, and make a determination of the</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dispute. The Executive Director shall provide his/her decision in writing to the CONTRACTOR. The decision</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of the Executive Director shall be final and conclusive unless the CONTRACTOR appeals the decisions</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as set forth below. The Executive Director’s written decisions shall include the procedures to appeal</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decision.</w:t>
      </w:r>
    </w:p>
    <w:p w14:paraId="40570C98" w14:textId="77777777" w:rsidR="00A4385F" w:rsidRPr="0072022F" w:rsidRDefault="00A4385F" w:rsidP="00A4385F">
      <w:pPr>
        <w:widowControl/>
        <w:rPr>
          <w:rFonts w:asciiTheme="minorHAnsi" w:hAnsiTheme="minorHAnsi" w:cstheme="minorHAnsi"/>
          <w:snapToGrid/>
          <w:color w:val="000000" w:themeColor="text1"/>
        </w:rPr>
      </w:pPr>
    </w:p>
    <w:p w14:paraId="668AF424"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the dispute remains unresolved after the Executive Director’s determination, the CONTRACTOR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may submit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appeal</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Chairperson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Governing</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Board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fifteen (15) days of notification of the Executive Director’s written decision. The CONTRACTOR’s appeal</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shall state the specific reasons for the appeal. The Chairperson may resolve any appeal</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beyond the decision of ALTCEW's Executive Director if the resolution is agreeable to both the Executive Director and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If the matter cannot be resolved by the Chairperson, the Chairperson</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shall refer the matter to ALTCEW's Governing Board for a hearing. A CONTRACTOR has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right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a hearing before the ALTCEW Governing Board if the matter was not resolved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previously. This hearing is only allowed, however, when a CONTRACTOR has exhausted all</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local administrative remedies prior to the request for a hearing as stated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herein.</w:t>
      </w:r>
    </w:p>
    <w:p w14:paraId="7BC4E982" w14:textId="77777777" w:rsidR="00A4385F" w:rsidRPr="0072022F" w:rsidRDefault="00A4385F" w:rsidP="00A4385F">
      <w:pPr>
        <w:widowControl/>
        <w:ind w:left="720"/>
        <w:rPr>
          <w:rFonts w:asciiTheme="minorHAnsi" w:hAnsiTheme="minorHAnsi" w:cstheme="minorHAnsi"/>
          <w:snapToGrid/>
          <w:color w:val="000000" w:themeColor="text1"/>
        </w:rPr>
      </w:pPr>
    </w:p>
    <w:p w14:paraId="4C3F17A9"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w:t>
      </w:r>
      <w:r>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rPr>
        <w:t>Term Support Administration at the State Department of Social and Health Services, pursuant to Federal and State regulations. Appeals must be made as set forth above within this clause before request is made to the DSHS Aging and Long</w:t>
      </w:r>
      <w:r>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rPr>
        <w:t>Term Support Administration.</w:t>
      </w:r>
    </w:p>
    <w:p w14:paraId="2B7B9CEA" w14:textId="77777777" w:rsidR="00A4385F" w:rsidRPr="0072022F" w:rsidRDefault="00A4385F" w:rsidP="00A4385F">
      <w:pPr>
        <w:widowControl/>
        <w:rPr>
          <w:rFonts w:asciiTheme="minorHAnsi" w:hAnsiTheme="minorHAnsi" w:cstheme="minorHAnsi"/>
          <w:snapToGrid/>
          <w:color w:val="000000" w:themeColor="text1"/>
        </w:rPr>
      </w:pPr>
    </w:p>
    <w:p w14:paraId="403F93C6"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6214F9CE" w14:textId="77777777" w:rsidR="00A4385F" w:rsidRPr="0072022F" w:rsidRDefault="00A4385F" w:rsidP="00A4385F">
      <w:pPr>
        <w:widowControl/>
        <w:rPr>
          <w:rFonts w:asciiTheme="minorHAnsi" w:hAnsiTheme="minorHAnsi" w:cstheme="minorHAnsi"/>
          <w:snapToGrid/>
          <w:color w:val="000000" w:themeColor="text1"/>
        </w:rPr>
      </w:pPr>
    </w:p>
    <w:p w14:paraId="59C03CBC"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Drug Free Workplace. </w:t>
      </w:r>
      <w:r w:rsidRPr="0072022F">
        <w:rPr>
          <w:rFonts w:asciiTheme="minorHAnsi" w:hAnsiTheme="minorHAnsi" w:cstheme="minorHAnsi"/>
          <w:snapToGrid/>
          <w:color w:val="000000" w:themeColor="text1"/>
        </w:rPr>
        <w:t>The CONTRACTOR shall maintain a workplace free from alcohol</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and drug</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abuse.</w:t>
      </w:r>
    </w:p>
    <w:p w14:paraId="3EE6DD86" w14:textId="77777777" w:rsidR="00A4385F" w:rsidRPr="0072022F" w:rsidRDefault="00A4385F" w:rsidP="00A4385F">
      <w:pPr>
        <w:widowControl/>
        <w:rPr>
          <w:rFonts w:asciiTheme="minorHAnsi" w:hAnsiTheme="minorHAnsi" w:cstheme="minorHAnsi"/>
          <w:b/>
          <w:bCs/>
          <w:snapToGrid/>
          <w:color w:val="000000" w:themeColor="text1"/>
        </w:rPr>
      </w:pPr>
    </w:p>
    <w:p w14:paraId="39CD46B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Entire Agreement. </w:t>
      </w:r>
      <w:r w:rsidRPr="0072022F">
        <w:rPr>
          <w:rFonts w:asciiTheme="minorHAnsi" w:hAnsiTheme="minorHAnsi" w:cstheme="minorHAnsi"/>
          <w:snapToGrid/>
          <w:color w:val="000000" w:themeColor="text1"/>
        </w:rPr>
        <w:t>This Agreement, including all documents attached to or incorporated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reference, contains all the terms and conditions agreed upon by the parties. No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understandings or representations, oral or otherwise, regarding the subject matter of</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this Agreement, shall be deemed to exist or bind 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parties.</w:t>
      </w:r>
    </w:p>
    <w:p w14:paraId="131F40BD" w14:textId="77777777" w:rsidR="00A4385F" w:rsidRPr="0072022F" w:rsidRDefault="00A4385F" w:rsidP="00A4385F">
      <w:pPr>
        <w:widowControl/>
        <w:rPr>
          <w:rFonts w:asciiTheme="minorHAnsi" w:hAnsiTheme="minorHAnsi" w:cstheme="minorHAnsi"/>
          <w:snapToGrid/>
          <w:color w:val="000000" w:themeColor="text1"/>
        </w:rPr>
      </w:pPr>
    </w:p>
    <w:p w14:paraId="31034D1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Governing Law and Venue. </w:t>
      </w:r>
      <w:r w:rsidRPr="0072022F">
        <w:rPr>
          <w:rFonts w:asciiTheme="minorHAnsi" w:hAnsiTheme="minorHAnsi" w:cstheme="minorHAnsi"/>
          <w:snapToGrid/>
          <w:color w:val="000000" w:themeColor="text1"/>
        </w:rPr>
        <w:t>The laws of the State of Washington govern this Agreement.</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 the event of a lawsuit by the CONTRACTOR against ALTCEW involving this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venue shall be proper only in Spokane County, Washington. In the event of a lawsuit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against a CONTRACTOR involving this Agreement, venue shall be proper only</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 Spokane County, Washington RCW 36.01.050.</w:t>
      </w:r>
    </w:p>
    <w:p w14:paraId="66B1D25B" w14:textId="77777777" w:rsidR="00A4385F" w:rsidRPr="0072022F" w:rsidRDefault="00A4385F" w:rsidP="00A4385F">
      <w:pPr>
        <w:widowControl/>
        <w:rPr>
          <w:rFonts w:asciiTheme="minorHAnsi" w:hAnsiTheme="minorHAnsi" w:cstheme="minorHAnsi"/>
          <w:snapToGrid/>
          <w:color w:val="000000" w:themeColor="text1"/>
        </w:rPr>
      </w:pPr>
    </w:p>
    <w:p w14:paraId="4EDFED2F"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Independent Status. </w:t>
      </w:r>
      <w:r w:rsidRPr="0072022F">
        <w:rPr>
          <w:rFonts w:asciiTheme="minorHAnsi" w:hAnsiTheme="minorHAnsi" w:cstheme="minorHAnsi"/>
          <w:snapToGrid/>
          <w:color w:val="000000" w:themeColor="text1"/>
        </w:rPr>
        <w:t>Except as otherwise provided in Paragraph 26 herein below,</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purposes of this Agreement, the CONTRACTOR acknowledges that the CONTRACTOR is</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 officer, employee, or agent of ALTCEW or the State of Washington.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shall not hold out itself or any of its employees as, nor claim status as, an officer,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employee,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or agent of ALTCEW or the State of Washington. The CONTRACTOR shall not claim for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itself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 its employees any rights, privileges, or benefits, which would accrue to an employee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of ALTCEW or the State of Washington. The CONTRACTOR shall indemnify and hold</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harmless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ALTCEW from all obligations to pay or withhold federal or state taxes or contributions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on behalf of the CONTRACTOR or the CONTRACTOR’s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employees.</w:t>
      </w:r>
    </w:p>
    <w:p w14:paraId="7F9B1523" w14:textId="77777777" w:rsidR="00A4385F" w:rsidRPr="0072022F" w:rsidRDefault="00A4385F" w:rsidP="00A4385F">
      <w:pPr>
        <w:widowControl/>
        <w:rPr>
          <w:rFonts w:asciiTheme="minorHAnsi" w:hAnsiTheme="minorHAnsi" w:cstheme="minorHAnsi"/>
          <w:snapToGrid/>
          <w:color w:val="000000" w:themeColor="text1"/>
        </w:rPr>
      </w:pPr>
    </w:p>
    <w:p w14:paraId="7B86E396"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Inspection. </w:t>
      </w:r>
      <w:r w:rsidRPr="0072022F">
        <w:rPr>
          <w:rFonts w:asciiTheme="minorHAnsi" w:hAnsiTheme="minorHAnsi" w:cstheme="minorHAnsi"/>
          <w:snapToGrid/>
          <w:color w:val="000000" w:themeColor="text1"/>
        </w:rPr>
        <w:t>Either party may request reasonable access to the other party’s records</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and place of business for the limited purpose of monitoring, auditing, and evaluating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party’s compliance with this Agreement, and applicable laws and regulations. During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the term of this Agreement and for one (1) year following termination or expiration of</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this Agreement, the parties shall, upon receiving reasonable written notice, provide the</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 with access to its place of business and to its records which are relevant to</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its compliance with this Agreement and applicable laws and regulations. This provision</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shall not be construed to give either party access to the other party’s records and place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 business for any other purpose. Nothing herein shall be construed to authorize either</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party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possess or copy records of the other</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party.</w:t>
      </w:r>
    </w:p>
    <w:p w14:paraId="00D5E5B6" w14:textId="77777777" w:rsidR="00A4385F" w:rsidRPr="0072022F" w:rsidRDefault="00A4385F" w:rsidP="00A4385F">
      <w:pPr>
        <w:widowControl/>
        <w:rPr>
          <w:rFonts w:asciiTheme="minorHAnsi" w:hAnsiTheme="minorHAnsi" w:cstheme="minorHAnsi"/>
          <w:snapToGrid/>
          <w:color w:val="000000" w:themeColor="text1"/>
        </w:rPr>
      </w:pPr>
    </w:p>
    <w:p w14:paraId="28DA201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Insurance.</w:t>
      </w:r>
    </w:p>
    <w:p w14:paraId="530E6CFF" w14:textId="77777777" w:rsidR="00A4385F" w:rsidRPr="0072022F" w:rsidRDefault="00A4385F" w:rsidP="00A4385F">
      <w:pPr>
        <w:widowControl/>
        <w:rPr>
          <w:rFonts w:asciiTheme="minorHAnsi" w:hAnsiTheme="minorHAnsi" w:cstheme="minorHAnsi"/>
          <w:b/>
          <w:bCs/>
          <w:snapToGrid/>
          <w:color w:val="000000" w:themeColor="text1"/>
        </w:rPr>
      </w:pPr>
    </w:p>
    <w:p w14:paraId="6B785906" w14:textId="77777777" w:rsidR="00A4385F" w:rsidRPr="0072022F" w:rsidRDefault="00A4385F" w:rsidP="00725188">
      <w:pPr>
        <w:widowControl/>
        <w:numPr>
          <w:ilvl w:val="1"/>
          <w:numId w:val="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certifies that it is insured under Enduris. Chapter 48.62 RCW provides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exclusive source of local government entity authority to self-insure risks individually or jointly, jointly purchase insurance or reinsurance, and to contract for risk</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management,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claims, and administrative</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services.</w:t>
      </w:r>
    </w:p>
    <w:p w14:paraId="02FC305F"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FD86349" w14:textId="77777777" w:rsidR="00A4385F" w:rsidRPr="0072022F" w:rsidRDefault="00A4385F" w:rsidP="00725188">
      <w:pPr>
        <w:widowControl/>
        <w:numPr>
          <w:ilvl w:val="1"/>
          <w:numId w:val="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certifies that it is self-insured, is a member of a risk pool, or</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maintains the types and amounts of insurance identified below and shall, prior to the execution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 xml:space="preserve">of this Agreement by ALTCEW; provide certificates of insurance to that effect </w:t>
      </w:r>
      <w:r w:rsidRPr="0072022F">
        <w:rPr>
          <w:rFonts w:asciiTheme="minorHAnsi" w:hAnsiTheme="minorHAnsi" w:cstheme="minorHAnsi"/>
          <w:snapToGrid/>
          <w:color w:val="000000" w:themeColor="text1"/>
          <w:spacing w:val="4"/>
        </w:rPr>
        <w:t>to</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contact on page one of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Agreement.</w:t>
      </w:r>
    </w:p>
    <w:p w14:paraId="4B65B8E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872FDB7" w14:textId="77777777" w:rsidR="00A4385F" w:rsidRPr="0072022F" w:rsidRDefault="00A4385F" w:rsidP="00A4385F">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u w:val="single"/>
        </w:rPr>
        <w:t xml:space="preserve">Commercial General Liability Insurance (CGL) </w:t>
      </w:r>
      <w:r w:rsidRPr="0072022F">
        <w:rPr>
          <w:rFonts w:asciiTheme="minorHAnsi" w:hAnsiTheme="minorHAnsi" w:cstheme="minorHAnsi"/>
          <w:snapToGrid/>
          <w:color w:val="000000" w:themeColor="text1"/>
        </w:rPr>
        <w:t>– to include coverage for bodily</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injury,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property damage, and contractual liability, with the following minimum limits: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Each occurrence - $1,000,000; General Aggregate - $2,000,000. The policy shall</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include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liability arising out of premises, operations, independent contractors,</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products- completed operations, personal injury, advertising injury, and liability assumed under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an insured contract. ALTCEW, its elected and appointed officials, agents, and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employees shall be named as additional</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insures.</w:t>
      </w:r>
    </w:p>
    <w:p w14:paraId="0E7C04C3" w14:textId="77777777" w:rsidR="00A4385F" w:rsidRPr="0072022F" w:rsidRDefault="00A4385F" w:rsidP="00A4385F">
      <w:pPr>
        <w:widowControl/>
        <w:rPr>
          <w:rFonts w:asciiTheme="minorHAnsi" w:hAnsiTheme="minorHAnsi" w:cstheme="minorHAnsi"/>
          <w:snapToGrid/>
          <w:color w:val="000000" w:themeColor="text1"/>
        </w:rPr>
      </w:pPr>
    </w:p>
    <w:p w14:paraId="46CF77E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Maintenance of Records. </w:t>
      </w:r>
      <w:r w:rsidRPr="0072022F">
        <w:rPr>
          <w:rFonts w:asciiTheme="minorHAnsi" w:hAnsiTheme="minorHAnsi" w:cstheme="minorHAnsi"/>
          <w:snapToGrid/>
          <w:color w:val="000000" w:themeColor="text1"/>
        </w:rPr>
        <w:t>During the term of this Agreement and for six (6) years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termination or expiration of this Agreement, both parties shall maintain records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sufficient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w:t>
      </w:r>
    </w:p>
    <w:p w14:paraId="20384C5D" w14:textId="77777777" w:rsidR="00A4385F" w:rsidRPr="0072022F" w:rsidRDefault="00A4385F" w:rsidP="00A4385F">
      <w:pPr>
        <w:widowControl/>
        <w:rPr>
          <w:rFonts w:asciiTheme="minorHAnsi" w:hAnsiTheme="minorHAnsi" w:cstheme="minorHAnsi"/>
          <w:snapToGrid/>
          <w:color w:val="000000" w:themeColor="text1"/>
        </w:rPr>
      </w:pPr>
    </w:p>
    <w:p w14:paraId="2AD64508" w14:textId="77777777" w:rsidR="00A4385F" w:rsidRPr="0072022F" w:rsidRDefault="00A4385F" w:rsidP="00725188">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Document performance of all acts required by law, regulation, or 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Agreement;</w:t>
      </w:r>
    </w:p>
    <w:p w14:paraId="7923150D"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1EB890F" w14:textId="77777777" w:rsidR="00A4385F" w:rsidRPr="0072022F" w:rsidRDefault="00A4385F" w:rsidP="00725188">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Demonstrate accounting procedures, practices, and records that sufficiently</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and properly document the CONTRACTOR’s invoices to ALTCEW and all expenditures</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made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by the CONTRACTOR to perform as required by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Agreement.</w:t>
      </w:r>
    </w:p>
    <w:p w14:paraId="53F5EFA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CF8708E" w14:textId="77777777" w:rsidR="00A4385F" w:rsidRPr="0072022F" w:rsidRDefault="00A4385F" w:rsidP="00A4385F">
      <w:pPr>
        <w:widowControl/>
        <w:tabs>
          <w:tab w:val="left" w:pos="1170"/>
        </w:tabs>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For the same period, the CONTRACTOR shall maintain records sufficient to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substantiate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CONTRACTOR’s statement of its organization’s structure, tax status, capabilities,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and performance.</w:t>
      </w:r>
    </w:p>
    <w:p w14:paraId="0202AD9D" w14:textId="77777777" w:rsidR="00A4385F" w:rsidRPr="0072022F" w:rsidRDefault="00A4385F" w:rsidP="00A4385F">
      <w:pPr>
        <w:widowControl/>
        <w:rPr>
          <w:rFonts w:asciiTheme="minorHAnsi" w:hAnsiTheme="minorHAnsi" w:cstheme="minorHAnsi"/>
          <w:snapToGrid/>
          <w:color w:val="000000" w:themeColor="text1"/>
        </w:rPr>
      </w:pPr>
    </w:p>
    <w:p w14:paraId="3BCB1216"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Medicaid Fraud Control Unit (MFCU)</w:t>
      </w:r>
      <w:r w:rsidRPr="0072022F">
        <w:rPr>
          <w:rFonts w:asciiTheme="minorHAnsi" w:hAnsiTheme="minorHAnsi" w:cstheme="minorHAnsi"/>
          <w:snapToGrid/>
          <w:color w:val="000000" w:themeColor="text1"/>
        </w:rPr>
        <w:t>. As required by federal regulations, the Health</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Care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Authority, the Department of Social and Health Services any contractors</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subcontractors shall promptly comply with all MFCU requests for records or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information. Records and information includes, but is not limited to, records on micro-fiche,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film,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scanned or imaged documents, narratives, computer data, hard copy files,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verbal information, or any other information the MFCU determines may be useful in carrying</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out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responsibilities.</w:t>
      </w:r>
    </w:p>
    <w:p w14:paraId="7881BCB8" w14:textId="77777777" w:rsidR="00A4385F" w:rsidRPr="0072022F" w:rsidRDefault="00A4385F" w:rsidP="00A4385F">
      <w:pPr>
        <w:widowControl/>
        <w:ind w:left="720"/>
        <w:rPr>
          <w:rFonts w:asciiTheme="minorHAnsi" w:hAnsiTheme="minorHAnsi" w:cstheme="minorHAnsi"/>
          <w:snapToGrid/>
          <w:color w:val="000000" w:themeColor="text1"/>
        </w:rPr>
      </w:pPr>
    </w:p>
    <w:p w14:paraId="2431D0D0"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Order of Precedence. </w:t>
      </w:r>
      <w:r w:rsidRPr="0072022F">
        <w:rPr>
          <w:rFonts w:asciiTheme="minorHAnsi" w:hAnsiTheme="minorHAnsi" w:cstheme="minorHAnsi"/>
          <w:snapToGrid/>
          <w:color w:val="000000" w:themeColor="text1"/>
        </w:rPr>
        <w:t>In the event of an inconsistency in this Agreement, unless</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otherwise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provided herein, the inconsistency shall be resolved by giving precedence, in the</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order,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to:</w:t>
      </w:r>
    </w:p>
    <w:p w14:paraId="262479AE" w14:textId="77777777" w:rsidR="00A4385F" w:rsidRPr="0072022F" w:rsidRDefault="00A4385F" w:rsidP="00A4385F">
      <w:pPr>
        <w:widowControl/>
        <w:ind w:left="1170"/>
        <w:rPr>
          <w:rFonts w:asciiTheme="minorHAnsi" w:hAnsiTheme="minorHAnsi" w:cstheme="minorHAnsi"/>
          <w:snapToGrid/>
          <w:color w:val="000000" w:themeColor="text1"/>
        </w:rPr>
      </w:pPr>
    </w:p>
    <w:p w14:paraId="605CD1F0"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Applicable federal CFR, CMS Waivers and Medicaid State Plan;  </w:t>
      </w:r>
    </w:p>
    <w:p w14:paraId="63EEDA33" w14:textId="77777777" w:rsidR="00A4385F" w:rsidRPr="0072022F" w:rsidRDefault="00A4385F" w:rsidP="00A4385F">
      <w:pPr>
        <w:widowControl/>
        <w:ind w:left="1170"/>
        <w:rPr>
          <w:rFonts w:asciiTheme="minorHAnsi" w:hAnsiTheme="minorHAnsi" w:cstheme="minorHAnsi"/>
          <w:snapToGrid/>
          <w:color w:val="000000" w:themeColor="text1"/>
        </w:rPr>
      </w:pPr>
    </w:p>
    <w:p w14:paraId="5D35B396"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State of Washington statues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regulations;</w:t>
      </w:r>
    </w:p>
    <w:p w14:paraId="70377242"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1A2735FB"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ALTSA Management Bulletins and policy</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manuals;</w:t>
      </w:r>
    </w:p>
    <w:p w14:paraId="6D4E9627"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7AE34A4E"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This Agreement;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p>
    <w:p w14:paraId="7CA68127"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1AB5A7E3"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AAA’s Area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Plan.</w:t>
      </w:r>
    </w:p>
    <w:p w14:paraId="45F66689" w14:textId="77777777" w:rsidR="00A4385F" w:rsidRPr="0072022F" w:rsidRDefault="00A4385F" w:rsidP="00A4385F">
      <w:pPr>
        <w:widowControl/>
        <w:rPr>
          <w:rFonts w:asciiTheme="minorHAnsi" w:hAnsiTheme="minorHAnsi" w:cstheme="minorHAnsi"/>
          <w:snapToGrid/>
          <w:color w:val="000000" w:themeColor="text1"/>
        </w:rPr>
      </w:pPr>
    </w:p>
    <w:p w14:paraId="18C88305"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Client Assets. </w:t>
      </w:r>
      <w:r w:rsidRPr="0072022F">
        <w:rPr>
          <w:rFonts w:asciiTheme="minorHAnsi" w:hAnsiTheme="minorHAnsi" w:cstheme="minorHAnsi"/>
          <w:snapToGrid/>
          <w:color w:val="000000" w:themeColor="text1"/>
        </w:rPr>
        <w:t>The CONTRACTOR shall ensure that any client for whom</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or subcontractor is providing services under this Agreement shall</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unrestricted access to the client’s personal property. For purposes of 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paragraph, client’s personal property does not pertain to client records. The CONTRACTOR</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subcontractor shall not interfere with the client’s ownership, possession, or use of</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such property. Upon termination of this Agreement, the CONTRACTOR or subcontractor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shall immediately release to the client and/or ALTCEW all of the client’s personal</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property.</w:t>
      </w:r>
    </w:p>
    <w:p w14:paraId="5F5703D9" w14:textId="77777777" w:rsidR="00A4385F" w:rsidRPr="0072022F" w:rsidRDefault="00A4385F" w:rsidP="00A4385F">
      <w:pPr>
        <w:widowControl/>
        <w:ind w:left="720"/>
        <w:rPr>
          <w:rFonts w:asciiTheme="minorHAnsi" w:hAnsiTheme="minorHAnsi" w:cstheme="minorHAnsi"/>
          <w:snapToGrid/>
          <w:color w:val="000000" w:themeColor="text1"/>
        </w:rPr>
      </w:pPr>
    </w:p>
    <w:p w14:paraId="283B7C0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Material. </w:t>
      </w:r>
      <w:r w:rsidRPr="0072022F">
        <w:rPr>
          <w:rFonts w:asciiTheme="minorHAnsi" w:hAnsiTheme="minorHAnsi" w:cstheme="minorHAnsi"/>
          <w:snapToGrid/>
          <w:color w:val="000000" w:themeColor="text1"/>
        </w:rPr>
        <w:t>Material created by the CONTRACTOR and paid for by ALTCEW as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 part of this Agreement shall be owned by ALTCEW and shall be “work made for hire”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as defined by Title 17 USCA, Section 101. This material includes, but is not limited to:</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books;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computer programs; documents; films; pamphlets; reports; sound reproductions;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studies;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surveys; tapes; and/or training materials. Material which the CONTRACTOR uses to</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perform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created</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owned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and is not “work made for hire”; however, ALTCEW shall have a license 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perpetual duration to use, modify, and distribute this material at no charge to ALTCEW, provided</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such license shall be limited to the extent which the CONTRACTOR has a right to grant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such 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license.</w:t>
      </w:r>
    </w:p>
    <w:p w14:paraId="0D126E2B" w14:textId="77777777" w:rsidR="00A4385F" w:rsidRPr="0072022F" w:rsidRDefault="00A4385F" w:rsidP="00A4385F">
      <w:pPr>
        <w:widowControl/>
        <w:rPr>
          <w:rFonts w:asciiTheme="minorHAnsi" w:hAnsiTheme="minorHAnsi" w:cstheme="minorHAnsi"/>
          <w:snapToGrid/>
          <w:color w:val="000000" w:themeColor="text1"/>
        </w:rPr>
      </w:pPr>
    </w:p>
    <w:p w14:paraId="171915A1"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Ownership of Real Property, Equipment and Supplies Purchased by the CONTRACTOR.</w:t>
      </w:r>
      <w:r w:rsidRPr="0072022F">
        <w:rPr>
          <w:rFonts w:asciiTheme="minorHAnsi" w:hAnsiTheme="minorHAnsi" w:cstheme="minorHAnsi"/>
          <w:b/>
          <w:bCs/>
          <w:snapToGrid/>
          <w:color w:val="000000" w:themeColor="text1"/>
          <w:spacing w:val="30"/>
        </w:rPr>
        <w:t xml:space="preserve"> </w:t>
      </w:r>
      <w:r w:rsidRPr="0072022F">
        <w:rPr>
          <w:rFonts w:asciiTheme="minorHAnsi" w:hAnsiTheme="minorHAnsi" w:cstheme="minorHAnsi"/>
          <w:snapToGrid/>
          <w:color w:val="000000" w:themeColor="text1"/>
        </w:rPr>
        <w:t>Title to all property, equipment and supplies purchased by the CONTRACTOR with funds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 Agreement shall vest in the CONTRACTOR. When real property, or equipment with</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 per unit fair market value over $5000, is no longer needed for the purpose of carrying</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out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 Agreement, or this Agreement is terminated or expired and will not be renewed,</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shall request disposition instructions from ALTCEW.  If the per unit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fair market value of equipment is under $5000, the CONTRACTOR may retain, sell, or dispose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of it with no further obligation. Proceeds from the sale or lease of property that</w:t>
      </w:r>
      <w:r w:rsidRPr="0072022F">
        <w:rPr>
          <w:rFonts w:asciiTheme="minorHAnsi" w:hAnsiTheme="minorHAnsi" w:cstheme="minorHAnsi"/>
          <w:snapToGrid/>
          <w:color w:val="000000" w:themeColor="text1"/>
          <w:spacing w:val="-13"/>
        </w:rPr>
        <w:t xml:space="preserve"> </w:t>
      </w:r>
      <w:r w:rsidRPr="0072022F">
        <w:rPr>
          <w:rFonts w:asciiTheme="minorHAnsi" w:hAnsiTheme="minorHAnsi" w:cstheme="minorHAnsi"/>
          <w:snapToGrid/>
          <w:color w:val="000000" w:themeColor="text1"/>
        </w:rPr>
        <w:t>was purchased with revenue accrued under the Case Management/Nursing Services unit</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rate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must be expended in Medicaid TXIX or Aging Network</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programs.</w:t>
      </w:r>
    </w:p>
    <w:p w14:paraId="385F8932" w14:textId="77777777" w:rsidR="00A4385F" w:rsidRPr="0072022F" w:rsidRDefault="00A4385F" w:rsidP="00A4385F">
      <w:pPr>
        <w:widowControl/>
        <w:rPr>
          <w:rFonts w:asciiTheme="minorHAnsi" w:hAnsiTheme="minorHAnsi" w:cstheme="minorHAnsi"/>
          <w:snapToGrid/>
          <w:color w:val="000000" w:themeColor="text1"/>
        </w:rPr>
      </w:pPr>
    </w:p>
    <w:p w14:paraId="441F167C" w14:textId="77777777" w:rsidR="00A4385F" w:rsidRPr="0072022F" w:rsidRDefault="00A4385F" w:rsidP="00A4385F">
      <w:pPr>
        <w:widowControl/>
        <w:ind w:left="81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supplies with a total aggregate fair market value over $5000 are no longer needed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purpose of carrying out this Agreement, or this Agreement is terminated or expired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and will not be renewed, the CONTRACTOR shall request disposition instructions from</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If the total aggregate fair market value of equipment is under $5000, the CONTRACTOR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retain, sell, or dispose of it with no further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obligation.</w:t>
      </w:r>
    </w:p>
    <w:p w14:paraId="77AE6C49" w14:textId="77777777" w:rsidR="00A4385F" w:rsidRPr="0072022F" w:rsidRDefault="00A4385F" w:rsidP="00A4385F">
      <w:pPr>
        <w:widowControl/>
        <w:ind w:left="810"/>
        <w:rPr>
          <w:rFonts w:asciiTheme="minorHAnsi" w:hAnsiTheme="minorHAnsi" w:cstheme="minorHAnsi"/>
          <w:snapToGrid/>
          <w:color w:val="000000" w:themeColor="text1"/>
        </w:rPr>
      </w:pPr>
    </w:p>
    <w:p w14:paraId="797D132B" w14:textId="77777777" w:rsidR="00A4385F" w:rsidRPr="0072022F" w:rsidRDefault="00A4385F" w:rsidP="00A4385F">
      <w:pPr>
        <w:widowControl/>
        <w:ind w:left="81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Disposition and maintenance of property shall be in accordance with 45 CFR Parts 92</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and 74.</w:t>
      </w:r>
    </w:p>
    <w:p w14:paraId="4E555321" w14:textId="77777777" w:rsidR="00A4385F" w:rsidRPr="0072022F" w:rsidRDefault="00A4385F" w:rsidP="00A4385F">
      <w:pPr>
        <w:widowControl/>
        <w:ind w:left="810"/>
        <w:rPr>
          <w:rFonts w:asciiTheme="minorHAnsi" w:hAnsiTheme="minorHAnsi" w:cstheme="minorHAnsi"/>
          <w:snapToGrid/>
          <w:color w:val="000000" w:themeColor="text1"/>
        </w:rPr>
      </w:pPr>
    </w:p>
    <w:p w14:paraId="3A62F23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Real Property, Equipment and Supplies Purchased by ALTCEW. </w:t>
      </w:r>
      <w:r w:rsidRPr="0072022F">
        <w:rPr>
          <w:rFonts w:asciiTheme="minorHAnsi" w:hAnsiTheme="minorHAnsi" w:cstheme="minorHAnsi"/>
          <w:snapToGrid/>
          <w:color w:val="000000" w:themeColor="text1"/>
        </w:rPr>
        <w:t>Title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to property,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equipment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supplies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purchased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to carry out the activities of this Agreement shall remain with ALTCEW.  When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real property, equipment or supplies are no longer needed for the purpose of carrying out</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this Agreement, or this Agreement is terminated or expired and will not be renewed,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shall request disposition instructions from</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w:t>
      </w:r>
    </w:p>
    <w:p w14:paraId="00F381BA" w14:textId="77777777" w:rsidR="00A4385F" w:rsidRPr="0072022F" w:rsidRDefault="00A4385F" w:rsidP="00A4385F">
      <w:pPr>
        <w:widowControl/>
        <w:ind w:left="720"/>
        <w:rPr>
          <w:rFonts w:asciiTheme="minorHAnsi" w:hAnsiTheme="minorHAnsi" w:cstheme="minorHAnsi"/>
          <w:snapToGrid/>
          <w:color w:val="000000" w:themeColor="text1"/>
        </w:rPr>
      </w:pPr>
    </w:p>
    <w:p w14:paraId="18C46A34"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Disposition and maintenance of property shall be in accordance with 45 CFR Parts 92</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and 74.</w:t>
      </w:r>
    </w:p>
    <w:p w14:paraId="422B181F" w14:textId="77777777" w:rsidR="00A4385F" w:rsidRPr="0072022F" w:rsidRDefault="00A4385F" w:rsidP="00A4385F">
      <w:pPr>
        <w:widowControl/>
        <w:rPr>
          <w:rFonts w:asciiTheme="minorHAnsi" w:hAnsiTheme="minorHAnsi" w:cstheme="minorHAnsi"/>
          <w:snapToGrid/>
          <w:color w:val="000000" w:themeColor="text1"/>
        </w:rPr>
      </w:pPr>
    </w:p>
    <w:p w14:paraId="0A492A54"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Responsibility. </w:t>
      </w:r>
      <w:r w:rsidRPr="0072022F">
        <w:rPr>
          <w:rFonts w:asciiTheme="minorHAnsi" w:hAnsiTheme="minorHAnsi" w:cstheme="minorHAnsi"/>
          <w:snapToGrid/>
          <w:color w:val="000000" w:themeColor="text1"/>
        </w:rPr>
        <w:t>Each party to this Agreement shall be responsible for the negligence of</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its officers, employees, and agents in the performance of this Agreement. No party 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this Agreement shall be responsible for the acts and/or omissions of entities or individuals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 to this Agreement. ALTCEW and the CONTRACTOR shall cooperate in the defense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of tort lawsuits, when possible. Both parties agree and understand that this provision may</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be feasible in all circumstances. ALTCEW and the CONTRACTOR agree </w:t>
      </w:r>
      <w:r w:rsidRPr="0072022F">
        <w:rPr>
          <w:rFonts w:asciiTheme="minorHAnsi" w:hAnsiTheme="minorHAnsi" w:cstheme="minorHAnsi"/>
          <w:snapToGrid/>
          <w:color w:val="000000" w:themeColor="text1"/>
          <w:spacing w:val="3"/>
        </w:rPr>
        <w:t xml:space="preserve">to </w:t>
      </w:r>
      <w:r w:rsidRPr="0072022F">
        <w:rPr>
          <w:rFonts w:asciiTheme="minorHAnsi" w:hAnsiTheme="minorHAnsi" w:cstheme="minorHAnsi"/>
          <w:snapToGrid/>
          <w:color w:val="000000" w:themeColor="text1"/>
        </w:rPr>
        <w:t>notify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 attorneys of record in any tort lawsuit where both are parties if either ALTCEW or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enters into settlement negotiations. It is understood that the notice</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shall occur prior to any negotiations, or as soon as possible, and the notice may be either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written 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oral.</w:t>
      </w:r>
    </w:p>
    <w:p w14:paraId="33E99835" w14:textId="77777777" w:rsidR="00A4385F" w:rsidRPr="0072022F" w:rsidRDefault="00A4385F" w:rsidP="00A4385F">
      <w:pPr>
        <w:widowControl/>
        <w:rPr>
          <w:rFonts w:asciiTheme="minorHAnsi" w:hAnsiTheme="minorHAnsi" w:cstheme="minorHAnsi"/>
          <w:snapToGrid/>
          <w:color w:val="000000" w:themeColor="text1"/>
        </w:rPr>
      </w:pPr>
    </w:p>
    <w:p w14:paraId="2380EBDE"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Restrictions Against Lobbying. </w:t>
      </w:r>
      <w:r w:rsidRPr="0072022F">
        <w:rPr>
          <w:rFonts w:asciiTheme="minorHAnsi" w:hAnsiTheme="minorHAnsi" w:cstheme="minorHAnsi"/>
          <w:snapToGrid/>
          <w:color w:val="000000" w:themeColor="text1"/>
        </w:rPr>
        <w:t>The CONTRACTOR certifies to the best of its knowledge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and belief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no</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appropriated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been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behalf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 the CONTRACTOR, to any person for influencing or attempting to influence an officer</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employee of a federal agency, a Member of Congress in connection with the awarding</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of any federal contract, the making of any federal grant, the making of any federal loan,</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entering into of any cooperative agreement, and the extension, continuation,</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renewal,</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or modification of any federal contract, grant, loan or cooperative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agreement.</w:t>
      </w:r>
    </w:p>
    <w:p w14:paraId="23E5697C" w14:textId="77777777" w:rsidR="00A4385F" w:rsidRPr="0072022F" w:rsidRDefault="00A4385F" w:rsidP="00A4385F">
      <w:pPr>
        <w:widowControl/>
        <w:rPr>
          <w:rFonts w:asciiTheme="minorHAnsi" w:hAnsiTheme="minorHAnsi" w:cstheme="minorHAnsi"/>
          <w:snapToGrid/>
          <w:color w:val="000000" w:themeColor="text1"/>
        </w:rPr>
      </w:pPr>
    </w:p>
    <w:p w14:paraId="330C789D"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than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appropriated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purposes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stated above, the CONTRACTOR must file a disclosure form in accordance with 45</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Section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93.110.</w:t>
      </w:r>
    </w:p>
    <w:p w14:paraId="007BEC37" w14:textId="77777777" w:rsidR="00A4385F" w:rsidRPr="0072022F" w:rsidRDefault="00A4385F" w:rsidP="00A4385F">
      <w:pPr>
        <w:widowControl/>
        <w:ind w:left="720"/>
        <w:rPr>
          <w:rFonts w:asciiTheme="minorHAnsi" w:hAnsiTheme="minorHAnsi" w:cstheme="minorHAnsi"/>
          <w:snapToGrid/>
          <w:color w:val="000000" w:themeColor="text1"/>
        </w:rPr>
      </w:pPr>
    </w:p>
    <w:p w14:paraId="2D21B0E8"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include a clause in all subcontracts restricting subcontractors</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lobbying in accordance with this section and requiring subcontractors to certify and</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disclose accordingly.</w:t>
      </w:r>
    </w:p>
    <w:p w14:paraId="008C6D3B" w14:textId="77777777" w:rsidR="00A4385F" w:rsidRPr="0072022F" w:rsidRDefault="00A4385F" w:rsidP="00A4385F">
      <w:pPr>
        <w:widowControl/>
        <w:rPr>
          <w:rFonts w:asciiTheme="minorHAnsi" w:hAnsiTheme="minorHAnsi" w:cstheme="minorHAnsi"/>
          <w:snapToGrid/>
          <w:color w:val="000000" w:themeColor="text1"/>
        </w:rPr>
      </w:pPr>
    </w:p>
    <w:p w14:paraId="26473136"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Severability. </w:t>
      </w:r>
      <w:r w:rsidRPr="0072022F">
        <w:rPr>
          <w:rFonts w:asciiTheme="minorHAnsi" w:hAnsiTheme="minorHAnsi" w:cstheme="minorHAnsi"/>
          <w:snapToGrid/>
          <w:color w:val="000000" w:themeColor="text1"/>
        </w:rPr>
        <w:t>The provisions of this Agreement are severable. If any court holds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provision of this Agreement, including any provision of any document incorporated</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reference, invalid, that invalidity shall not affect the other provisions this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Agreement.</w:t>
      </w:r>
    </w:p>
    <w:p w14:paraId="1437AC5D" w14:textId="77777777" w:rsidR="00A4385F" w:rsidRPr="0072022F" w:rsidRDefault="00A4385F" w:rsidP="00A4385F">
      <w:pPr>
        <w:widowControl/>
        <w:rPr>
          <w:rFonts w:asciiTheme="minorHAnsi" w:hAnsiTheme="minorHAnsi" w:cstheme="minorHAnsi"/>
          <w:snapToGrid/>
          <w:color w:val="000000" w:themeColor="text1"/>
        </w:rPr>
      </w:pPr>
    </w:p>
    <w:p w14:paraId="36DC3AE9"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Subcontracting.</w:t>
      </w:r>
    </w:p>
    <w:p w14:paraId="39CCCF4B" w14:textId="77777777" w:rsidR="00A4385F" w:rsidRPr="0072022F" w:rsidRDefault="00A4385F" w:rsidP="00A4385F">
      <w:pPr>
        <w:widowControl/>
        <w:rPr>
          <w:rFonts w:asciiTheme="minorHAnsi" w:hAnsiTheme="minorHAnsi" w:cstheme="minorHAnsi"/>
          <w:b/>
          <w:bCs/>
          <w:snapToGrid/>
          <w:color w:val="000000" w:themeColor="text1"/>
        </w:rPr>
      </w:pPr>
    </w:p>
    <w:p w14:paraId="01393123"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must obtain prior written approval from ALTCEW to subcontract</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services specifically or not specifically defined in the Area</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Plan.</w:t>
      </w:r>
    </w:p>
    <w:p w14:paraId="0A1ECAB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A54388E"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6C0A9602"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6D29BAF7"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is prohibited from subcontracting for direct client services without the prior written approval from ALTCEW.</w:t>
      </w:r>
    </w:p>
    <w:p w14:paraId="74F699D3" w14:textId="77777777" w:rsidR="00A4385F" w:rsidRPr="0072022F" w:rsidRDefault="00A4385F" w:rsidP="00A4385F">
      <w:pPr>
        <w:autoSpaceDE w:val="0"/>
        <w:autoSpaceDN w:val="0"/>
        <w:adjustRightInd w:val="0"/>
        <w:rPr>
          <w:rFonts w:asciiTheme="minorHAnsi" w:hAnsiTheme="minorHAnsi" w:cstheme="minorHAnsi"/>
          <w:snapToGrid/>
          <w:color w:val="000000" w:themeColor="text1"/>
        </w:rPr>
      </w:pPr>
    </w:p>
    <w:p w14:paraId="33783CD9"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26C31ACA"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25E77593"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3B96591A"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1E505FA"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1A22FEE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4B995E13"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55BAD24C" w14:textId="77777777" w:rsidR="00A4385F" w:rsidRPr="0072022F" w:rsidRDefault="00A4385F" w:rsidP="00A4385F">
      <w:pPr>
        <w:widowControl/>
        <w:rPr>
          <w:rFonts w:asciiTheme="minorHAnsi" w:hAnsiTheme="minorHAnsi" w:cstheme="minorHAnsi"/>
          <w:snapToGrid/>
          <w:color w:val="000000" w:themeColor="text1"/>
        </w:rPr>
      </w:pPr>
    </w:p>
    <w:p w14:paraId="7B228DD0"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Sub-recipients.</w:t>
      </w:r>
    </w:p>
    <w:p w14:paraId="77A76D74" w14:textId="77777777" w:rsidR="00A4385F" w:rsidRPr="0072022F" w:rsidRDefault="00A4385F" w:rsidP="00A4385F">
      <w:pPr>
        <w:widowControl/>
        <w:rPr>
          <w:rFonts w:asciiTheme="minorHAnsi" w:hAnsiTheme="minorHAnsi" w:cstheme="minorHAnsi"/>
          <w:b/>
          <w:bCs/>
          <w:snapToGrid/>
          <w:color w:val="000000" w:themeColor="text1"/>
        </w:rPr>
      </w:pPr>
    </w:p>
    <w:p w14:paraId="6D1EF5F2" w14:textId="77777777" w:rsidR="00A4385F" w:rsidRPr="0072022F" w:rsidRDefault="00A4385F" w:rsidP="00725188">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General. If the CONTRACTOR is a sub-recipient of federal awards as defined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Federal Register 2 CFR 200 and this Agreement, the CONTRACTOR</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shall:</w:t>
      </w:r>
    </w:p>
    <w:p w14:paraId="57CE3A07" w14:textId="77777777" w:rsidR="00A4385F" w:rsidRPr="0072022F" w:rsidRDefault="00A4385F" w:rsidP="00A4385F">
      <w:pPr>
        <w:widowControl/>
        <w:rPr>
          <w:rFonts w:asciiTheme="minorHAnsi" w:hAnsiTheme="minorHAnsi" w:cstheme="minorHAnsi"/>
          <w:snapToGrid/>
          <w:color w:val="000000" w:themeColor="text1"/>
        </w:rPr>
      </w:pPr>
    </w:p>
    <w:p w14:paraId="1D94F4CA"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Maintain records that identify, in its accounts, all federal awards received</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and expended and the federal programs under which they were received, by Catalog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of Federal Domestic Assistance (CFDA) title and number, award number and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year,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name of the federal agency, and name of the pass-through</w:t>
      </w:r>
      <w:r w:rsidRPr="0072022F">
        <w:rPr>
          <w:rFonts w:asciiTheme="minorHAnsi" w:hAnsiTheme="minorHAnsi" w:cstheme="minorHAnsi"/>
          <w:snapToGrid/>
          <w:color w:val="000000" w:themeColor="text1"/>
          <w:spacing w:val="-9"/>
        </w:rPr>
        <w:t xml:space="preserve"> </w:t>
      </w:r>
      <w:r w:rsidRPr="0072022F">
        <w:rPr>
          <w:rFonts w:asciiTheme="minorHAnsi" w:hAnsiTheme="minorHAnsi" w:cstheme="minorHAnsi"/>
          <w:snapToGrid/>
          <w:color w:val="000000" w:themeColor="text1"/>
        </w:rPr>
        <w:t>entity;</w:t>
      </w:r>
    </w:p>
    <w:p w14:paraId="767F9F7A" w14:textId="77777777" w:rsidR="00A4385F" w:rsidRPr="0072022F" w:rsidRDefault="00A4385F" w:rsidP="00A4385F">
      <w:pPr>
        <w:widowControl/>
        <w:ind w:left="1620" w:hanging="450"/>
        <w:rPr>
          <w:rFonts w:asciiTheme="minorHAnsi" w:hAnsiTheme="minorHAnsi" w:cstheme="minorHAnsi"/>
          <w:snapToGrid/>
          <w:color w:val="000000" w:themeColor="text1"/>
        </w:rPr>
      </w:pPr>
    </w:p>
    <w:p w14:paraId="19161112"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7E999BDA" w14:textId="77777777" w:rsidR="00A4385F" w:rsidRPr="0072022F" w:rsidRDefault="00A4385F" w:rsidP="00A4385F">
      <w:pPr>
        <w:widowControl/>
        <w:ind w:left="1620" w:hanging="450"/>
        <w:rPr>
          <w:rFonts w:asciiTheme="minorHAnsi" w:hAnsiTheme="minorHAnsi" w:cstheme="minorHAnsi"/>
          <w:snapToGrid/>
          <w:color w:val="000000" w:themeColor="text1"/>
        </w:rPr>
      </w:pPr>
    </w:p>
    <w:p w14:paraId="65FD02DD"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Prepare appropriate financial statements, including a schedule of expenditures of federal awards;</w:t>
      </w:r>
    </w:p>
    <w:p w14:paraId="3663BE1D" w14:textId="77777777" w:rsidR="00A4385F" w:rsidRPr="0072022F" w:rsidRDefault="00A4385F" w:rsidP="00A4385F">
      <w:pPr>
        <w:widowControl/>
        <w:ind w:left="1620" w:hanging="450"/>
        <w:rPr>
          <w:rFonts w:asciiTheme="minorHAnsi" w:hAnsiTheme="minorHAnsi" w:cstheme="minorHAnsi"/>
          <w:snapToGrid/>
          <w:color w:val="000000" w:themeColor="text1"/>
        </w:rPr>
      </w:pPr>
    </w:p>
    <w:p w14:paraId="2B81329B"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Incorporate 2 CFR 200, Subpart F, audit requirements into all agreements between the CONTRACTOR and its subcontractors who are sub-recipients;</w:t>
      </w:r>
    </w:p>
    <w:p w14:paraId="167F3682" w14:textId="77777777" w:rsidR="00A4385F" w:rsidRPr="0072022F" w:rsidRDefault="00A4385F" w:rsidP="00A4385F">
      <w:pPr>
        <w:widowControl/>
        <w:ind w:left="1620" w:hanging="450"/>
        <w:contextualSpacing/>
        <w:rPr>
          <w:rFonts w:asciiTheme="minorHAnsi" w:eastAsiaTheme="minorHAnsi" w:hAnsiTheme="minorHAnsi" w:cstheme="minorHAnsi"/>
          <w:snapToGrid/>
          <w:color w:val="000000" w:themeColor="text1"/>
          <w:sz w:val="22"/>
          <w:szCs w:val="22"/>
        </w:rPr>
      </w:pPr>
    </w:p>
    <w:p w14:paraId="295AD6AB"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1CEA35DD" w14:textId="77777777" w:rsidR="00A4385F" w:rsidRPr="0072022F" w:rsidRDefault="00A4385F" w:rsidP="00A4385F">
      <w:pPr>
        <w:widowControl/>
        <w:ind w:left="1620" w:hanging="450"/>
        <w:rPr>
          <w:rFonts w:asciiTheme="minorHAnsi" w:hAnsiTheme="minorHAnsi" w:cstheme="minorHAnsi"/>
          <w:snapToGrid/>
          <w:color w:val="000000" w:themeColor="text1"/>
        </w:rPr>
      </w:pPr>
    </w:p>
    <w:p w14:paraId="60212DA9" w14:textId="14AF514B"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2" w:history="1">
        <w:r w:rsidRPr="005533D2">
          <w:rPr>
            <w:rStyle w:val="Hyperlink"/>
            <w:rFonts w:asciiTheme="minorHAnsi" w:hAnsiTheme="minorHAnsi" w:cstheme="minorHAnsi"/>
          </w:rPr>
          <w:t>www.ojp.usdoj/gov/ocr</w:t>
        </w:r>
      </w:hyperlink>
      <w:r w:rsidRPr="0072022F">
        <w:rPr>
          <w:rFonts w:asciiTheme="minorHAnsi" w:hAnsiTheme="minorHAnsi" w:cstheme="minorHAnsi"/>
          <w:snapToGrid/>
          <w:color w:val="000000" w:themeColor="text1"/>
        </w:rPr>
        <w:t xml:space="preserve"> for additional information and access to the aforementioned Federal laws and regulations.)</w:t>
      </w:r>
    </w:p>
    <w:p w14:paraId="73E18615" w14:textId="77777777" w:rsidR="00A4385F" w:rsidRPr="0072022F" w:rsidRDefault="00A4385F" w:rsidP="00A4385F">
      <w:pPr>
        <w:widowControl/>
        <w:rPr>
          <w:rFonts w:asciiTheme="minorHAnsi" w:hAnsiTheme="minorHAnsi" w:cstheme="minorHAnsi"/>
          <w:snapToGrid/>
          <w:color w:val="000000" w:themeColor="text1"/>
        </w:rPr>
      </w:pPr>
    </w:p>
    <w:p w14:paraId="2DE1BDBB" w14:textId="77777777" w:rsidR="00A4385F" w:rsidRPr="0072022F" w:rsidRDefault="00A4385F" w:rsidP="00725188">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48386A34" w14:textId="77777777" w:rsidR="00A4385F" w:rsidRPr="0072022F" w:rsidRDefault="00A4385F" w:rsidP="00A4385F">
      <w:pPr>
        <w:widowControl/>
        <w:rPr>
          <w:rFonts w:asciiTheme="minorHAnsi" w:hAnsiTheme="minorHAnsi" w:cstheme="minorHAnsi"/>
          <w:snapToGrid/>
          <w:color w:val="000000" w:themeColor="text1"/>
        </w:rPr>
      </w:pPr>
    </w:p>
    <w:p w14:paraId="374F1A5E" w14:textId="77777777" w:rsidR="00A4385F" w:rsidRPr="0072022F" w:rsidRDefault="00A4385F" w:rsidP="00725188">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70B35AF1"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2BB4C4BD" w14:textId="77777777" w:rsidR="00A4385F" w:rsidRPr="0072022F" w:rsidRDefault="00A4385F" w:rsidP="00725188">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50EC63CC"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17BD5A7C" w14:textId="77777777" w:rsidR="00A4385F" w:rsidRPr="0072022F" w:rsidRDefault="00A4385F" w:rsidP="00725188">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56450490" w14:textId="77777777" w:rsidR="00A4385F" w:rsidRPr="0072022F" w:rsidRDefault="00A4385F" w:rsidP="00A4385F">
      <w:pPr>
        <w:widowControl/>
        <w:rPr>
          <w:rFonts w:asciiTheme="minorHAnsi" w:hAnsiTheme="minorHAnsi" w:cstheme="minorHAnsi"/>
          <w:snapToGrid/>
          <w:color w:val="000000" w:themeColor="text1"/>
        </w:rPr>
      </w:pPr>
    </w:p>
    <w:p w14:paraId="30CCE706" w14:textId="77777777" w:rsidR="00A4385F" w:rsidRPr="0072022F" w:rsidRDefault="00A4385F" w:rsidP="00725188">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3FC79B6F"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67A2CB63" w14:textId="77777777" w:rsidR="00A4385F" w:rsidRPr="0072022F" w:rsidRDefault="00A4385F" w:rsidP="00725188">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6B617B8A" w14:textId="77777777" w:rsidR="00A4385F" w:rsidRPr="0072022F" w:rsidRDefault="00A4385F" w:rsidP="00A4385F">
      <w:pPr>
        <w:widowControl/>
        <w:tabs>
          <w:tab w:val="left" w:pos="1620"/>
        </w:tabs>
        <w:ind w:left="1620"/>
        <w:rPr>
          <w:rFonts w:asciiTheme="minorHAnsi" w:hAnsiTheme="minorHAnsi" w:cstheme="minorHAnsi"/>
          <w:snapToGrid/>
          <w:color w:val="000000" w:themeColor="text1"/>
        </w:rPr>
      </w:pPr>
    </w:p>
    <w:p w14:paraId="15CD5086" w14:textId="77777777" w:rsidR="00A4385F" w:rsidRPr="0072022F" w:rsidRDefault="00A4385F" w:rsidP="00725188">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Sanctions. The CONTRACTOR shall not be compensated by ALTCEW for services under this agreement until all reports specified in the contract are on file at ALTCEW.</w:t>
      </w:r>
    </w:p>
    <w:p w14:paraId="0096F408" w14:textId="77777777" w:rsidR="00A4385F" w:rsidRPr="0072022F" w:rsidRDefault="00A4385F" w:rsidP="00A4385F">
      <w:pPr>
        <w:widowControl/>
        <w:rPr>
          <w:rFonts w:asciiTheme="minorHAnsi" w:hAnsiTheme="minorHAnsi" w:cstheme="minorHAnsi"/>
          <w:snapToGrid/>
          <w:color w:val="000000" w:themeColor="text1"/>
        </w:rPr>
      </w:pPr>
    </w:p>
    <w:p w14:paraId="3A1C9818"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Survivability. </w:t>
      </w:r>
      <w:r w:rsidRPr="0072022F">
        <w:rPr>
          <w:rFonts w:asciiTheme="minorHAnsi" w:hAnsiTheme="minorHAnsi" w:cstheme="minorHAnsi"/>
          <w:snapToGrid/>
          <w:color w:val="000000" w:themeColor="text1"/>
        </w:rPr>
        <w:t>The terms and conditions contained in this Agreement, which by their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sense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context, are intended to survive the expiration of the particular agreement</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shall survive.  Surviving terms include, but are not limited to: Confidentiality,</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Disputes,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Inspection, Maintenance of Records, Ownership of Material, Responsibility, Termination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Default, Termination Procedure, and Title to</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Property.</w:t>
      </w:r>
    </w:p>
    <w:p w14:paraId="7603AB9B" w14:textId="77777777" w:rsidR="00A4385F" w:rsidRPr="0072022F" w:rsidRDefault="00A4385F" w:rsidP="00A4385F">
      <w:pPr>
        <w:widowControl/>
        <w:rPr>
          <w:rFonts w:asciiTheme="minorHAnsi" w:hAnsiTheme="minorHAnsi" w:cstheme="minorHAnsi"/>
          <w:snapToGrid/>
          <w:color w:val="000000" w:themeColor="text1"/>
        </w:rPr>
      </w:pPr>
    </w:p>
    <w:p w14:paraId="05DB4B47"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Contract Renegotiation, Suspension, or Termination Due to Change in Funding. </w:t>
      </w:r>
      <w:r w:rsidRPr="0072022F">
        <w:rPr>
          <w:rFonts w:asciiTheme="minorHAnsi" w:hAnsiTheme="minorHAnsi" w:cstheme="minorHAnsi"/>
          <w:snapToGrid/>
          <w:color w:val="000000" w:themeColor="text1"/>
        </w:rPr>
        <w:t>If the funds upon which ALTCEW relied to</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establish this Agreement are withdrawn, reduced, or limited, or if additional or modified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 xml:space="preserve">conditions are placed on such funding, after the effective date of this Agreement, but prior to normal completion of this Agreement: </w:t>
      </w:r>
    </w:p>
    <w:p w14:paraId="48E3A0E9" w14:textId="77777777" w:rsidR="00A4385F" w:rsidRPr="0072022F" w:rsidRDefault="00A4385F" w:rsidP="00A4385F">
      <w:pPr>
        <w:widowControl/>
        <w:rPr>
          <w:rFonts w:asciiTheme="minorHAnsi" w:hAnsiTheme="minorHAnsi" w:cstheme="minorHAnsi"/>
          <w:snapToGrid/>
          <w:color w:val="000000" w:themeColor="text1"/>
        </w:rPr>
      </w:pPr>
    </w:p>
    <w:p w14:paraId="5FA0D45F" w14:textId="77777777" w:rsidR="00A4385F" w:rsidRPr="0072022F" w:rsidRDefault="00A4385F" w:rsidP="00725188">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Agreement may be renegotiated under the revised funding conditions.</w:t>
      </w:r>
    </w:p>
    <w:p w14:paraId="38003686"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7B388FBD" w14:textId="77777777" w:rsidR="00A4385F" w:rsidRPr="0072022F" w:rsidRDefault="00A4385F" w:rsidP="00725188">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43EF366D" w14:textId="77777777" w:rsidR="00A4385F" w:rsidRPr="0072022F" w:rsidRDefault="00A4385F" w:rsidP="00A4385F">
      <w:pPr>
        <w:widowControl/>
        <w:rPr>
          <w:rFonts w:asciiTheme="minorHAnsi" w:hAnsiTheme="minorHAnsi" w:cstheme="minorHAnsi"/>
          <w:snapToGrid/>
          <w:color w:val="000000" w:themeColor="text1"/>
        </w:rPr>
      </w:pPr>
    </w:p>
    <w:p w14:paraId="4B07DBAC" w14:textId="77777777" w:rsidR="00A4385F" w:rsidRPr="0072022F" w:rsidRDefault="00A4385F" w:rsidP="00725188">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During the period of suspension of performance, each party will inform the other of any conditions that may reasonably affect the potential for resumption of performance.</w:t>
      </w:r>
    </w:p>
    <w:p w14:paraId="07833ACB"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50732109" w14:textId="77777777" w:rsidR="00A4385F" w:rsidRPr="0072022F" w:rsidRDefault="00A4385F" w:rsidP="00725188">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6BC74550"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56BAEF3E" w14:textId="77777777" w:rsidR="00A4385F" w:rsidRPr="0072022F" w:rsidRDefault="00A4385F" w:rsidP="00725188">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5C790DFD" w14:textId="77777777" w:rsidR="00A4385F" w:rsidRPr="0072022F" w:rsidRDefault="00A4385F" w:rsidP="00A4385F">
      <w:pPr>
        <w:widowControl/>
        <w:rPr>
          <w:rFonts w:asciiTheme="minorHAnsi" w:hAnsiTheme="minorHAnsi" w:cstheme="minorHAnsi"/>
          <w:snapToGrid/>
          <w:color w:val="000000" w:themeColor="text1"/>
        </w:rPr>
      </w:pPr>
    </w:p>
    <w:p w14:paraId="2B1A9567" w14:textId="77777777" w:rsidR="00A4385F" w:rsidRPr="0072022F" w:rsidRDefault="00A4385F" w:rsidP="00725188">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35E258E0" w14:textId="77777777" w:rsidR="00A4385F" w:rsidRPr="0072022F" w:rsidRDefault="00A4385F" w:rsidP="00A4385F">
      <w:pPr>
        <w:widowControl/>
        <w:ind w:left="1170"/>
        <w:rPr>
          <w:rFonts w:asciiTheme="minorHAnsi" w:hAnsiTheme="minorHAnsi" w:cstheme="minorHAnsi"/>
          <w:snapToGrid/>
          <w:color w:val="000000" w:themeColor="text1"/>
        </w:rPr>
      </w:pPr>
    </w:p>
    <w:p w14:paraId="477855A7"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Termination for Convenience. </w:t>
      </w:r>
      <w:r w:rsidRPr="0072022F">
        <w:rPr>
          <w:rFonts w:asciiTheme="minorHAnsi" w:hAnsiTheme="minorHAnsi" w:cstheme="minorHAnsi"/>
          <w:snapToGrid/>
          <w:color w:val="000000" w:themeColor="text1"/>
        </w:rPr>
        <w:t>ALTCEW may terminate this Agreement, in whole or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in part, for convenience by giving the CONTRACTOR at least thirty (30) calendar days’</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written notice. The CONTRACTOR may terminate this Agreement for convenience by</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giving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at least thirty (30) calendar days’ written notice addressed to: Executive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Director, ALTCEW, 1222 North Post Street, Spokane, WA,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99201.</w:t>
      </w:r>
    </w:p>
    <w:p w14:paraId="6E7ABE0F" w14:textId="77777777" w:rsidR="00A4385F" w:rsidRPr="0072022F" w:rsidRDefault="00A4385F" w:rsidP="00A4385F">
      <w:pPr>
        <w:widowControl/>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br w:type="page"/>
      </w:r>
    </w:p>
    <w:p w14:paraId="75DA2FD8"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Termination for</w:t>
      </w:r>
      <w:r w:rsidRPr="0072022F">
        <w:rPr>
          <w:rFonts w:asciiTheme="minorHAnsi" w:hAnsiTheme="minorHAnsi" w:cstheme="minorHAnsi"/>
          <w:b/>
          <w:snapToGrid/>
          <w:color w:val="000000" w:themeColor="text1"/>
          <w:spacing w:val="-4"/>
        </w:rPr>
        <w:t xml:space="preserve"> </w:t>
      </w:r>
      <w:r w:rsidRPr="0072022F">
        <w:rPr>
          <w:rFonts w:asciiTheme="minorHAnsi" w:hAnsiTheme="minorHAnsi" w:cstheme="minorHAnsi"/>
          <w:b/>
          <w:snapToGrid/>
          <w:color w:val="000000" w:themeColor="text1"/>
        </w:rPr>
        <w:t>Default</w:t>
      </w:r>
      <w:r w:rsidRPr="0072022F">
        <w:rPr>
          <w:rFonts w:asciiTheme="minorHAnsi" w:hAnsiTheme="minorHAnsi" w:cstheme="minorHAnsi"/>
          <w:snapToGrid/>
          <w:color w:val="000000" w:themeColor="text1"/>
        </w:rPr>
        <w:t>.</w:t>
      </w:r>
    </w:p>
    <w:p w14:paraId="4E6A6EF9" w14:textId="77777777" w:rsidR="00A4385F" w:rsidRPr="0072022F" w:rsidRDefault="00A4385F" w:rsidP="00725188">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may terminate this Agreement for default, in whole or in part, by written notice to the CONTRACTOR, if ALTCEW has a reasonable basis to believe that the CONTRACTOR has:</w:t>
      </w:r>
    </w:p>
    <w:p w14:paraId="643029E3" w14:textId="77777777" w:rsidR="00A4385F" w:rsidRPr="0072022F" w:rsidRDefault="00A4385F" w:rsidP="00A4385F">
      <w:pPr>
        <w:widowControl/>
        <w:rPr>
          <w:rFonts w:asciiTheme="minorHAnsi" w:hAnsiTheme="minorHAnsi" w:cstheme="minorHAnsi"/>
          <w:snapToGrid/>
          <w:color w:val="000000" w:themeColor="text1"/>
        </w:rPr>
      </w:pPr>
    </w:p>
    <w:p w14:paraId="26C3C4BB" w14:textId="77777777" w:rsidR="00A4385F" w:rsidRPr="0072022F" w:rsidRDefault="00A4385F" w:rsidP="00725188">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meet or maintain any requirement for contracting with</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ALTCEW;</w:t>
      </w:r>
    </w:p>
    <w:p w14:paraId="3F5EF68D"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3925570A" w14:textId="77777777" w:rsidR="00A4385F" w:rsidRPr="0072022F" w:rsidRDefault="00A4385F" w:rsidP="00725188">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perform under any provision of this Agreement;</w:t>
      </w:r>
    </w:p>
    <w:p w14:paraId="6888EFF9"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686B1F63" w14:textId="77777777" w:rsidR="00A4385F" w:rsidRPr="0072022F" w:rsidRDefault="00A4385F" w:rsidP="00725188">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Violated any law, regulation, rule, or ordinance applicable to this Agreement; and/or</w:t>
      </w:r>
    </w:p>
    <w:p w14:paraId="70A0036F"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45B0BDCC" w14:textId="77777777" w:rsidR="00A4385F" w:rsidRPr="0072022F" w:rsidRDefault="00A4385F" w:rsidP="00725188">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Otherwise breached any provision or condition of this Agreement.</w:t>
      </w:r>
    </w:p>
    <w:p w14:paraId="286E1A58"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22F576A4" w14:textId="77777777" w:rsidR="00A4385F" w:rsidRPr="0072022F" w:rsidRDefault="00A4385F" w:rsidP="00725188">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3DD52ECC" w14:textId="77777777" w:rsidR="00A4385F" w:rsidRPr="0072022F" w:rsidRDefault="00A4385F" w:rsidP="00A4385F">
      <w:pPr>
        <w:widowControl/>
        <w:rPr>
          <w:rFonts w:asciiTheme="minorHAnsi" w:hAnsiTheme="minorHAnsi" w:cstheme="minorHAnsi"/>
          <w:snapToGrid/>
          <w:color w:val="000000" w:themeColor="text1"/>
        </w:rPr>
      </w:pPr>
    </w:p>
    <w:p w14:paraId="36710AF2" w14:textId="77777777" w:rsidR="00A4385F" w:rsidRPr="0072022F" w:rsidRDefault="00A4385F" w:rsidP="00725188">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may terminate this Agreement for default, in whole or in part, by written notice to ALTCEW, if the CONTRACTOR has a reasonable basis to believe that ALTCEW has:</w:t>
      </w:r>
    </w:p>
    <w:p w14:paraId="29BDC0A7" w14:textId="77777777" w:rsidR="00A4385F" w:rsidRPr="0072022F" w:rsidRDefault="00A4385F" w:rsidP="00A4385F">
      <w:pPr>
        <w:widowControl/>
        <w:rPr>
          <w:rFonts w:asciiTheme="minorHAnsi" w:hAnsiTheme="minorHAnsi" w:cstheme="minorHAnsi"/>
          <w:snapToGrid/>
          <w:color w:val="000000" w:themeColor="text1"/>
        </w:rPr>
      </w:pPr>
    </w:p>
    <w:p w14:paraId="6F949F3B" w14:textId="77777777" w:rsidR="00A4385F" w:rsidRPr="0072022F" w:rsidRDefault="00A4385F" w:rsidP="00725188">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meet or maintain any requirement for contracting with 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CONTRACTOR;</w:t>
      </w:r>
    </w:p>
    <w:p w14:paraId="33AD8F19"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245784E1" w14:textId="77777777" w:rsidR="00A4385F" w:rsidRPr="0072022F" w:rsidRDefault="00A4385F" w:rsidP="00725188">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perform under any provision of this Agreement;</w:t>
      </w:r>
    </w:p>
    <w:p w14:paraId="4C917A90"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0417C374" w14:textId="77777777" w:rsidR="00A4385F" w:rsidRPr="0072022F" w:rsidRDefault="00A4385F" w:rsidP="00725188">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Violated any law, regulation, rule, or ordinance applicable to this Agreement; and/or</w:t>
      </w:r>
    </w:p>
    <w:p w14:paraId="1EB1E427"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298A69B0" w14:textId="77777777" w:rsidR="00A4385F" w:rsidRPr="0072022F" w:rsidRDefault="00A4385F" w:rsidP="00725188">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Otherwise breached any provision or condition of this Agreement.</w:t>
      </w:r>
    </w:p>
    <w:p w14:paraId="3E053D49" w14:textId="77777777" w:rsidR="00A4385F" w:rsidRPr="0072022F" w:rsidRDefault="00A4385F" w:rsidP="00A4385F">
      <w:pPr>
        <w:widowControl/>
        <w:rPr>
          <w:rFonts w:asciiTheme="minorHAnsi" w:hAnsiTheme="minorHAnsi" w:cstheme="minorHAnsi"/>
          <w:snapToGrid/>
          <w:color w:val="000000" w:themeColor="text1"/>
        </w:rPr>
      </w:pPr>
    </w:p>
    <w:p w14:paraId="6A0CE3C5" w14:textId="77777777" w:rsidR="00A4385F" w:rsidRPr="0072022F" w:rsidRDefault="00A4385F" w:rsidP="00725188">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B8AFCFF" w14:textId="77777777" w:rsidR="00A4385F" w:rsidRPr="0072022F" w:rsidRDefault="00A4385F" w:rsidP="00A4385F">
      <w:pPr>
        <w:widowControl/>
        <w:ind w:left="810"/>
        <w:rPr>
          <w:rFonts w:asciiTheme="minorHAnsi" w:hAnsiTheme="minorHAnsi" w:cstheme="minorHAnsi"/>
          <w:snapToGrid/>
          <w:color w:val="000000" w:themeColor="text1"/>
        </w:rPr>
      </w:pPr>
    </w:p>
    <w:p w14:paraId="6E1882D9"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 xml:space="preserve">Termination Procedure.  </w:t>
      </w:r>
      <w:r w:rsidRPr="0072022F">
        <w:rPr>
          <w:rFonts w:asciiTheme="minorHAnsi" w:hAnsiTheme="minorHAnsi" w:cstheme="minorHAnsi"/>
          <w:snapToGrid/>
          <w:color w:val="000000" w:themeColor="text1"/>
        </w:rPr>
        <w:t>The following provisions apply in the event this Agreement is terminated:</w:t>
      </w:r>
    </w:p>
    <w:p w14:paraId="3D60B239" w14:textId="77777777" w:rsidR="00A4385F" w:rsidRPr="0072022F" w:rsidRDefault="00A4385F" w:rsidP="00A4385F">
      <w:pPr>
        <w:widowControl/>
        <w:rPr>
          <w:rFonts w:asciiTheme="minorHAnsi" w:hAnsiTheme="minorHAnsi" w:cstheme="minorHAnsi"/>
          <w:snapToGrid/>
          <w:color w:val="000000" w:themeColor="text1"/>
        </w:rPr>
      </w:pPr>
    </w:p>
    <w:p w14:paraId="41A2040E" w14:textId="77777777" w:rsidR="00A4385F" w:rsidRPr="0072022F" w:rsidRDefault="00A4385F" w:rsidP="00725188">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cease to perform any services required by this Agreement as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of the effective date of termination and shall comply with all reasonable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instructions contained in the notice of termination which are related to the transfer of</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clients,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distribution of property, and termination of</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services.</w:t>
      </w:r>
    </w:p>
    <w:p w14:paraId="7F8274A2"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4AC16C1A" w14:textId="77777777" w:rsidR="00A4385F" w:rsidRPr="0072022F" w:rsidRDefault="00A4385F" w:rsidP="00725188">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795D080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1099B36" w14:textId="77777777" w:rsidR="00A4385F" w:rsidRPr="0072022F" w:rsidRDefault="00A4385F" w:rsidP="00725188">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68940F9A"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3276E80" w14:textId="77777777" w:rsidR="00A4385F" w:rsidRPr="0072022F" w:rsidRDefault="00A4385F" w:rsidP="00725188">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6AC6E47D" w14:textId="77777777" w:rsidR="00A4385F" w:rsidRPr="0072022F" w:rsidRDefault="00A4385F" w:rsidP="00A4385F">
      <w:pPr>
        <w:widowControl/>
        <w:rPr>
          <w:rFonts w:asciiTheme="minorHAnsi" w:hAnsiTheme="minorHAnsi" w:cstheme="minorHAnsi"/>
          <w:snapToGrid/>
          <w:color w:val="000000" w:themeColor="text1"/>
        </w:rPr>
      </w:pPr>
    </w:p>
    <w:p w14:paraId="6B386DE4"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 xml:space="preserve">Treatment of Client Property.  </w:t>
      </w:r>
      <w:r w:rsidRPr="0072022F">
        <w:rPr>
          <w:rFonts w:asciiTheme="minorHAnsi" w:hAnsiTheme="minorHAnsi" w:cstheme="minorHAns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6EDCC5FA" w14:textId="77777777" w:rsidR="00A4385F" w:rsidRPr="0072022F" w:rsidRDefault="00A4385F" w:rsidP="00A4385F">
      <w:pPr>
        <w:widowControl/>
        <w:rPr>
          <w:rFonts w:asciiTheme="minorHAnsi" w:hAnsiTheme="minorHAnsi" w:cstheme="minorHAnsi"/>
          <w:snapToGrid/>
          <w:color w:val="000000" w:themeColor="text1"/>
        </w:rPr>
      </w:pPr>
    </w:p>
    <w:p w14:paraId="26A3F54B" w14:textId="77777777" w:rsidR="00A4385F" w:rsidRDefault="00A4385F" w:rsidP="00725188">
      <w:pPr>
        <w:widowControl/>
        <w:numPr>
          <w:ilvl w:val="0"/>
          <w:numId w:val="2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Waiver. </w:t>
      </w:r>
      <w:r w:rsidRPr="0072022F">
        <w:rPr>
          <w:rFonts w:asciiTheme="minorHAnsi" w:hAnsiTheme="minorHAnsi" w:cstheme="minorHAnsi"/>
          <w:snapToGrid/>
          <w:color w:val="000000" w:themeColor="text1"/>
        </w:rPr>
        <w:t>Waiver of any breach or default on any occasion shall not be deemed to be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 waiver of any subsequent breach or default. Any waiver shall not be construed to be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 modification of the terms and conditions of this Agreement unless amended as set forth</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in Section 1, Amendment. Only ALTCEW’s designee has the authority to waive any term</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or condition of this Agreement on behalf of</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ALTCEW.</w:t>
      </w:r>
    </w:p>
    <w:p w14:paraId="3044BECA" w14:textId="77777777" w:rsidR="00A4385F" w:rsidRPr="0072022F" w:rsidRDefault="00A4385F" w:rsidP="00A4385F">
      <w:pPr>
        <w:widowControl/>
        <w:jc w:val="center"/>
        <w:rPr>
          <w:rFonts w:asciiTheme="minorHAnsi" w:hAnsiTheme="minorHAnsi" w:cstheme="minorHAnsi"/>
          <w:b/>
          <w:snapToGrid/>
          <w:color w:val="000000" w:themeColor="text1"/>
        </w:rPr>
      </w:pPr>
      <w:r w:rsidRPr="0072022F">
        <w:rPr>
          <w:rFonts w:asciiTheme="minorHAnsi" w:hAnsiTheme="minorHAnsi" w:cstheme="minorHAnsi"/>
          <w:b/>
          <w:snapToGrid/>
          <w:color w:val="000000" w:themeColor="text1"/>
        </w:rPr>
        <w:t>HIPAA</w:t>
      </w:r>
      <w:r w:rsidRPr="0072022F">
        <w:rPr>
          <w:rFonts w:asciiTheme="minorHAnsi" w:hAnsiTheme="minorHAnsi" w:cstheme="minorHAnsi"/>
          <w:b/>
          <w:snapToGrid/>
          <w:color w:val="000000" w:themeColor="text1"/>
          <w:spacing w:val="-7"/>
        </w:rPr>
        <w:t xml:space="preserve"> </w:t>
      </w:r>
      <w:r w:rsidRPr="0072022F">
        <w:rPr>
          <w:rFonts w:asciiTheme="minorHAnsi" w:hAnsiTheme="minorHAnsi" w:cstheme="minorHAnsi"/>
          <w:b/>
          <w:snapToGrid/>
          <w:color w:val="000000" w:themeColor="text1"/>
        </w:rPr>
        <w:t>COMPLIANCE</w:t>
      </w:r>
    </w:p>
    <w:p w14:paraId="58582AEA" w14:textId="77777777" w:rsidR="00A4385F" w:rsidRPr="0072022F" w:rsidRDefault="00A4385F" w:rsidP="00A4385F">
      <w:pPr>
        <w:widowControl/>
        <w:jc w:val="center"/>
        <w:rPr>
          <w:rFonts w:asciiTheme="minorHAnsi" w:hAnsiTheme="minorHAnsi" w:cstheme="minorHAnsi"/>
          <w:b/>
          <w:snapToGrid/>
          <w:color w:val="000000" w:themeColor="text1"/>
        </w:rPr>
      </w:pPr>
    </w:p>
    <w:p w14:paraId="4973438D" w14:textId="77777777" w:rsidR="00A4385F" w:rsidRPr="0072022F" w:rsidRDefault="00A4385F" w:rsidP="00A4385F">
      <w:pPr>
        <w:widowControl/>
        <w:ind w:left="36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Preamble: This section of the Agreement is the Business Associate Agreement as required by HIPAA.</w:t>
      </w:r>
    </w:p>
    <w:p w14:paraId="65F34B51" w14:textId="77777777" w:rsidR="00A4385F" w:rsidRPr="0072022F" w:rsidRDefault="00A4385F" w:rsidP="00A4385F">
      <w:pPr>
        <w:widowControl/>
        <w:rPr>
          <w:rFonts w:asciiTheme="minorHAnsi" w:hAnsiTheme="minorHAnsi" w:cstheme="minorHAnsi"/>
          <w:b/>
          <w:bCs/>
          <w:snapToGrid/>
          <w:color w:val="000000" w:themeColor="text1"/>
        </w:rPr>
      </w:pPr>
    </w:p>
    <w:p w14:paraId="419D4D20" w14:textId="77777777" w:rsidR="00A4385F" w:rsidRPr="0072022F" w:rsidRDefault="00A4385F" w:rsidP="00725188">
      <w:pPr>
        <w:widowControl/>
        <w:numPr>
          <w:ilvl w:val="0"/>
          <w:numId w:val="23"/>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Definitions.</w:t>
      </w:r>
    </w:p>
    <w:p w14:paraId="4AA49147" w14:textId="77777777" w:rsidR="00A4385F" w:rsidRPr="0072022F" w:rsidRDefault="00A4385F" w:rsidP="00A4385F">
      <w:pPr>
        <w:widowControl/>
        <w:rPr>
          <w:rFonts w:asciiTheme="minorHAnsi" w:hAnsiTheme="minorHAnsi" w:cstheme="minorHAnsi"/>
          <w:snapToGrid/>
          <w:color w:val="000000" w:themeColor="text1"/>
        </w:rPr>
      </w:pPr>
    </w:p>
    <w:p w14:paraId="266623AA" w14:textId="77777777" w:rsidR="00A4385F" w:rsidRPr="004616B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773068D"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2CF283D"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70477DE8"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1B60DA5"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403616D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7616C371"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“Covered Entity” means ALTCEW, a Covered Entity as defined at 45 CFR 160.103, in its conduct of covered functions by its health care components.</w:t>
      </w:r>
    </w:p>
    <w:p w14:paraId="6254C3A1"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68E1E1CF"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3CA0B8B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7CDBEBC5"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1BF0DEDA"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2A21576"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means the Health Insurance Portability and Accountability Act of 1996, Pub. L. 104-191, as modified by the American Recovery and Reinvestment Act of 2009 (“ARRA”), Sec. 13400 – 13424, H.R. 1 (2009) (HITECH Act).</w:t>
      </w:r>
    </w:p>
    <w:p w14:paraId="1F1DEF31"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A6DDB6E"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Rules” means the Privacy, Security, Breach Notification, and Enforcement Rules at 45 CFR Parts 160 and Part 164.</w:t>
      </w:r>
    </w:p>
    <w:p w14:paraId="4387F762"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22A3E12"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“Individual(s)” means the person(s) who is the subject of PHI and includes a person who qualifies as a personal representative in accordance with 45 CFR 164.502(g).</w:t>
      </w:r>
    </w:p>
    <w:p w14:paraId="399C1FB7"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35798DE4"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“Minimum Necessary” means the least amount of PHI necessary to accomplish the purpose for which the PHI is needed.</w:t>
      </w:r>
    </w:p>
    <w:p w14:paraId="13453893" w14:textId="77777777" w:rsidR="00A4385F" w:rsidRPr="0072022F" w:rsidRDefault="00A4385F" w:rsidP="00A4385F">
      <w:pPr>
        <w:widowControl/>
        <w:ind w:left="1170"/>
        <w:rPr>
          <w:rFonts w:asciiTheme="minorHAnsi" w:hAnsiTheme="minorHAnsi" w:cstheme="minorHAnsi"/>
          <w:snapToGrid/>
          <w:color w:val="000000" w:themeColor="text1"/>
        </w:rPr>
      </w:pPr>
    </w:p>
    <w:p w14:paraId="61982396"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49A1693"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4660BA27"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“Security Incident” means the attempted or successful unauthorized access, use, disclosure, modification or destruction of information or interference with system operations in an information system.</w:t>
      </w:r>
    </w:p>
    <w:p w14:paraId="07D23F37"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27CFDAAD"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“Subcontractor” as used in this Agreement means a Business Associate that creates, receives, maintains, or transmits protected health information on behalf of another Business Associate.</w:t>
      </w:r>
    </w:p>
    <w:p w14:paraId="6C04F370"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4FC12AA"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includes the sharing, employment, application, utilization, examination, or analysis, of PHI within an entity that maintains such information.</w:t>
      </w:r>
    </w:p>
    <w:p w14:paraId="2564CAB8" w14:textId="77777777" w:rsidR="00A4385F" w:rsidRPr="0072022F" w:rsidRDefault="00A4385F" w:rsidP="00A4385F">
      <w:pPr>
        <w:widowControl/>
        <w:rPr>
          <w:rFonts w:asciiTheme="minorHAnsi" w:hAnsiTheme="minorHAnsi" w:cstheme="minorHAnsi"/>
          <w:snapToGrid/>
          <w:color w:val="000000" w:themeColor="text1"/>
        </w:rPr>
      </w:pPr>
    </w:p>
    <w:p w14:paraId="26C1A8D9" w14:textId="77777777" w:rsidR="00A4385F" w:rsidRPr="0072022F" w:rsidRDefault="00A4385F" w:rsidP="00725188">
      <w:pPr>
        <w:widowControl/>
        <w:numPr>
          <w:ilvl w:val="0"/>
          <w:numId w:val="2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Compliance.  </w:t>
      </w:r>
      <w:r w:rsidRPr="0072022F">
        <w:rPr>
          <w:rFonts w:asciiTheme="minorHAnsi" w:hAnsiTheme="minorHAnsi" w:cstheme="minorHAnsi"/>
          <w:bCs/>
          <w:snapToGrid/>
          <w:color w:val="000000" w:themeColor="text1"/>
        </w:rPr>
        <w:t>Business Associate shall perform all Agreement duties, activities and tasks in compliance with</w:t>
      </w:r>
      <w:r w:rsidRPr="0072022F">
        <w:rPr>
          <w:rFonts w:asciiTheme="minorHAnsi" w:hAnsiTheme="minorHAnsi" w:cstheme="minorHAnsi"/>
          <w:snapToGrid/>
          <w:color w:val="000000" w:themeColor="text1"/>
        </w:rPr>
        <w:t xml:space="preserve"> HIPAA, the HIPAA Rules, and all attendant regulations as promulgated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U.S. Department of Health and Human Services, Office of Civil</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Rights.</w:t>
      </w:r>
    </w:p>
    <w:p w14:paraId="6E77428E" w14:textId="77777777" w:rsidR="00A4385F" w:rsidRPr="0072022F" w:rsidRDefault="00A4385F" w:rsidP="00A4385F">
      <w:pPr>
        <w:widowControl/>
        <w:rPr>
          <w:rFonts w:asciiTheme="minorHAnsi" w:hAnsiTheme="minorHAnsi" w:cstheme="minorHAnsi"/>
          <w:snapToGrid/>
          <w:color w:val="000000" w:themeColor="text1"/>
        </w:rPr>
      </w:pPr>
    </w:p>
    <w:p w14:paraId="7041247D" w14:textId="77777777" w:rsidR="00A4385F" w:rsidRPr="0072022F" w:rsidRDefault="00A4385F" w:rsidP="00725188">
      <w:pPr>
        <w:widowControl/>
        <w:numPr>
          <w:ilvl w:val="0"/>
          <w:numId w:val="26"/>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Use and Disclosure of PHI</w:t>
      </w:r>
      <w:r w:rsidRPr="0072022F">
        <w:rPr>
          <w:rFonts w:asciiTheme="minorHAnsi" w:hAnsiTheme="minorHAnsi" w:cstheme="minorHAnsi"/>
          <w:snapToGrid/>
          <w:color w:val="000000" w:themeColor="text1"/>
        </w:rPr>
        <w:t>. Business Associate is limited to the following permitted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and required uses or disclosures of</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PHI:</w:t>
      </w:r>
    </w:p>
    <w:p w14:paraId="0E21C6A0" w14:textId="77777777" w:rsidR="00A4385F" w:rsidRPr="0072022F" w:rsidRDefault="00A4385F" w:rsidP="00A4385F">
      <w:pPr>
        <w:widowControl/>
        <w:rPr>
          <w:rFonts w:asciiTheme="minorHAnsi" w:hAnsiTheme="minorHAnsi" w:cstheme="minorHAnsi"/>
          <w:snapToGrid/>
          <w:color w:val="000000" w:themeColor="text1"/>
        </w:rPr>
      </w:pPr>
    </w:p>
    <w:p w14:paraId="40CD9B4D"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Duty to Protect PHI.  Business Associate shall protect PHI from, and shall</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appropriate safeguards, and comply with Subpart C of 45 CFR Part 164</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(Security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Standards for the Protection of Electronic Protected Health Information) with respect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to EPHI,</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prevent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unauthorized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disclosure</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PHI</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than</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in this Contract or as required by law, for as long as the PHI is within its possession</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and control, even after the termination or expiration of this</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Contract.</w:t>
      </w:r>
    </w:p>
    <w:p w14:paraId="2ACBB523"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63F0C339"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267E54C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787EFF3"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150D0EF4" w14:textId="77777777" w:rsidR="00A4385F" w:rsidRPr="0072022F" w:rsidRDefault="00A4385F" w:rsidP="00A4385F">
      <w:pPr>
        <w:widowControl/>
        <w:ind w:left="1170"/>
        <w:rPr>
          <w:rFonts w:asciiTheme="minorHAnsi" w:hAnsiTheme="minorHAnsi" w:cstheme="minorHAnsi"/>
          <w:snapToGrid/>
          <w:color w:val="000000" w:themeColor="text1"/>
        </w:rPr>
      </w:pPr>
    </w:p>
    <w:p w14:paraId="310359AB" w14:textId="77777777" w:rsidR="00A4385F" w:rsidRPr="0072022F" w:rsidRDefault="00A4385F" w:rsidP="00725188">
      <w:pPr>
        <w:widowControl/>
        <w:numPr>
          <w:ilvl w:val="0"/>
          <w:numId w:val="27"/>
        </w:numPr>
        <w:tabs>
          <w:tab w:val="left" w:pos="1170"/>
        </w:tabs>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6893C358"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7B9F917"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04958CF9" w14:textId="77777777" w:rsidR="00A4385F" w:rsidRPr="0072022F" w:rsidRDefault="00A4385F" w:rsidP="00A4385F">
      <w:pPr>
        <w:widowControl/>
        <w:rPr>
          <w:rFonts w:asciiTheme="minorHAnsi" w:hAnsiTheme="minorHAnsi" w:cstheme="minorHAnsi"/>
          <w:snapToGrid/>
          <w:color w:val="000000" w:themeColor="text1"/>
        </w:rPr>
      </w:pPr>
    </w:p>
    <w:p w14:paraId="784DE6F9"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5FA2D956"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578B441"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02A7C65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79705E80"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66E65A79"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2E29BC2F"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122523F4"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35E1090E"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15252785" w14:textId="77777777" w:rsidR="00A4385F" w:rsidRPr="0072022F" w:rsidRDefault="00A4385F" w:rsidP="00A4385F">
      <w:pPr>
        <w:widowControl/>
        <w:rPr>
          <w:rFonts w:asciiTheme="minorHAnsi" w:hAnsiTheme="minorHAnsi" w:cstheme="minorHAnsi"/>
          <w:snapToGrid/>
          <w:color w:val="000000" w:themeColor="text1"/>
        </w:rPr>
      </w:pPr>
    </w:p>
    <w:p w14:paraId="4D69CD17"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Retain only that PHI which is necessary for Business Associate to continue its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proper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management and administration or to carry out its legal</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responsibilities;</w:t>
      </w:r>
    </w:p>
    <w:p w14:paraId="6EEDD8E6" w14:textId="77777777" w:rsidR="00A4385F" w:rsidRPr="0072022F" w:rsidRDefault="00A4385F" w:rsidP="00A4385F">
      <w:pPr>
        <w:widowControl/>
        <w:tabs>
          <w:tab w:val="left" w:pos="1620"/>
        </w:tabs>
        <w:ind w:left="1620"/>
        <w:rPr>
          <w:rFonts w:asciiTheme="minorHAnsi" w:hAnsiTheme="minorHAnsi" w:cstheme="minorHAnsi"/>
          <w:snapToGrid/>
          <w:color w:val="000000" w:themeColor="text1"/>
        </w:rPr>
      </w:pPr>
    </w:p>
    <w:p w14:paraId="35A6DED3"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Return to ALTCEW or destroy the remaining PHI that the Business Associate or any subcontractors still maintain in any form;</w:t>
      </w:r>
    </w:p>
    <w:p w14:paraId="5DBF1473"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06806AC7"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078D1675"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4AA348E4"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75302A1E"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53CCB230"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6EDCCDDA" w14:textId="77777777" w:rsidR="00A4385F" w:rsidRPr="0072022F" w:rsidRDefault="00A4385F" w:rsidP="00A4385F">
      <w:pPr>
        <w:widowControl/>
        <w:tabs>
          <w:tab w:val="left" w:pos="1620"/>
        </w:tabs>
        <w:rPr>
          <w:rFonts w:asciiTheme="minorHAnsi" w:hAnsiTheme="minorHAnsi" w:cstheme="minorHAnsi"/>
          <w:snapToGrid/>
          <w:color w:val="000000" w:themeColor="text1"/>
        </w:rPr>
      </w:pPr>
    </w:p>
    <w:p w14:paraId="27D20C0C"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Survival. The obligations of the Business Associate under this section shall survive the termination or expiration of this Agreement.</w:t>
      </w:r>
    </w:p>
    <w:p w14:paraId="4024F8E8" w14:textId="77777777" w:rsidR="00A4385F" w:rsidRPr="0072022F" w:rsidRDefault="00A4385F" w:rsidP="00A4385F">
      <w:pPr>
        <w:widowControl/>
        <w:rPr>
          <w:rFonts w:asciiTheme="minorHAnsi" w:hAnsiTheme="minorHAnsi" w:cstheme="minorHAnsi"/>
          <w:snapToGrid/>
          <w:color w:val="000000" w:themeColor="text1"/>
        </w:rPr>
      </w:pPr>
    </w:p>
    <w:p w14:paraId="656DC03C" w14:textId="77777777" w:rsidR="00A4385F" w:rsidRPr="0072022F" w:rsidRDefault="00A4385F" w:rsidP="00725188">
      <w:pPr>
        <w:widowControl/>
        <w:numPr>
          <w:ilvl w:val="0"/>
          <w:numId w:val="2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Individual Rights.</w:t>
      </w:r>
    </w:p>
    <w:p w14:paraId="3E74A37A" w14:textId="77777777" w:rsidR="00A4385F" w:rsidRPr="0072022F" w:rsidRDefault="00A4385F" w:rsidP="00A4385F">
      <w:pPr>
        <w:widowControl/>
        <w:rPr>
          <w:rFonts w:asciiTheme="minorHAnsi" w:hAnsiTheme="minorHAnsi" w:cstheme="minorHAnsi"/>
          <w:snapToGrid/>
          <w:color w:val="000000" w:themeColor="text1"/>
        </w:rPr>
      </w:pPr>
    </w:p>
    <w:p w14:paraId="1BB04575" w14:textId="77777777" w:rsidR="00A4385F" w:rsidRPr="0072022F" w:rsidRDefault="00A4385F" w:rsidP="00725188">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Accounting 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Disclosures.</w:t>
      </w:r>
    </w:p>
    <w:p w14:paraId="54654D94" w14:textId="77777777" w:rsidR="00A4385F" w:rsidRPr="0072022F" w:rsidRDefault="00A4385F" w:rsidP="00A4385F">
      <w:pPr>
        <w:widowControl/>
        <w:rPr>
          <w:rFonts w:asciiTheme="minorHAnsi" w:hAnsiTheme="minorHAnsi" w:cstheme="minorHAnsi"/>
          <w:snapToGrid/>
          <w:color w:val="000000" w:themeColor="text1"/>
        </w:rPr>
      </w:pPr>
    </w:p>
    <w:p w14:paraId="4D5E09D2" w14:textId="77777777" w:rsidR="00A4385F" w:rsidRPr="0072022F" w:rsidRDefault="00A4385F" w:rsidP="00725188">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document all disclosures, except those disclosures that</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are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exempt under 45 CFR 164.528, of PHI and information related to such</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disclosures.</w:t>
      </w:r>
    </w:p>
    <w:p w14:paraId="2BAB9C13"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718F561F" w14:textId="77777777" w:rsidR="00A4385F" w:rsidRPr="0072022F" w:rsidRDefault="00A4385F" w:rsidP="00725188">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22E7DF92"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3478A4B4" w14:textId="77777777" w:rsidR="00A4385F" w:rsidRPr="0072022F" w:rsidRDefault="00A4385F" w:rsidP="00725188">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13535DDE"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0044C446" w14:textId="77777777" w:rsidR="00A4385F" w:rsidRPr="0072022F" w:rsidRDefault="00A4385F" w:rsidP="00725188">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record keeping procedures shall be sufficient to respond to a request for an accounting under this section for the six (6) years prior to the date on which the accounting was requested.</w:t>
      </w:r>
    </w:p>
    <w:p w14:paraId="692A74DD" w14:textId="77777777" w:rsidR="00A4385F" w:rsidRPr="0072022F" w:rsidRDefault="00A4385F" w:rsidP="00A4385F">
      <w:pPr>
        <w:widowControl/>
        <w:rPr>
          <w:rFonts w:asciiTheme="minorHAnsi" w:hAnsiTheme="minorHAnsi" w:cstheme="minorHAnsi"/>
          <w:snapToGrid/>
          <w:color w:val="000000" w:themeColor="text1"/>
        </w:rPr>
      </w:pPr>
    </w:p>
    <w:p w14:paraId="1CD22E69" w14:textId="77777777" w:rsidR="00A4385F" w:rsidRPr="0072022F" w:rsidRDefault="00A4385F" w:rsidP="00725188">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Access.</w:t>
      </w:r>
    </w:p>
    <w:p w14:paraId="464B3821" w14:textId="77777777" w:rsidR="00A4385F" w:rsidRPr="0072022F" w:rsidRDefault="00A4385F" w:rsidP="00A4385F">
      <w:pPr>
        <w:widowControl/>
        <w:rPr>
          <w:rFonts w:asciiTheme="minorHAnsi" w:hAnsiTheme="minorHAnsi" w:cstheme="minorHAnsi"/>
          <w:snapToGrid/>
          <w:color w:val="000000" w:themeColor="text1"/>
        </w:rPr>
      </w:pPr>
    </w:p>
    <w:p w14:paraId="4EB5167D" w14:textId="77777777" w:rsidR="00A4385F" w:rsidRPr="0072022F" w:rsidRDefault="00A4385F" w:rsidP="00725188">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make available PHI that it holds that is part of a</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Designated Record Set when requested by ALTCEW or the Individual as necessary 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satisfy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ALTCEW’s obligations under 45 CFR 164.524 (Access of Individuals to</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Protected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Health Information).</w:t>
      </w:r>
    </w:p>
    <w:p w14:paraId="142CA4B6" w14:textId="77777777" w:rsidR="00A4385F" w:rsidRPr="0072022F" w:rsidRDefault="00A4385F" w:rsidP="00A4385F">
      <w:pPr>
        <w:tabs>
          <w:tab w:val="left" w:pos="1620"/>
        </w:tabs>
        <w:autoSpaceDE w:val="0"/>
        <w:autoSpaceDN w:val="0"/>
        <w:adjustRightInd w:val="0"/>
        <w:ind w:left="1620"/>
        <w:rPr>
          <w:rFonts w:asciiTheme="minorHAnsi" w:hAnsiTheme="minorHAnsi" w:cstheme="minorHAnsi"/>
          <w:snapToGrid/>
          <w:color w:val="000000" w:themeColor="text1"/>
        </w:rPr>
      </w:pPr>
    </w:p>
    <w:p w14:paraId="0FB791CB" w14:textId="77777777" w:rsidR="00A4385F" w:rsidRDefault="00A4385F" w:rsidP="00725188">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185B4AED" w14:textId="77777777" w:rsidR="00A4385F" w:rsidRPr="0072022F" w:rsidRDefault="00A4385F" w:rsidP="00A4385F">
      <w:pPr>
        <w:widowControl/>
        <w:rPr>
          <w:rFonts w:asciiTheme="minorHAnsi" w:hAnsiTheme="minorHAnsi" w:cstheme="minorHAnsi"/>
          <w:snapToGrid/>
          <w:color w:val="000000" w:themeColor="text1"/>
        </w:rPr>
      </w:pPr>
    </w:p>
    <w:p w14:paraId="01562C76" w14:textId="77777777" w:rsidR="00A4385F" w:rsidRPr="0072022F" w:rsidRDefault="00A4385F" w:rsidP="00725188">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Amendment.</w:t>
      </w:r>
    </w:p>
    <w:p w14:paraId="61F44D7B" w14:textId="77777777" w:rsidR="00A4385F" w:rsidRPr="0072022F" w:rsidRDefault="00A4385F" w:rsidP="00A4385F">
      <w:pPr>
        <w:widowControl/>
        <w:rPr>
          <w:rFonts w:asciiTheme="minorHAnsi" w:hAnsiTheme="minorHAnsi" w:cstheme="minorHAnsi"/>
          <w:snapToGrid/>
          <w:color w:val="000000" w:themeColor="text1"/>
        </w:rPr>
      </w:pPr>
    </w:p>
    <w:p w14:paraId="744D64BD" w14:textId="77777777" w:rsidR="00A4385F" w:rsidRPr="0072022F" w:rsidRDefault="00A4385F" w:rsidP="00725188">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amends, in whole or in part, a record or PHI contained in an</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Individual’s Designated Record Set and ALTCEW has previously provided the PHI or record that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is the subject of the amendment to Business Associate, then ALTCEW will</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inform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Business Associate of the amendment pursuant to 45 CFR</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164.526(c)(3) (Amendment of Protected Health Information).</w:t>
      </w:r>
    </w:p>
    <w:p w14:paraId="581E9208" w14:textId="77777777" w:rsidR="00A4385F" w:rsidRPr="0072022F" w:rsidRDefault="00A4385F" w:rsidP="00A4385F">
      <w:pPr>
        <w:widowControl/>
        <w:tabs>
          <w:tab w:val="left" w:pos="1620"/>
        </w:tabs>
        <w:ind w:left="1620"/>
        <w:rPr>
          <w:rFonts w:asciiTheme="minorHAnsi" w:hAnsiTheme="minorHAnsi" w:cstheme="minorHAnsi"/>
          <w:snapToGrid/>
          <w:color w:val="000000" w:themeColor="text1"/>
        </w:rPr>
      </w:pPr>
    </w:p>
    <w:p w14:paraId="27D521FC" w14:textId="77777777" w:rsidR="00A4385F" w:rsidRPr="0072022F" w:rsidRDefault="00A4385F" w:rsidP="00725188">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make any amendments to PHI in a Designated Record Set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as directed by ALTCEW or as necessary to satisfy ALTCEW’s obligations under 45</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CFR164.526 (Amendment of Protected Health</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Information).</w:t>
      </w:r>
    </w:p>
    <w:p w14:paraId="36859BA9" w14:textId="77777777" w:rsidR="00A4385F" w:rsidRPr="0072022F" w:rsidRDefault="00A4385F" w:rsidP="00A4385F">
      <w:pPr>
        <w:widowControl/>
        <w:rPr>
          <w:rFonts w:asciiTheme="minorHAnsi" w:hAnsiTheme="minorHAnsi" w:cstheme="minorHAnsi"/>
          <w:b/>
          <w:bCs/>
          <w:snapToGrid/>
          <w:color w:val="000000" w:themeColor="text1"/>
        </w:rPr>
      </w:pPr>
    </w:p>
    <w:p w14:paraId="3EB17770" w14:textId="77777777" w:rsidR="00A4385F" w:rsidRPr="0072022F" w:rsidRDefault="00A4385F" w:rsidP="00725188">
      <w:pPr>
        <w:widowControl/>
        <w:numPr>
          <w:ilvl w:val="0"/>
          <w:numId w:val="3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Subcontracts and other Third Party Agreements</w:t>
      </w:r>
      <w:r w:rsidRPr="0072022F">
        <w:rPr>
          <w:rFonts w:asciiTheme="minorHAnsi" w:hAnsiTheme="minorHAnsi" w:cstheme="minorHAnsi"/>
          <w:snapToGrid/>
          <w:color w:val="000000" w:themeColor="text1"/>
        </w:rPr>
        <w:t>. In accordance with 45</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164.502(e)(1)(ii), 164.504(e)(1)(i), and 164.308(b)(2), Business Associate shall ensure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any agents, subcontractors, independent contractors or other third parties that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create,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receive, maintain, or transmit PHI on Business Associate’s behalf, enter into a</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written contract that contains the same terms, restrictions, requirements, and conditions as</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HIPAA compliance provisions in this Agreement with respect to such PHI. The same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provisions must also be included in any contracts by a business associate’s subcontractor with its</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own business associates as required by 45 CFR 164.314(a)(2)(b)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164.504(e)(5).</w:t>
      </w:r>
    </w:p>
    <w:p w14:paraId="393FE3BF" w14:textId="77777777" w:rsidR="00A4385F" w:rsidRPr="0072022F" w:rsidRDefault="00A4385F" w:rsidP="00A4385F">
      <w:pPr>
        <w:widowControl/>
        <w:rPr>
          <w:rFonts w:asciiTheme="minorHAnsi" w:hAnsiTheme="minorHAnsi" w:cstheme="minorHAnsi"/>
          <w:snapToGrid/>
          <w:color w:val="000000" w:themeColor="text1"/>
        </w:rPr>
      </w:pPr>
    </w:p>
    <w:p w14:paraId="6310EAFB" w14:textId="77777777" w:rsidR="00A4385F" w:rsidRPr="0072022F" w:rsidRDefault="00A4385F" w:rsidP="00725188">
      <w:pPr>
        <w:widowControl/>
        <w:numPr>
          <w:ilvl w:val="0"/>
          <w:numId w:val="3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Obligations</w:t>
      </w:r>
      <w:r w:rsidRPr="0072022F">
        <w:rPr>
          <w:rFonts w:asciiTheme="minorHAnsi" w:hAnsiTheme="minorHAnsi" w:cstheme="minorHAnsi"/>
          <w:snapToGrid/>
          <w:color w:val="000000" w:themeColor="text1"/>
        </w:rPr>
        <w:t>. To the extent the Business Associate is to carry out one or more of</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ALTCEW’s obligation(s)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Subpart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45</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Part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164</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(Privacy</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Individually</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Identifiable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Health Information), Business Associate shall comply with all requirements that would apply</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to ALTCEW in the performance of such</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obligation(s).</w:t>
      </w:r>
    </w:p>
    <w:p w14:paraId="1B137BCC" w14:textId="77777777" w:rsidR="00A4385F" w:rsidRPr="0072022F" w:rsidRDefault="00A4385F" w:rsidP="00A4385F">
      <w:pPr>
        <w:widowControl/>
        <w:rPr>
          <w:rFonts w:asciiTheme="minorHAnsi" w:hAnsiTheme="minorHAnsi" w:cstheme="minorHAnsi"/>
          <w:snapToGrid/>
          <w:color w:val="000000" w:themeColor="text1"/>
        </w:rPr>
      </w:pPr>
    </w:p>
    <w:p w14:paraId="55810811" w14:textId="77777777" w:rsidR="00A4385F" w:rsidRPr="0072022F" w:rsidRDefault="00A4385F" w:rsidP="00725188">
      <w:pPr>
        <w:widowControl/>
        <w:numPr>
          <w:ilvl w:val="0"/>
          <w:numId w:val="3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Liability</w:t>
      </w:r>
      <w:r w:rsidRPr="0072022F">
        <w:rPr>
          <w:rFonts w:asciiTheme="minorHAnsi" w:hAnsiTheme="minorHAnsi" w:cstheme="minorHAnsi"/>
          <w:snapToGrid/>
          <w:color w:val="000000" w:themeColor="text1"/>
        </w:rPr>
        <w:t>. Within ten (10) business days, Business Associate must notify ALTCEW 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complaint, enforcement or compliance action initiated by the Office for Civil Rights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based on an allegation of violation of the HIPAA Rules and must inform ALTCEW of the outcome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of that action. Business Associate bears all responsibility for any penalties, fines 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sanctions imposed against the Business Associate for violations of the HIPAA Rules and for</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imposed against its subcontractors or agents for which it is found</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liable.</w:t>
      </w:r>
    </w:p>
    <w:p w14:paraId="521F4E8A" w14:textId="77777777" w:rsidR="00A4385F" w:rsidRPr="0072022F" w:rsidRDefault="00A4385F" w:rsidP="00A4385F">
      <w:pPr>
        <w:widowControl/>
        <w:rPr>
          <w:rFonts w:asciiTheme="minorHAnsi" w:hAnsiTheme="minorHAnsi" w:cstheme="minorHAnsi"/>
          <w:snapToGrid/>
          <w:color w:val="000000" w:themeColor="text1"/>
        </w:rPr>
      </w:pPr>
    </w:p>
    <w:p w14:paraId="1614E039" w14:textId="77777777" w:rsidR="00A4385F" w:rsidRPr="0072022F" w:rsidRDefault="00A4385F" w:rsidP="00725188">
      <w:pPr>
        <w:widowControl/>
        <w:numPr>
          <w:ilvl w:val="0"/>
          <w:numId w:val="35"/>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Breach Notification.</w:t>
      </w:r>
    </w:p>
    <w:p w14:paraId="39EAA740" w14:textId="77777777" w:rsidR="00A4385F" w:rsidRPr="0072022F" w:rsidRDefault="00A4385F" w:rsidP="00A4385F">
      <w:pPr>
        <w:widowControl/>
        <w:rPr>
          <w:rFonts w:asciiTheme="minorHAnsi" w:hAnsiTheme="minorHAnsi" w:cstheme="minorHAnsi"/>
          <w:snapToGrid/>
          <w:color w:val="000000" w:themeColor="text1"/>
        </w:rPr>
      </w:pPr>
    </w:p>
    <w:p w14:paraId="7A1F1318" w14:textId="77777777" w:rsidR="00A4385F" w:rsidRPr="0072022F" w:rsidRDefault="00A4385F" w:rsidP="00725188">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152C7F8D" w14:textId="77777777" w:rsidR="00A4385F" w:rsidRPr="0072022F" w:rsidRDefault="00A4385F" w:rsidP="00A4385F">
      <w:pPr>
        <w:widowControl/>
        <w:rPr>
          <w:rFonts w:asciiTheme="minorHAnsi" w:hAnsiTheme="minorHAnsi" w:cstheme="minorHAnsi"/>
          <w:snapToGrid/>
          <w:color w:val="000000" w:themeColor="text1"/>
        </w:rPr>
      </w:pPr>
    </w:p>
    <w:p w14:paraId="6725F333" w14:textId="77777777" w:rsidR="00A4385F" w:rsidRPr="0072022F" w:rsidRDefault="00A4385F" w:rsidP="00725188">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will notify ALTCEW within one (1) business day by telephone and</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in writing of any acquisition, access, use or disclosure of PHI not allowed by the</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provisions of this Agreement or not authorized by HIPAA Rules or required by law of which</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it becomes aware which potentially compromises the security or privacy of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protected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health information as defined in 45 CFR 164.402</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(Definitions).</w:t>
      </w:r>
    </w:p>
    <w:p w14:paraId="35EFE776" w14:textId="77777777" w:rsidR="00A4385F" w:rsidRPr="0072022F" w:rsidRDefault="00A4385F" w:rsidP="00A4385F">
      <w:pPr>
        <w:widowControl/>
        <w:rPr>
          <w:rFonts w:asciiTheme="minorHAnsi" w:hAnsiTheme="minorHAnsi" w:cstheme="minorHAnsi"/>
          <w:snapToGrid/>
          <w:color w:val="000000" w:themeColor="text1"/>
        </w:rPr>
      </w:pPr>
    </w:p>
    <w:p w14:paraId="4F8F5DFA" w14:textId="77777777" w:rsidR="00A4385F" w:rsidRPr="0072022F" w:rsidRDefault="00A4385F" w:rsidP="00725188">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4A151DEE" w14:textId="77777777" w:rsidR="00A4385F" w:rsidRPr="0072022F" w:rsidRDefault="00A4385F" w:rsidP="00A4385F">
      <w:pPr>
        <w:widowControl/>
        <w:ind w:left="1170"/>
        <w:rPr>
          <w:rFonts w:asciiTheme="minorHAnsi" w:hAnsiTheme="minorHAnsi" w:cstheme="minorHAnsi"/>
          <w:snapToGrid/>
          <w:color w:val="000000" w:themeColor="text1"/>
        </w:rPr>
      </w:pPr>
    </w:p>
    <w:p w14:paraId="272A12B2" w14:textId="77777777" w:rsidR="00A4385F" w:rsidRPr="0072022F" w:rsidRDefault="00A4385F" w:rsidP="00725188">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determines that Business Associate or its subcontractor(s) or agent(s) is responsible for a breach of unsecured PHI:</w:t>
      </w:r>
    </w:p>
    <w:p w14:paraId="141C0B56" w14:textId="77777777" w:rsidR="00A4385F" w:rsidRPr="0072022F" w:rsidRDefault="00A4385F" w:rsidP="00A4385F">
      <w:pPr>
        <w:widowControl/>
        <w:rPr>
          <w:rFonts w:asciiTheme="minorHAnsi" w:hAnsiTheme="minorHAnsi" w:cstheme="minorHAnsi"/>
          <w:snapToGrid/>
          <w:color w:val="000000" w:themeColor="text1"/>
        </w:rPr>
      </w:pPr>
    </w:p>
    <w:p w14:paraId="12EB9F76" w14:textId="77777777" w:rsidR="00A4385F" w:rsidRPr="0072022F" w:rsidRDefault="00A4385F" w:rsidP="00725188">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Individuals under 45 CFR § 164.404 (Notification</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to Individuals), Business Associate bears the responsibility and costs for notifying</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affected Individuals and receiving and responding to those Individuals’ questions</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or requests for additional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information;</w:t>
      </w:r>
    </w:p>
    <w:p w14:paraId="745134B3" w14:textId="77777777" w:rsidR="00A4385F" w:rsidRPr="0072022F" w:rsidRDefault="00A4385F" w:rsidP="00A4385F">
      <w:pPr>
        <w:widowControl/>
        <w:rPr>
          <w:rFonts w:asciiTheme="minorHAnsi" w:hAnsiTheme="minorHAnsi" w:cstheme="minorHAnsi"/>
          <w:snapToGrid/>
          <w:color w:val="000000" w:themeColor="text1"/>
        </w:rPr>
      </w:pPr>
    </w:p>
    <w:p w14:paraId="6A5FB820" w14:textId="77777777" w:rsidR="00A4385F" w:rsidRPr="0072022F" w:rsidRDefault="00A4385F" w:rsidP="00725188">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7527A2A0" w14:textId="77777777" w:rsidR="00A4385F" w:rsidRPr="0072022F" w:rsidRDefault="00A4385F" w:rsidP="00A4385F">
      <w:pPr>
        <w:widowControl/>
        <w:rPr>
          <w:rFonts w:asciiTheme="minorHAnsi" w:hAnsiTheme="minorHAnsi" w:cstheme="minorHAnsi"/>
          <w:snapToGrid/>
          <w:color w:val="000000" w:themeColor="text1"/>
        </w:rPr>
      </w:pPr>
    </w:p>
    <w:p w14:paraId="0C96CFC3" w14:textId="77777777" w:rsidR="00A4385F" w:rsidRPr="0072022F" w:rsidRDefault="00A4385F" w:rsidP="00725188">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10AD143B" w14:textId="77777777" w:rsidR="00A4385F" w:rsidRPr="0072022F" w:rsidRDefault="00A4385F" w:rsidP="00A4385F">
      <w:pPr>
        <w:widowControl/>
        <w:rPr>
          <w:rFonts w:asciiTheme="minorHAnsi" w:hAnsiTheme="minorHAnsi" w:cstheme="minorHAnsi"/>
          <w:snapToGrid/>
          <w:color w:val="000000" w:themeColor="text1"/>
        </w:rPr>
      </w:pPr>
    </w:p>
    <w:p w14:paraId="1DAAC22D" w14:textId="39B45ACB" w:rsidR="00A4385F" w:rsidRPr="005C7AD0" w:rsidRDefault="00A4385F" w:rsidP="005C7AD0">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will take appropriate remedial measures up to termination of this contract.</w:t>
      </w:r>
    </w:p>
    <w:p w14:paraId="3AE7F437" w14:textId="77777777" w:rsidR="00A4385F" w:rsidRPr="0072022F" w:rsidRDefault="00A4385F" w:rsidP="00A4385F">
      <w:pPr>
        <w:widowControl/>
        <w:rPr>
          <w:rFonts w:asciiTheme="minorHAnsi" w:hAnsiTheme="minorHAnsi" w:cstheme="minorHAnsi"/>
          <w:snapToGrid/>
          <w:color w:val="000000" w:themeColor="text1"/>
        </w:rPr>
      </w:pPr>
    </w:p>
    <w:p w14:paraId="6F90C0D6" w14:textId="77777777" w:rsidR="00A4385F" w:rsidRPr="0072022F" w:rsidRDefault="00A4385F" w:rsidP="00725188">
      <w:pPr>
        <w:widowControl/>
        <w:numPr>
          <w:ilvl w:val="0"/>
          <w:numId w:val="35"/>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Miscellaneous Provisions.</w:t>
      </w:r>
    </w:p>
    <w:p w14:paraId="1F42D04C" w14:textId="77777777" w:rsidR="00A4385F" w:rsidRPr="0072022F" w:rsidRDefault="00A4385F" w:rsidP="00A4385F">
      <w:pPr>
        <w:widowControl/>
        <w:rPr>
          <w:rFonts w:asciiTheme="minorHAnsi" w:hAnsiTheme="minorHAnsi" w:cstheme="minorHAnsi"/>
          <w:snapToGrid/>
          <w:color w:val="000000" w:themeColor="text1"/>
        </w:rPr>
      </w:pPr>
    </w:p>
    <w:p w14:paraId="613DC581" w14:textId="77777777" w:rsidR="00A4385F" w:rsidRPr="0072022F" w:rsidRDefault="00A4385F" w:rsidP="00725188">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Regulatory References. A reference in this Agreement to a section in the HIPAA</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Rules means the section as in effect or</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amended.</w:t>
      </w:r>
    </w:p>
    <w:p w14:paraId="19CED429" w14:textId="77777777" w:rsidR="00A4385F" w:rsidRPr="0072022F" w:rsidRDefault="00A4385F" w:rsidP="00A4385F">
      <w:pPr>
        <w:widowControl/>
        <w:rPr>
          <w:rFonts w:asciiTheme="minorHAnsi" w:hAnsiTheme="minorHAnsi" w:cstheme="minorHAnsi"/>
          <w:snapToGrid/>
          <w:color w:val="000000" w:themeColor="text1"/>
        </w:rPr>
      </w:pPr>
    </w:p>
    <w:p w14:paraId="2EADEAC2" w14:textId="7C57FAD0" w:rsidR="00576F80" w:rsidRDefault="00A4385F" w:rsidP="00725188">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Interpretation. Any ambiguity in this Agreement shall be interpreted to permit compliance with the HIPAA Rules.</w:t>
      </w:r>
    </w:p>
    <w:p w14:paraId="2F05609C" w14:textId="6B4F3573" w:rsidR="00A4385F" w:rsidRPr="0072022F" w:rsidRDefault="00576F80" w:rsidP="00576F80">
      <w:pPr>
        <w:widowControl/>
        <w:rPr>
          <w:rFonts w:asciiTheme="minorHAnsi" w:hAnsiTheme="minorHAnsi" w:cstheme="minorHAnsi"/>
          <w:snapToGrid/>
          <w:color w:val="000000" w:themeColor="text1"/>
        </w:rPr>
      </w:pPr>
      <w:r>
        <w:rPr>
          <w:rFonts w:asciiTheme="minorHAnsi" w:hAnsiTheme="minorHAnsi" w:cstheme="minorHAnsi"/>
          <w:snapToGrid/>
          <w:color w:val="000000" w:themeColor="text1"/>
        </w:rPr>
        <w:br w:type="page"/>
      </w:r>
    </w:p>
    <w:p w14:paraId="71B4EAFA" w14:textId="77777777" w:rsidR="005C7AD0" w:rsidRDefault="005C7AD0" w:rsidP="00A4385F">
      <w:pPr>
        <w:widowControl/>
        <w:jc w:val="center"/>
        <w:rPr>
          <w:rFonts w:asciiTheme="minorHAnsi" w:hAnsiTheme="minorHAnsi" w:cstheme="minorHAnsi"/>
          <w:b/>
          <w:snapToGrid/>
          <w:color w:val="000000" w:themeColor="text1"/>
        </w:rPr>
      </w:pPr>
    </w:p>
    <w:p w14:paraId="6113E15A" w14:textId="01D55F47" w:rsidR="00A4385F" w:rsidRPr="0072022F" w:rsidRDefault="00A4385F" w:rsidP="00A4385F">
      <w:pPr>
        <w:widowControl/>
        <w:jc w:val="center"/>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SPECIAL TERMS AND</w:t>
      </w:r>
      <w:r w:rsidRPr="0072022F">
        <w:rPr>
          <w:rFonts w:asciiTheme="minorHAnsi" w:hAnsiTheme="minorHAnsi" w:cstheme="minorHAnsi"/>
          <w:b/>
          <w:snapToGrid/>
          <w:color w:val="000000" w:themeColor="text1"/>
          <w:spacing w:val="-12"/>
        </w:rPr>
        <w:t xml:space="preserve"> </w:t>
      </w:r>
      <w:r w:rsidRPr="0072022F">
        <w:rPr>
          <w:rFonts w:asciiTheme="minorHAnsi" w:hAnsiTheme="minorHAnsi" w:cstheme="minorHAnsi"/>
          <w:b/>
          <w:snapToGrid/>
          <w:color w:val="000000" w:themeColor="text1"/>
        </w:rPr>
        <w:t>CONDITIONS</w:t>
      </w:r>
    </w:p>
    <w:p w14:paraId="52B92178" w14:textId="77777777" w:rsidR="00A4385F" w:rsidRPr="0072022F" w:rsidRDefault="00A4385F" w:rsidP="00A4385F">
      <w:pPr>
        <w:widowControl/>
        <w:rPr>
          <w:rFonts w:asciiTheme="minorHAnsi" w:hAnsiTheme="minorHAnsi" w:cstheme="minorHAnsi"/>
          <w:b/>
          <w:bCs/>
          <w:snapToGrid/>
          <w:color w:val="000000" w:themeColor="text1"/>
        </w:rPr>
      </w:pPr>
    </w:p>
    <w:p w14:paraId="2345E864" w14:textId="77777777" w:rsidR="00A4385F" w:rsidRPr="0072022F" w:rsidRDefault="00A4385F" w:rsidP="00725188">
      <w:pPr>
        <w:widowControl/>
        <w:numPr>
          <w:ilvl w:val="0"/>
          <w:numId w:val="40"/>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Definitions.</w:t>
      </w:r>
    </w:p>
    <w:p w14:paraId="4BF0F81A" w14:textId="77777777" w:rsidR="00A4385F" w:rsidRPr="0072022F" w:rsidRDefault="00A4385F" w:rsidP="00A4385F">
      <w:pPr>
        <w:widowControl/>
        <w:rPr>
          <w:rFonts w:asciiTheme="minorHAnsi" w:hAnsiTheme="minorHAnsi" w:cstheme="minorHAnsi"/>
          <w:snapToGrid/>
          <w:color w:val="000000" w:themeColor="text1"/>
        </w:rPr>
      </w:pPr>
    </w:p>
    <w:p w14:paraId="766AEAFD"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“Agreement” means this Agreement, also referenced as “contract”, including all documents attached or incorporated by reference.</w:t>
      </w:r>
    </w:p>
    <w:p w14:paraId="7EC5DB2D" w14:textId="77777777" w:rsidR="00A4385F" w:rsidRPr="0072022F" w:rsidRDefault="00A4385F" w:rsidP="00A4385F">
      <w:pPr>
        <w:widowControl/>
        <w:rPr>
          <w:rFonts w:asciiTheme="minorHAnsi" w:hAnsiTheme="minorHAnsi" w:cstheme="minorHAnsi"/>
          <w:snapToGrid/>
          <w:color w:val="000000" w:themeColor="text1"/>
        </w:rPr>
      </w:pPr>
    </w:p>
    <w:p w14:paraId="07764383"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“Allocable costs” are those costs which are chargeable or assignable to a particular cost objective in accordance with the relative benefits received by those costs.</w:t>
      </w:r>
    </w:p>
    <w:p w14:paraId="5F08BD4C" w14:textId="77777777" w:rsidR="00A4385F" w:rsidRPr="0072022F" w:rsidRDefault="00A4385F" w:rsidP="00A4385F">
      <w:pPr>
        <w:widowControl/>
        <w:rPr>
          <w:rFonts w:asciiTheme="minorHAnsi" w:hAnsiTheme="minorHAnsi" w:cstheme="minorHAnsi"/>
          <w:snapToGrid/>
          <w:color w:val="000000" w:themeColor="text1"/>
        </w:rPr>
      </w:pPr>
    </w:p>
    <w:p w14:paraId="6D52FC1A"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239E5613" w14:textId="77777777" w:rsidR="00A4385F" w:rsidRPr="0072022F" w:rsidRDefault="00A4385F" w:rsidP="00A4385F">
      <w:pPr>
        <w:autoSpaceDE w:val="0"/>
        <w:autoSpaceDN w:val="0"/>
        <w:adjustRightInd w:val="0"/>
        <w:rPr>
          <w:rFonts w:asciiTheme="minorHAnsi" w:hAnsiTheme="minorHAnsi" w:cstheme="minorHAnsi"/>
          <w:snapToGrid/>
          <w:color w:val="000000" w:themeColor="text1"/>
        </w:rPr>
      </w:pPr>
    </w:p>
    <w:p w14:paraId="0C58EEA6"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4AC7FE51" w14:textId="77777777" w:rsidR="00A4385F" w:rsidRPr="0072022F" w:rsidRDefault="00A4385F" w:rsidP="00A4385F">
      <w:pPr>
        <w:widowControl/>
        <w:ind w:left="1170"/>
        <w:rPr>
          <w:rFonts w:asciiTheme="minorHAnsi" w:hAnsiTheme="minorHAnsi" w:cstheme="minorHAnsi"/>
          <w:snapToGrid/>
          <w:color w:val="000000" w:themeColor="text1"/>
        </w:rPr>
      </w:pPr>
    </w:p>
    <w:p w14:paraId="7574431D"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Governing Board” or “Board” shall mean the group, appointed pursuant to ALTCEW’s Bylaws, that is responsible for establishing the policies and procedures for the Agency.</w:t>
      </w:r>
    </w:p>
    <w:p w14:paraId="083F99A3" w14:textId="77777777" w:rsidR="00A4385F" w:rsidRPr="0072022F" w:rsidRDefault="00A4385F" w:rsidP="00A4385F">
      <w:pPr>
        <w:widowControl/>
        <w:rPr>
          <w:rFonts w:asciiTheme="minorHAnsi" w:hAnsiTheme="minorHAnsi" w:cstheme="minorHAnsi"/>
          <w:snapToGrid/>
          <w:color w:val="000000" w:themeColor="text1"/>
        </w:rPr>
      </w:pPr>
    </w:p>
    <w:p w14:paraId="0AF5BD7D"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10730B87" w14:textId="77777777" w:rsidR="00A4385F" w:rsidRPr="0072022F" w:rsidRDefault="00A4385F" w:rsidP="00A4385F">
      <w:pPr>
        <w:widowControl/>
        <w:rPr>
          <w:rFonts w:asciiTheme="minorHAnsi" w:hAnsiTheme="minorHAnsi" w:cstheme="minorHAnsi"/>
          <w:snapToGrid/>
          <w:color w:val="000000" w:themeColor="text1"/>
        </w:rPr>
      </w:pPr>
    </w:p>
    <w:p w14:paraId="288DE67A"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“Assignment” means the act of transferring to another the rights and obligations under this Agreement.</w:t>
      </w:r>
    </w:p>
    <w:p w14:paraId="66CFA525" w14:textId="77777777" w:rsidR="00A4385F" w:rsidRPr="0072022F" w:rsidRDefault="00A4385F" w:rsidP="00A4385F">
      <w:pPr>
        <w:widowControl/>
        <w:rPr>
          <w:rFonts w:asciiTheme="minorHAnsi" w:hAnsiTheme="minorHAnsi" w:cstheme="minorHAnsi"/>
          <w:snapToGrid/>
          <w:color w:val="000000" w:themeColor="text1"/>
        </w:rPr>
      </w:pPr>
    </w:p>
    <w:p w14:paraId="46FF5994"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4D1C5423"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52D4A698"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“CFR” means Code of Federal Regulations. All references in this Agreement to the CFR shall include any successor, amended, or replacement regulation.</w:t>
      </w:r>
    </w:p>
    <w:p w14:paraId="4307F3EE" w14:textId="77777777" w:rsidR="00A4385F" w:rsidRPr="0072022F" w:rsidRDefault="00A4385F" w:rsidP="00A4385F">
      <w:pPr>
        <w:widowControl/>
        <w:rPr>
          <w:rFonts w:asciiTheme="minorHAnsi" w:hAnsiTheme="minorHAnsi" w:cstheme="minorHAnsi"/>
          <w:snapToGrid/>
          <w:color w:val="000000" w:themeColor="text1"/>
        </w:rPr>
      </w:pPr>
    </w:p>
    <w:p w14:paraId="2325BBB8"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“Client” means an individual that is eligible for or receiving services provided by the CONTRACTOR in connection with this Agreement.</w:t>
      </w:r>
    </w:p>
    <w:p w14:paraId="799F358B" w14:textId="77777777" w:rsidR="00A4385F" w:rsidRPr="0072022F" w:rsidRDefault="00A4385F" w:rsidP="00A4385F">
      <w:pPr>
        <w:widowControl/>
        <w:ind w:left="1170"/>
        <w:rPr>
          <w:rFonts w:asciiTheme="minorHAnsi" w:hAnsiTheme="minorHAnsi" w:cstheme="minorHAnsi"/>
          <w:snapToGrid/>
          <w:color w:val="000000" w:themeColor="text1"/>
        </w:rPr>
      </w:pPr>
    </w:p>
    <w:p w14:paraId="6BD5FC12"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0B343202" w14:textId="77777777" w:rsidR="00A4385F" w:rsidRPr="0072022F" w:rsidRDefault="00A4385F" w:rsidP="00A4385F">
      <w:pPr>
        <w:widowControl/>
        <w:rPr>
          <w:rFonts w:asciiTheme="minorHAnsi" w:hAnsiTheme="minorHAnsi" w:cstheme="minorHAnsi"/>
          <w:snapToGrid/>
          <w:color w:val="000000" w:themeColor="text1"/>
        </w:rPr>
      </w:pPr>
    </w:p>
    <w:p w14:paraId="6C6F26C1"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 “Contracts Administrator” means the ALTCEW </w:t>
      </w:r>
      <w:r>
        <w:rPr>
          <w:rFonts w:asciiTheme="minorHAnsi" w:hAnsiTheme="minorHAnsi" w:cstheme="minorHAnsi"/>
          <w:snapToGrid/>
          <w:color w:val="000000" w:themeColor="text1"/>
        </w:rPr>
        <w:t>Accounting &amp; Contracts Director</w:t>
      </w:r>
      <w:r w:rsidRPr="0072022F">
        <w:rPr>
          <w:rFonts w:asciiTheme="minorHAnsi" w:hAnsiTheme="minorHAnsi" w:cstheme="minorHAnsi"/>
          <w:snapToGrid/>
          <w:color w:val="000000" w:themeColor="text1"/>
        </w:rPr>
        <w:t xml:space="preserve">, or designee.  </w:t>
      </w:r>
    </w:p>
    <w:p w14:paraId="7F2EA482" w14:textId="77777777" w:rsidR="00A4385F" w:rsidRPr="0072022F" w:rsidRDefault="00A4385F" w:rsidP="00A4385F">
      <w:pPr>
        <w:widowControl/>
        <w:rPr>
          <w:rFonts w:asciiTheme="minorHAnsi" w:hAnsiTheme="minorHAnsi" w:cstheme="minorHAnsi"/>
          <w:snapToGrid/>
          <w:color w:val="000000" w:themeColor="text1"/>
        </w:rPr>
      </w:pPr>
    </w:p>
    <w:p w14:paraId="3B6A0CBB"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“Covered Entity” means ALTCEW, a Covered Entity as defined in 45 CFR 160.103.</w:t>
      </w:r>
    </w:p>
    <w:p w14:paraId="6E77455C" w14:textId="77777777" w:rsidR="00A4385F" w:rsidRPr="0072022F" w:rsidRDefault="00A4385F" w:rsidP="00A4385F">
      <w:pPr>
        <w:widowControl/>
        <w:rPr>
          <w:rFonts w:asciiTheme="minorHAnsi" w:hAnsiTheme="minorHAnsi" w:cstheme="minorHAnsi"/>
          <w:snapToGrid/>
          <w:color w:val="000000" w:themeColor="text1"/>
        </w:rPr>
      </w:pPr>
    </w:p>
    <w:p w14:paraId="70ACDC0C"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“Debarment” means an action taken by a Federal official to exclude a person or business entity from participating in transactions involving certain federal funds.</w:t>
      </w:r>
    </w:p>
    <w:p w14:paraId="32829B7E" w14:textId="77777777" w:rsidR="00A4385F" w:rsidRPr="0072022F" w:rsidRDefault="00A4385F" w:rsidP="00A4385F">
      <w:pPr>
        <w:widowControl/>
        <w:rPr>
          <w:rFonts w:asciiTheme="minorHAnsi" w:hAnsiTheme="minorHAnsi" w:cstheme="minorHAnsi"/>
          <w:snapToGrid/>
          <w:color w:val="000000" w:themeColor="text1"/>
        </w:rPr>
      </w:pPr>
    </w:p>
    <w:p w14:paraId="5793F03D"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6174283A" w14:textId="77777777" w:rsidR="00A4385F" w:rsidRPr="0072022F" w:rsidRDefault="00A4385F" w:rsidP="00A4385F">
      <w:pPr>
        <w:widowControl/>
        <w:rPr>
          <w:rFonts w:asciiTheme="minorHAnsi" w:hAnsiTheme="minorHAnsi" w:cstheme="minorHAnsi"/>
          <w:snapToGrid/>
          <w:color w:val="000000" w:themeColor="text1"/>
        </w:rPr>
      </w:pPr>
    </w:p>
    <w:p w14:paraId="403831A1"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“DSHS” or “the Department” means the state of Washington Department of Social and Health Services and its employees and authorized agents.</w:t>
      </w:r>
    </w:p>
    <w:p w14:paraId="46D4D14B" w14:textId="77777777" w:rsidR="00A4385F" w:rsidRPr="0072022F" w:rsidRDefault="00A4385F" w:rsidP="00A4385F">
      <w:pPr>
        <w:widowControl/>
        <w:rPr>
          <w:rFonts w:asciiTheme="minorHAnsi" w:hAnsiTheme="minorHAnsi" w:cstheme="minorHAnsi"/>
          <w:snapToGrid/>
          <w:color w:val="000000" w:themeColor="text1"/>
        </w:rPr>
      </w:pPr>
    </w:p>
    <w:p w14:paraId="6D6E01FC" w14:textId="77777777" w:rsidR="00A4385F" w:rsidRDefault="00A4385F" w:rsidP="00A4385F">
      <w:pPr>
        <w:pStyle w:val="ListParagraph"/>
        <w:rPr>
          <w:rFonts w:asciiTheme="minorHAnsi" w:hAnsiTheme="minorHAnsi" w:cstheme="minorHAnsi"/>
          <w:snapToGrid/>
          <w:color w:val="000000" w:themeColor="text1"/>
        </w:rPr>
      </w:pPr>
    </w:p>
    <w:p w14:paraId="304F1549" w14:textId="77777777" w:rsidR="00A4385F" w:rsidRPr="000A69CB" w:rsidRDefault="00A4385F" w:rsidP="00725188">
      <w:pPr>
        <w:numPr>
          <w:ilvl w:val="0"/>
          <w:numId w:val="39"/>
        </w:numPr>
        <w:autoSpaceDE w:val="0"/>
        <w:autoSpaceDN w:val="0"/>
        <w:adjustRightInd w:val="0"/>
        <w:ind w:left="1170"/>
        <w:rPr>
          <w:rFonts w:cs="Calibri"/>
        </w:rPr>
      </w:pPr>
      <w:r>
        <w:rPr>
          <w:rFonts w:cs="Calibri"/>
        </w:rPr>
        <w:t>“Disaster Relief” means activities, goods, or services expended in the support of the health or safety of older adults in response to a Major Disaster Declaration.</w:t>
      </w:r>
    </w:p>
    <w:p w14:paraId="64F06B5B"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76537A17"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“Dyad” means two individuals in a caregiver/care receiver relationship.</w:t>
      </w:r>
    </w:p>
    <w:p w14:paraId="7B7FC41B" w14:textId="77777777" w:rsidR="00A4385F" w:rsidRPr="0072022F" w:rsidRDefault="00A4385F" w:rsidP="00A4385F">
      <w:pPr>
        <w:widowControl/>
        <w:rPr>
          <w:rFonts w:asciiTheme="minorHAnsi" w:hAnsiTheme="minorHAnsi" w:cstheme="minorHAnsi"/>
          <w:snapToGrid/>
          <w:color w:val="000000" w:themeColor="text1"/>
        </w:rPr>
      </w:pPr>
    </w:p>
    <w:p w14:paraId="6F933478"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“Equipment” means tangible, nonexpendable, personal property having a useful life of more than one year and an acquisition cost of $5000 or more per unit.</w:t>
      </w:r>
    </w:p>
    <w:p w14:paraId="7D50D8C0" w14:textId="77777777" w:rsidR="00A4385F" w:rsidRPr="0072022F" w:rsidRDefault="00A4385F" w:rsidP="00A4385F">
      <w:pPr>
        <w:widowControl/>
        <w:rPr>
          <w:rFonts w:asciiTheme="minorHAnsi" w:hAnsiTheme="minorHAnsi" w:cstheme="minorHAnsi"/>
          <w:snapToGrid/>
          <w:color w:val="000000" w:themeColor="text1"/>
        </w:rPr>
      </w:pPr>
    </w:p>
    <w:p w14:paraId="21983304"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means the Health Information Portability and Accountability Act of 1996, as codified at 42 USCA 1320d-d8.</w:t>
      </w:r>
    </w:p>
    <w:p w14:paraId="66E9DE44" w14:textId="77777777" w:rsidR="00A4385F" w:rsidRPr="0072022F" w:rsidRDefault="00A4385F" w:rsidP="00A4385F">
      <w:pPr>
        <w:widowControl/>
        <w:rPr>
          <w:rFonts w:asciiTheme="minorHAnsi" w:hAnsiTheme="minorHAnsi" w:cstheme="minorHAnsi"/>
          <w:snapToGrid/>
          <w:color w:val="000000" w:themeColor="text1"/>
        </w:rPr>
      </w:pPr>
    </w:p>
    <w:p w14:paraId="3500D149"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“Individual” means the person who is the subject of PHI and includes a person who qualifies as a personal representative in accordance with 45 CFR 164.502(g).</w:t>
      </w:r>
    </w:p>
    <w:p w14:paraId="7B69BDA6" w14:textId="77777777" w:rsidR="00A4385F" w:rsidRPr="0072022F" w:rsidRDefault="00A4385F" w:rsidP="00A4385F">
      <w:pPr>
        <w:widowControl/>
        <w:rPr>
          <w:rFonts w:asciiTheme="minorHAnsi" w:hAnsiTheme="minorHAnsi" w:cstheme="minorHAnsi"/>
          <w:snapToGrid/>
          <w:color w:val="000000" w:themeColor="text1"/>
        </w:rPr>
      </w:pPr>
    </w:p>
    <w:p w14:paraId="229D8B3C"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5533D2">
        <w:rPr>
          <w:rFonts w:asciiTheme="minorHAnsi" w:hAnsiTheme="minorHAnsi" w:cstheme="minorHAnsi"/>
          <w:snapToGrid/>
          <w:color w:val="000000" w:themeColor="text1"/>
        </w:rPr>
        <w:t>"Informed Consent" shall</w:t>
      </w:r>
      <w:r w:rsidRPr="0072022F">
        <w:rPr>
          <w:rFonts w:asciiTheme="minorHAnsi" w:hAnsiTheme="minorHAnsi" w:cstheme="minorHAnsi"/>
          <w:snapToGrid/>
          <w:color w:val="000000" w:themeColor="text1"/>
        </w:rPr>
        <w:t xml:space="preserve">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10F32F14" w14:textId="77777777" w:rsidR="00A4385F" w:rsidRPr="0072022F" w:rsidRDefault="00A4385F" w:rsidP="00A4385F">
      <w:pPr>
        <w:widowControl/>
        <w:rPr>
          <w:rFonts w:asciiTheme="minorHAnsi" w:hAnsiTheme="minorHAnsi" w:cstheme="minorHAnsi"/>
          <w:snapToGrid/>
          <w:color w:val="000000" w:themeColor="text1"/>
        </w:rPr>
      </w:pPr>
    </w:p>
    <w:p w14:paraId="5C61C12B"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“Older Americans Act” refers to P.L. 106-501, 106th Congress, and any subsequent amendments or replacement statutes thereto.</w:t>
      </w:r>
    </w:p>
    <w:p w14:paraId="2D3C8396" w14:textId="77777777" w:rsidR="00A4385F" w:rsidRPr="0072022F" w:rsidRDefault="00A4385F" w:rsidP="00A4385F">
      <w:pPr>
        <w:widowControl/>
        <w:ind w:left="1170"/>
        <w:rPr>
          <w:rFonts w:asciiTheme="minorHAnsi" w:hAnsiTheme="minorHAnsi" w:cstheme="minorHAnsi"/>
          <w:snapToGrid/>
          <w:color w:val="000000" w:themeColor="text1"/>
        </w:rPr>
      </w:pPr>
    </w:p>
    <w:p w14:paraId="0590D9BA"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0FD6BF2" w14:textId="77777777" w:rsidR="00A4385F" w:rsidRPr="0072022F" w:rsidRDefault="00A4385F" w:rsidP="00A4385F">
      <w:pPr>
        <w:widowControl/>
        <w:rPr>
          <w:rFonts w:asciiTheme="minorHAnsi" w:hAnsiTheme="minorHAnsi" w:cstheme="minorHAnsi"/>
          <w:snapToGrid/>
          <w:color w:val="000000" w:themeColor="text1"/>
        </w:rPr>
      </w:pPr>
    </w:p>
    <w:p w14:paraId="3522DF4F"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5533D2">
        <w:rPr>
          <w:rFonts w:asciiTheme="minorHAnsi" w:hAnsiTheme="minorHAnsi" w:cstheme="minorHAnsi"/>
          <w:snapToGrid/>
          <w:color w:val="000000" w:themeColor="text1"/>
        </w:rPr>
        <w:t>"Personal Property</w:t>
      </w:r>
      <w:r w:rsidRPr="0072022F">
        <w:rPr>
          <w:rFonts w:asciiTheme="minorHAnsi" w:hAnsiTheme="minorHAnsi" w:cstheme="minorHAnsi"/>
          <w:snapToGrid/>
          <w:color w:val="000000" w:themeColor="text1"/>
        </w:rPr>
        <w:t>" shall mean tangible or intangible property of any kind except real property.</w:t>
      </w:r>
    </w:p>
    <w:p w14:paraId="15DD9C9D" w14:textId="77777777" w:rsidR="00A4385F" w:rsidRPr="0072022F" w:rsidRDefault="00A4385F" w:rsidP="00A4385F">
      <w:pPr>
        <w:widowControl/>
        <w:rPr>
          <w:rFonts w:asciiTheme="minorHAnsi" w:hAnsiTheme="minorHAnsi" w:cstheme="minorHAnsi"/>
          <w:snapToGrid/>
          <w:color w:val="000000" w:themeColor="text1"/>
        </w:rPr>
      </w:pPr>
    </w:p>
    <w:p w14:paraId="71CDEE60"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043ED3B0" w14:textId="77777777" w:rsidR="00A4385F" w:rsidRPr="0072022F" w:rsidRDefault="00A4385F" w:rsidP="00A4385F">
      <w:pPr>
        <w:widowControl/>
        <w:rPr>
          <w:rFonts w:asciiTheme="minorHAnsi" w:hAnsiTheme="minorHAnsi" w:cstheme="minorHAnsi"/>
          <w:snapToGrid/>
          <w:color w:val="000000" w:themeColor="text1"/>
        </w:rPr>
      </w:pPr>
    </w:p>
    <w:p w14:paraId="794BAF52"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6791D951" w14:textId="77777777" w:rsidR="00A4385F" w:rsidRPr="0072022F" w:rsidRDefault="00A4385F" w:rsidP="00A4385F">
      <w:pPr>
        <w:widowControl/>
        <w:rPr>
          <w:rFonts w:asciiTheme="minorHAnsi" w:hAnsiTheme="minorHAnsi" w:cstheme="minorHAnsi"/>
          <w:snapToGrid/>
          <w:color w:val="000000" w:themeColor="text1"/>
        </w:rPr>
      </w:pPr>
    </w:p>
    <w:p w14:paraId="614AF46E"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3" w:history="1">
        <w:r w:rsidRPr="008B0758">
          <w:rPr>
            <w:rStyle w:val="Hyperlink"/>
            <w:rFonts w:asciiTheme="minorHAnsi" w:hAnsiTheme="minorHAnsi" w:cstheme="minorHAnsi"/>
          </w:rPr>
          <w:t>http://slc.leg.wa.gov</w:t>
        </w:r>
      </w:hyperlink>
      <w:r w:rsidRPr="0072022F">
        <w:rPr>
          <w:rFonts w:asciiTheme="minorHAnsi" w:hAnsiTheme="minorHAnsi" w:cstheme="minorHAnsi"/>
          <w:snapToGrid/>
          <w:color w:val="000000" w:themeColor="text1"/>
        </w:rPr>
        <w:t>/.</w:t>
      </w:r>
    </w:p>
    <w:p w14:paraId="13901168" w14:textId="77777777" w:rsidR="00A4385F" w:rsidRPr="0072022F" w:rsidRDefault="00A4385F" w:rsidP="00A4385F">
      <w:pPr>
        <w:widowControl/>
        <w:rPr>
          <w:rFonts w:asciiTheme="minorHAnsi" w:hAnsiTheme="minorHAnsi" w:cstheme="minorHAnsi"/>
          <w:snapToGrid/>
          <w:color w:val="000000" w:themeColor="text1"/>
        </w:rPr>
      </w:pPr>
    </w:p>
    <w:p w14:paraId="18F87669"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“Real Property” means land, including land improvements, structures, and appurtenances thereto, excluding movable machinery and equipment.</w:t>
      </w:r>
    </w:p>
    <w:p w14:paraId="0EE35365" w14:textId="77777777" w:rsidR="00A4385F" w:rsidRPr="0072022F" w:rsidRDefault="00A4385F" w:rsidP="00A4385F">
      <w:pPr>
        <w:widowControl/>
        <w:rPr>
          <w:rFonts w:asciiTheme="minorHAnsi" w:hAnsiTheme="minorHAnsi" w:cstheme="minorHAnsi"/>
          <w:snapToGrid/>
          <w:color w:val="000000" w:themeColor="text1"/>
        </w:rPr>
      </w:pPr>
    </w:p>
    <w:p w14:paraId="4202F47A"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“Regulation” means any federal, state, or local regulation, rule, or ordinance.</w:t>
      </w:r>
    </w:p>
    <w:p w14:paraId="0669BB4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21431752"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25E26DEC" w14:textId="77777777" w:rsidR="00A4385F" w:rsidRPr="0072022F" w:rsidRDefault="00A4385F" w:rsidP="00A4385F">
      <w:pPr>
        <w:widowControl/>
        <w:rPr>
          <w:rFonts w:asciiTheme="minorHAnsi" w:hAnsiTheme="minorHAnsi" w:cstheme="minorHAnsi"/>
          <w:snapToGrid/>
          <w:color w:val="000000" w:themeColor="text1"/>
        </w:rPr>
      </w:pPr>
    </w:p>
    <w:p w14:paraId="7A9FB4FF"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5BEF98AA" w14:textId="77777777" w:rsidR="00A4385F" w:rsidRPr="0072022F" w:rsidRDefault="00A4385F" w:rsidP="00A4385F">
      <w:pPr>
        <w:widowControl/>
        <w:rPr>
          <w:rFonts w:asciiTheme="minorHAnsi" w:hAnsiTheme="minorHAnsi" w:cstheme="minorHAnsi"/>
          <w:snapToGrid/>
          <w:color w:val="000000" w:themeColor="text1"/>
        </w:rPr>
      </w:pPr>
    </w:p>
    <w:p w14:paraId="11C09FAE"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25BA9B99" w14:textId="77777777" w:rsidR="00A4385F" w:rsidRPr="0072022F" w:rsidRDefault="00A4385F" w:rsidP="00A4385F">
      <w:pPr>
        <w:widowControl/>
        <w:rPr>
          <w:rFonts w:asciiTheme="minorHAnsi" w:hAnsiTheme="minorHAnsi" w:cstheme="minorHAnsi"/>
          <w:snapToGrid/>
          <w:color w:val="000000" w:themeColor="text1"/>
        </w:rPr>
      </w:pPr>
    </w:p>
    <w:p w14:paraId="02EFF7B4"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“Supplies” means all tangible personal property other than equipment as defined herein.</w:t>
      </w:r>
    </w:p>
    <w:p w14:paraId="4AFE73EE" w14:textId="77777777" w:rsidR="00A4385F" w:rsidRPr="0072022F" w:rsidRDefault="00A4385F" w:rsidP="00A4385F">
      <w:pPr>
        <w:widowControl/>
        <w:rPr>
          <w:rFonts w:asciiTheme="minorHAnsi" w:hAnsiTheme="minorHAnsi" w:cstheme="minorHAnsi"/>
          <w:snapToGrid/>
          <w:color w:val="000000" w:themeColor="text1"/>
        </w:rPr>
      </w:pPr>
    </w:p>
    <w:p w14:paraId="1EB24C81" w14:textId="77777777" w:rsidR="00A4385F" w:rsidRPr="00234D84"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234D84">
        <w:rPr>
          <w:rFonts w:asciiTheme="minorHAnsi" w:hAnsiTheme="minorHAnsi" w:cstheme="minorHAns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4" w:history="1">
        <w:r w:rsidRPr="00234D84">
          <w:rPr>
            <w:rStyle w:val="Hyperlink"/>
            <w:rFonts w:asciiTheme="minorHAnsi" w:hAnsiTheme="minorHAnsi" w:cstheme="minorHAnsi"/>
          </w:rPr>
          <w:t>http://slc.leg.wa.gov/</w:t>
        </w:r>
      </w:hyperlink>
      <w:r w:rsidRPr="00234D84">
        <w:rPr>
          <w:rFonts w:asciiTheme="minorHAnsi" w:hAnsiTheme="minorHAnsi" w:cstheme="minorHAnsi"/>
          <w:snapToGrid/>
          <w:color w:val="000000" w:themeColor="text1"/>
        </w:rPr>
        <w:t>.</w:t>
      </w:r>
    </w:p>
    <w:p w14:paraId="392DAF94" w14:textId="77777777" w:rsidR="00A4385F" w:rsidRPr="00234D84" w:rsidRDefault="00A4385F" w:rsidP="00A4385F">
      <w:pPr>
        <w:widowControl/>
        <w:autoSpaceDE w:val="0"/>
        <w:autoSpaceDN w:val="0"/>
        <w:adjustRightInd w:val="0"/>
        <w:ind w:left="1260"/>
        <w:rPr>
          <w:rFonts w:asciiTheme="minorHAnsi" w:hAnsiTheme="minorHAnsi" w:cstheme="minorHAnsi"/>
          <w:snapToGrid/>
          <w:color w:val="000000" w:themeColor="text1"/>
        </w:rPr>
      </w:pPr>
    </w:p>
    <w:p w14:paraId="28B59BE1" w14:textId="77777777" w:rsidR="00A4385F" w:rsidRPr="00234D84"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bookmarkStart w:id="231" w:name="_Hlk108705412"/>
      <w:r w:rsidRPr="00234D84">
        <w:rPr>
          <w:rFonts w:asciiTheme="minorHAnsi" w:hAnsiTheme="minorHAnsi" w:cstheme="minorHAnsi"/>
          <w:snapToGrid/>
          <w:color w:val="000000" w:themeColor="text1"/>
        </w:rPr>
        <w:t>“A Unique</w:t>
      </w:r>
      <w:r w:rsidRPr="00234D84">
        <w:t xml:space="preserve"> </w:t>
      </w:r>
      <w:r w:rsidRPr="00234D84">
        <w:rPr>
          <w:rFonts w:asciiTheme="minorHAnsi" w:hAnsiTheme="minorHAnsi" w:cstheme="minorHAnsi"/>
          <w:snapToGrid/>
          <w:color w:val="000000" w:themeColor="text1"/>
        </w:rPr>
        <w:t>Entity Identifier (UEI)</w:t>
      </w:r>
      <w:r>
        <w:rPr>
          <w:rFonts w:asciiTheme="minorHAnsi" w:hAnsiTheme="minorHAnsi" w:cstheme="minorHAnsi"/>
          <w:snapToGrid/>
          <w:color w:val="000000" w:themeColor="text1"/>
        </w:rPr>
        <w:t>”</w:t>
      </w:r>
      <w:r w:rsidRPr="00234D84">
        <w:rPr>
          <w:rFonts w:asciiTheme="minorHAnsi" w:hAnsiTheme="minorHAnsi" w:cstheme="minorHAnsi"/>
          <w:snapToGrid/>
          <w:color w:val="000000" w:themeColor="text1"/>
        </w:rPr>
        <w:t xml:space="preserve"> means a unique number assigned to all entities (public and private companies, individuals, institutions, or organizations) who register to do business with the federal government.</w:t>
      </w:r>
    </w:p>
    <w:bookmarkEnd w:id="231"/>
    <w:p w14:paraId="5A29DBC8" w14:textId="77777777" w:rsidR="00A4385F" w:rsidRPr="0072022F" w:rsidRDefault="00A4385F" w:rsidP="00A4385F">
      <w:pPr>
        <w:widowControl/>
        <w:ind w:left="720"/>
        <w:rPr>
          <w:rFonts w:asciiTheme="minorHAnsi" w:hAnsiTheme="minorHAnsi" w:cstheme="minorHAnsi"/>
          <w:snapToGrid/>
          <w:color w:val="000000" w:themeColor="text1"/>
        </w:rPr>
      </w:pPr>
    </w:p>
    <w:p w14:paraId="12E167B8"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Statement of Work. </w:t>
      </w:r>
      <w:r w:rsidRPr="0072022F">
        <w:rPr>
          <w:rFonts w:asciiTheme="minorHAnsi" w:hAnsiTheme="minorHAnsi" w:cstheme="minorHAnsi"/>
          <w:snapToGrid/>
          <w:color w:val="000000" w:themeColor="text1"/>
        </w:rPr>
        <w:t>The CONTRACTOR shall provide the services and staff, and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otherwise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do all things necessary for or incidental to the performance of work, as set forth in</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attached Statement of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Work.</w:t>
      </w:r>
    </w:p>
    <w:p w14:paraId="6C54AC12" w14:textId="77777777" w:rsidR="00A4385F" w:rsidRPr="0072022F" w:rsidRDefault="00A4385F" w:rsidP="00A4385F">
      <w:pPr>
        <w:widowControl/>
        <w:rPr>
          <w:rFonts w:asciiTheme="minorHAnsi" w:hAnsiTheme="minorHAnsi" w:cstheme="minorHAnsi"/>
          <w:snapToGrid/>
          <w:color w:val="000000" w:themeColor="text1"/>
        </w:rPr>
      </w:pPr>
    </w:p>
    <w:p w14:paraId="075A3184"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Background</w:t>
      </w:r>
      <w:r w:rsidRPr="0072022F">
        <w:rPr>
          <w:rFonts w:asciiTheme="minorHAnsi" w:hAnsiTheme="minorHAnsi" w:cstheme="minorHAnsi"/>
          <w:b/>
          <w:bCs/>
          <w:snapToGrid/>
          <w:color w:val="000000" w:themeColor="text1"/>
          <w:spacing w:val="-2"/>
        </w:rPr>
        <w:t xml:space="preserve"> </w:t>
      </w:r>
      <w:r w:rsidRPr="0072022F">
        <w:rPr>
          <w:rFonts w:asciiTheme="minorHAnsi" w:hAnsiTheme="minorHAnsi" w:cstheme="minorHAnsi"/>
          <w:b/>
          <w:bCs/>
          <w:snapToGrid/>
          <w:color w:val="000000" w:themeColor="text1"/>
        </w:rPr>
        <w:t>Checks</w:t>
      </w:r>
      <w:r w:rsidRPr="0072022F">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ensure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hiring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practices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staff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who</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will have unsupervised access to clients are in accordance with RCW</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43.20A.710.</w:t>
      </w:r>
    </w:p>
    <w:p w14:paraId="2A2A5BE9" w14:textId="77777777" w:rsidR="00A4385F" w:rsidRPr="0072022F" w:rsidRDefault="00A4385F" w:rsidP="00A4385F">
      <w:pPr>
        <w:widowControl/>
        <w:rPr>
          <w:rFonts w:asciiTheme="minorHAnsi" w:hAnsiTheme="minorHAnsi" w:cstheme="minorHAnsi"/>
          <w:snapToGrid/>
          <w:color w:val="000000" w:themeColor="text1"/>
        </w:rPr>
      </w:pPr>
    </w:p>
    <w:p w14:paraId="3614D402"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ALTCEW’s Representative. </w:t>
      </w:r>
      <w:r w:rsidRPr="0072022F">
        <w:rPr>
          <w:rFonts w:asciiTheme="minorHAnsi" w:hAnsiTheme="minorHAnsi" w:cstheme="minorHAnsi"/>
          <w:snapToGrid/>
          <w:color w:val="000000" w:themeColor="text1"/>
        </w:rPr>
        <w:t>The ALTCEW Governing Board hereby appoints, and</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hereby</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accepts,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ALTCEW's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Planning</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Management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Council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ALTCEW's Executive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Director, or his/her designated staff, as ALTCEW's representatives for the purposes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 administering the provisions of this Agreement, and subsequent Agreements,</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including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ALTCEW's rights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to:</w:t>
      </w:r>
    </w:p>
    <w:p w14:paraId="58162CD0" w14:textId="77777777" w:rsidR="00A4385F" w:rsidRPr="0072022F" w:rsidRDefault="00A4385F" w:rsidP="00A4385F">
      <w:pPr>
        <w:widowControl/>
        <w:rPr>
          <w:rFonts w:asciiTheme="minorHAnsi" w:hAnsiTheme="minorHAnsi" w:cstheme="minorHAnsi"/>
          <w:snapToGrid/>
          <w:color w:val="000000" w:themeColor="text1"/>
        </w:rPr>
      </w:pPr>
    </w:p>
    <w:p w14:paraId="65C20A77"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Inspect facilities and</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records;</w:t>
      </w:r>
    </w:p>
    <w:p w14:paraId="60186E71" w14:textId="77777777" w:rsidR="00A4385F" w:rsidRPr="0072022F" w:rsidRDefault="00A4385F" w:rsidP="00A4385F">
      <w:pPr>
        <w:widowControl/>
        <w:ind w:left="1170"/>
        <w:rPr>
          <w:rFonts w:asciiTheme="minorHAnsi" w:hAnsiTheme="minorHAnsi" w:cstheme="minorHAnsi"/>
          <w:snapToGrid/>
          <w:color w:val="000000" w:themeColor="text1"/>
        </w:rPr>
      </w:pPr>
    </w:p>
    <w:p w14:paraId="2451BE84"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Receive and act on all reports and documents;</w:t>
      </w:r>
    </w:p>
    <w:p w14:paraId="6F06A325" w14:textId="77777777" w:rsidR="00A4385F" w:rsidRPr="0072022F" w:rsidRDefault="00A4385F" w:rsidP="00A4385F">
      <w:pPr>
        <w:widowControl/>
        <w:ind w:left="1170"/>
        <w:rPr>
          <w:rFonts w:asciiTheme="minorHAnsi" w:hAnsiTheme="minorHAnsi" w:cstheme="minorHAnsi"/>
          <w:snapToGrid/>
          <w:color w:val="000000" w:themeColor="text1"/>
        </w:rPr>
      </w:pPr>
    </w:p>
    <w:p w14:paraId="6CADB06F"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Request and receive additional information from the CONTRACTOR;</w:t>
      </w:r>
    </w:p>
    <w:p w14:paraId="5E56850A" w14:textId="77777777" w:rsidR="00A4385F" w:rsidRPr="0072022F" w:rsidRDefault="00A4385F" w:rsidP="00A4385F">
      <w:pPr>
        <w:widowControl/>
        <w:ind w:left="1170"/>
        <w:rPr>
          <w:rFonts w:asciiTheme="minorHAnsi" w:hAnsiTheme="minorHAnsi" w:cstheme="minorHAnsi"/>
          <w:snapToGrid/>
          <w:color w:val="000000" w:themeColor="text1"/>
        </w:rPr>
      </w:pPr>
    </w:p>
    <w:p w14:paraId="383AAE12"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Approve fee schedules for services;</w:t>
      </w:r>
    </w:p>
    <w:p w14:paraId="3E34AF6C" w14:textId="77777777" w:rsidR="00A4385F" w:rsidRPr="0072022F" w:rsidRDefault="00A4385F" w:rsidP="00A4385F">
      <w:pPr>
        <w:widowControl/>
        <w:ind w:left="1170"/>
        <w:rPr>
          <w:rFonts w:asciiTheme="minorHAnsi" w:hAnsiTheme="minorHAnsi" w:cstheme="minorHAnsi"/>
          <w:snapToGrid/>
          <w:color w:val="000000" w:themeColor="text1"/>
        </w:rPr>
      </w:pPr>
    </w:p>
    <w:p w14:paraId="063A95A2"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Assess the general performance of the CONTRACTOR;</w:t>
      </w:r>
    </w:p>
    <w:p w14:paraId="108B21B3" w14:textId="77777777" w:rsidR="00A4385F" w:rsidRPr="0072022F" w:rsidRDefault="00A4385F" w:rsidP="00A4385F">
      <w:pPr>
        <w:widowControl/>
        <w:ind w:left="1170"/>
        <w:rPr>
          <w:rFonts w:asciiTheme="minorHAnsi" w:hAnsiTheme="minorHAnsi" w:cstheme="minorHAnsi"/>
          <w:snapToGrid/>
          <w:color w:val="000000" w:themeColor="text1"/>
        </w:rPr>
      </w:pPr>
    </w:p>
    <w:p w14:paraId="44988C32"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Monitor and/or evaluate the effectiveness, efficiency, and costs of program operations.</w:t>
      </w:r>
    </w:p>
    <w:p w14:paraId="2B472E89" w14:textId="77777777" w:rsidR="00A4385F" w:rsidRPr="0072022F" w:rsidRDefault="00A4385F" w:rsidP="00A4385F">
      <w:pPr>
        <w:widowControl/>
        <w:ind w:left="1170"/>
        <w:rPr>
          <w:rFonts w:asciiTheme="minorHAnsi" w:hAnsiTheme="minorHAnsi" w:cstheme="minorHAnsi"/>
          <w:snapToGrid/>
          <w:color w:val="000000" w:themeColor="text1"/>
        </w:rPr>
      </w:pPr>
    </w:p>
    <w:p w14:paraId="64D10579"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Determine if services are being performed in accordance with Federal, State, and local law;</w:t>
      </w:r>
    </w:p>
    <w:p w14:paraId="41CBECA4" w14:textId="77777777" w:rsidR="00A4385F" w:rsidRPr="0072022F" w:rsidRDefault="00A4385F" w:rsidP="00A4385F">
      <w:pPr>
        <w:widowControl/>
        <w:ind w:left="1170"/>
        <w:rPr>
          <w:rFonts w:asciiTheme="minorHAnsi" w:hAnsiTheme="minorHAnsi" w:cstheme="minorHAnsi"/>
          <w:snapToGrid/>
          <w:color w:val="000000" w:themeColor="text1"/>
        </w:rPr>
      </w:pPr>
    </w:p>
    <w:p w14:paraId="474228D1"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Administer any other right granted to ALTCEW under this Agreement and subsequent Agreements, except those specifically reserved to the ALTCEW Governing Board.</w:t>
      </w:r>
    </w:p>
    <w:p w14:paraId="5024C094" w14:textId="77777777" w:rsidR="00A4385F" w:rsidRPr="0072022F" w:rsidRDefault="00A4385F" w:rsidP="00A4385F">
      <w:pPr>
        <w:widowControl/>
        <w:rPr>
          <w:rFonts w:asciiTheme="minorHAnsi" w:hAnsiTheme="minorHAnsi" w:cstheme="minorHAnsi"/>
          <w:snapToGrid/>
          <w:color w:val="000000" w:themeColor="text1"/>
        </w:rPr>
      </w:pPr>
    </w:p>
    <w:p w14:paraId="2CFCC1C3"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 actions taken by the Planning and Management Council and ALTCEW's Executive Director,</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as ALTCEW's agents for administering this Agreement, and subsequent Agreements, shall</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subject to the approval of the ALTCEW Governing Board. The ALTCEW Governing</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Board expressly reserves to itself the right to suspend or terminate this Agreement,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and subsequent Agreements, as provided herein, to approve budget revisions and</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payment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changes, and to commence civil action for the enforcement of this Agreement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and subsequent</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Agreements.</w:t>
      </w:r>
    </w:p>
    <w:p w14:paraId="77A22111" w14:textId="77777777" w:rsidR="00A4385F" w:rsidRPr="0072022F" w:rsidRDefault="00A4385F" w:rsidP="00A4385F">
      <w:pPr>
        <w:widowControl/>
        <w:rPr>
          <w:rFonts w:asciiTheme="minorHAnsi" w:hAnsiTheme="minorHAnsi" w:cstheme="minorHAnsi"/>
          <w:snapToGrid/>
          <w:color w:val="000000" w:themeColor="text1"/>
        </w:rPr>
      </w:pPr>
    </w:p>
    <w:p w14:paraId="21DB711A"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Coordination</w:t>
      </w:r>
      <w:r w:rsidRPr="0072022F">
        <w:rPr>
          <w:rFonts w:asciiTheme="minorHAnsi" w:hAnsiTheme="minorHAnsi" w:cstheme="minorHAnsi"/>
          <w:snapToGrid/>
          <w:color w:val="000000" w:themeColor="text1"/>
        </w:rPr>
        <w:t>. The CONTRACTOR’s staff will participate in ALTCEW and ALTSA training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and coordination meetings as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required.</w:t>
      </w:r>
    </w:p>
    <w:p w14:paraId="7A8EC9E2" w14:textId="77777777" w:rsidR="00A4385F" w:rsidRPr="0072022F" w:rsidRDefault="00A4385F" w:rsidP="00A4385F">
      <w:pPr>
        <w:widowControl/>
        <w:ind w:left="720"/>
        <w:rPr>
          <w:rFonts w:asciiTheme="minorHAnsi" w:hAnsiTheme="minorHAnsi" w:cstheme="minorHAnsi"/>
          <w:snapToGrid/>
          <w:color w:val="000000" w:themeColor="text1"/>
        </w:rPr>
      </w:pPr>
    </w:p>
    <w:p w14:paraId="52E3E254"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Billing and</w:t>
      </w:r>
      <w:r w:rsidRPr="0072022F">
        <w:rPr>
          <w:rFonts w:asciiTheme="minorHAnsi" w:hAnsiTheme="minorHAnsi" w:cstheme="minorHAnsi"/>
          <w:b/>
          <w:snapToGrid/>
          <w:color w:val="000000" w:themeColor="text1"/>
          <w:spacing w:val="-3"/>
        </w:rPr>
        <w:t xml:space="preserve"> </w:t>
      </w:r>
      <w:r w:rsidRPr="0072022F">
        <w:rPr>
          <w:rFonts w:asciiTheme="minorHAnsi" w:hAnsiTheme="minorHAnsi" w:cstheme="minorHAnsi"/>
          <w:b/>
          <w:snapToGrid/>
          <w:color w:val="000000" w:themeColor="text1"/>
        </w:rPr>
        <w:t>Payment</w:t>
      </w:r>
      <w:r w:rsidRPr="0072022F">
        <w:rPr>
          <w:rFonts w:asciiTheme="minorHAnsi" w:hAnsiTheme="minorHAnsi" w:cstheme="minorHAnsi"/>
          <w:snapToGrid/>
          <w:color w:val="000000" w:themeColor="text1"/>
        </w:rPr>
        <w:t>.</w:t>
      </w:r>
    </w:p>
    <w:p w14:paraId="0B6E9AD8" w14:textId="77777777" w:rsidR="00A4385F" w:rsidRPr="0072022F" w:rsidRDefault="00A4385F" w:rsidP="00A4385F">
      <w:pPr>
        <w:widowControl/>
        <w:rPr>
          <w:rFonts w:asciiTheme="minorHAnsi" w:hAnsiTheme="minorHAnsi" w:cstheme="minorHAnsi"/>
          <w:b/>
          <w:bCs/>
          <w:snapToGrid/>
          <w:color w:val="000000" w:themeColor="text1"/>
        </w:rPr>
      </w:pPr>
    </w:p>
    <w:p w14:paraId="2D36FA48" w14:textId="77777777" w:rsidR="00A4385F" w:rsidRPr="0072022F" w:rsidRDefault="00A4385F" w:rsidP="00725188">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Billing.</w:t>
      </w:r>
      <w:r w:rsidRPr="0072022F">
        <w:rPr>
          <w:rFonts w:asciiTheme="minorHAnsi" w:hAnsiTheme="minorHAnsi" w:cstheme="minorHAnsi"/>
          <w:snapToGrid/>
          <w:color w:val="000000" w:themeColor="text1"/>
        </w:rPr>
        <w:t xml:space="preserve"> The CONTRACTOR shall submit invoices using forms as designated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Consideration for services rendered shall be payable upon receipt and acceptance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properly completed invoices which shall be submitted to ALTCEW by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not more often than monthly. The CONTRACTOR shall submit all requests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reimbursement no later than the seventh (7th) working day of the month following</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month of service. Final closeout invoices shall be submitted no later than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20th</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final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budget.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forms provided by ALTCEW for reports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billings.</w:t>
      </w:r>
    </w:p>
    <w:p w14:paraId="312C5D45" w14:textId="77777777" w:rsidR="00A4385F" w:rsidRPr="0072022F" w:rsidRDefault="00A4385F" w:rsidP="00A4385F">
      <w:pPr>
        <w:widowControl/>
        <w:rPr>
          <w:rFonts w:asciiTheme="minorHAnsi" w:hAnsiTheme="minorHAnsi" w:cstheme="minorHAnsi"/>
          <w:snapToGrid/>
          <w:color w:val="000000" w:themeColor="text1"/>
        </w:rPr>
      </w:pPr>
    </w:p>
    <w:p w14:paraId="0E02F3FD" w14:textId="77777777" w:rsidR="00A4385F" w:rsidRPr="0072022F" w:rsidRDefault="00A4385F" w:rsidP="00725188">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Payment</w:t>
      </w:r>
      <w:r w:rsidRPr="0072022F">
        <w:rPr>
          <w:rFonts w:asciiTheme="minorHAnsi" w:hAnsiTheme="minorHAnsi" w:cstheme="minorHAns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2256F52C" w14:textId="77777777" w:rsidR="00A4385F" w:rsidRPr="0072022F" w:rsidRDefault="00A4385F" w:rsidP="00A4385F">
      <w:pPr>
        <w:widowControl/>
        <w:rPr>
          <w:rFonts w:asciiTheme="minorHAnsi" w:hAnsiTheme="minorHAnsi" w:cstheme="minorHAnsi"/>
          <w:snapToGrid/>
          <w:color w:val="000000" w:themeColor="text1"/>
        </w:rPr>
      </w:pPr>
    </w:p>
    <w:p w14:paraId="7D085EAA" w14:textId="77777777" w:rsidR="00A4385F" w:rsidRPr="0072022F" w:rsidRDefault="00A4385F" w:rsidP="00A4385F">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shall not make any payments in advance or anticipation of the delivery</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services to be provided pursuant to this Agreement. Unless otherwise specified in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this Agreement, ALTCEW shall not pay any claims for payment for services submitted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more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than 45 days after completion of the contract period. The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shall not bill ALTCEW for services performed under this Agreement, and ALTCEW</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shall not pay the CONTRACTOR, if the CONTRACTOR has charged or will charge the State</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of Washington or any other party under any other contract or agreement for the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same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services.</w:t>
      </w:r>
    </w:p>
    <w:p w14:paraId="45249D1D" w14:textId="77777777" w:rsidR="00A4385F" w:rsidRPr="0072022F" w:rsidRDefault="00A4385F" w:rsidP="00A4385F">
      <w:pPr>
        <w:widowControl/>
        <w:ind w:left="1170"/>
        <w:rPr>
          <w:rFonts w:asciiTheme="minorHAnsi" w:hAnsiTheme="minorHAnsi" w:cstheme="minorHAnsi"/>
          <w:snapToGrid/>
          <w:color w:val="000000" w:themeColor="text1"/>
        </w:rPr>
      </w:pPr>
    </w:p>
    <w:p w14:paraId="28AC3708" w14:textId="77777777" w:rsidR="00A4385F" w:rsidRPr="0072022F" w:rsidRDefault="00A4385F" w:rsidP="00725188">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complete and submit a Local Match Certification Form, if applicable. The form will be provided by ALTCEW and should be submitted with the final billing for this Agreement.</w:t>
      </w:r>
    </w:p>
    <w:p w14:paraId="71C7EB0C" w14:textId="77777777" w:rsidR="00A4385F" w:rsidRPr="0072022F" w:rsidRDefault="00A4385F" w:rsidP="00A4385F">
      <w:pPr>
        <w:widowControl/>
        <w:ind w:left="1170"/>
        <w:rPr>
          <w:rFonts w:asciiTheme="minorHAnsi" w:hAnsiTheme="minorHAnsi" w:cstheme="minorHAnsi"/>
          <w:snapToGrid/>
          <w:color w:val="000000" w:themeColor="text1"/>
        </w:rPr>
      </w:pPr>
    </w:p>
    <w:p w14:paraId="1D910D98" w14:textId="77777777" w:rsidR="00A4385F" w:rsidRPr="0072022F" w:rsidRDefault="00A4385F" w:rsidP="00725188">
      <w:pPr>
        <w:widowControl/>
        <w:numPr>
          <w:ilvl w:val="0"/>
          <w:numId w:val="4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Program</w:t>
      </w:r>
      <w:r w:rsidRPr="0072022F">
        <w:rPr>
          <w:rFonts w:asciiTheme="minorHAnsi" w:hAnsiTheme="minorHAnsi" w:cstheme="minorHAnsi"/>
          <w:b/>
          <w:bCs/>
          <w:snapToGrid/>
          <w:color w:val="000000" w:themeColor="text1"/>
          <w:spacing w:val="23"/>
        </w:rPr>
        <w:t xml:space="preserve"> </w:t>
      </w:r>
      <w:r w:rsidRPr="0072022F">
        <w:rPr>
          <w:rFonts w:asciiTheme="minorHAnsi" w:hAnsiTheme="minorHAnsi" w:cstheme="minorHAnsi"/>
          <w:b/>
          <w:bCs/>
          <w:snapToGrid/>
          <w:color w:val="000000" w:themeColor="text1"/>
        </w:rPr>
        <w:t>Income.</w:t>
      </w:r>
      <w:r w:rsidRPr="0072022F">
        <w:rPr>
          <w:rFonts w:asciiTheme="minorHAnsi" w:hAnsiTheme="minorHAnsi" w:cstheme="minorHAnsi"/>
          <w:b/>
          <w:bCs/>
          <w:snapToGrid/>
          <w:color w:val="000000" w:themeColor="text1"/>
          <w:spacing w:val="26"/>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income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used</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accordance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with 2 CFR 92.25;</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costs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borne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income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used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satisfy cost sharing or matching requirements (Section 25 g.3) unless prohibited</w:t>
      </w:r>
      <w:r w:rsidRPr="0072022F">
        <w:rPr>
          <w:rFonts w:asciiTheme="minorHAnsi" w:hAnsiTheme="minorHAnsi" w:cstheme="minorHAnsi"/>
          <w:snapToGrid/>
          <w:color w:val="000000" w:themeColor="text1"/>
          <w:spacing w:val="5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implementing regulations of specific federal</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programs.</w:t>
      </w:r>
    </w:p>
    <w:p w14:paraId="60C338CA" w14:textId="77777777" w:rsidR="00A4385F" w:rsidRPr="0072022F" w:rsidRDefault="00A4385F" w:rsidP="00A4385F">
      <w:pPr>
        <w:widowControl/>
        <w:rPr>
          <w:rFonts w:asciiTheme="minorHAnsi" w:hAnsiTheme="minorHAnsi" w:cstheme="minorHAnsi"/>
          <w:b/>
          <w:snapToGrid/>
          <w:color w:val="000000" w:themeColor="text1"/>
        </w:rPr>
      </w:pPr>
    </w:p>
    <w:p w14:paraId="3C667C8B" w14:textId="77777777" w:rsidR="00A4385F" w:rsidRPr="0072022F" w:rsidRDefault="00A4385F" w:rsidP="00725188">
      <w:pPr>
        <w:widowControl/>
        <w:numPr>
          <w:ilvl w:val="0"/>
          <w:numId w:val="4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Program Reports</w:t>
      </w:r>
      <w:r w:rsidRPr="0072022F">
        <w:rPr>
          <w:rFonts w:asciiTheme="minorHAnsi" w:hAnsiTheme="minorHAnsi" w:cstheme="minorHAnsi"/>
          <w:snapToGrid/>
          <w:color w:val="000000" w:themeColor="text1"/>
        </w:rPr>
        <w:t>. The CONTRACTOR shall submit program reports using forms as designated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Consideration for services rendered shall be payable upon receipt and acceptance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properly completed invoices, which shall be submitted to ALTCEW by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not more often than monthly. The CONTRACTOR shall submit all reports 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reimbursement no later than the seventh (7th) working day of the month following</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month of service. Final closeout invoices shall be submitted no later than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20th</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final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budget.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forms provided by ALTCEW for reports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billings.</w:t>
      </w:r>
    </w:p>
    <w:p w14:paraId="42C4AE32" w14:textId="77777777" w:rsidR="00A4385F" w:rsidRPr="0072022F" w:rsidRDefault="00A4385F" w:rsidP="00A4385F">
      <w:pPr>
        <w:widowControl/>
        <w:rPr>
          <w:rFonts w:asciiTheme="minorHAnsi" w:hAnsiTheme="minorHAnsi" w:cstheme="minorHAnsi"/>
          <w:snapToGrid/>
          <w:color w:val="000000" w:themeColor="text1"/>
        </w:rPr>
      </w:pPr>
    </w:p>
    <w:p w14:paraId="0E5B9BDE" w14:textId="77777777" w:rsidR="00A4385F" w:rsidRPr="0072022F" w:rsidRDefault="00A4385F" w:rsidP="00725188">
      <w:pPr>
        <w:widowControl/>
        <w:numPr>
          <w:ilvl w:val="0"/>
          <w:numId w:val="4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Budget Revisions. </w:t>
      </w:r>
      <w:r w:rsidRPr="0072022F">
        <w:rPr>
          <w:rFonts w:asciiTheme="minorHAnsi" w:hAnsiTheme="minorHAnsi" w:cstheme="minorHAnsi"/>
          <w:snapToGrid/>
          <w:color w:val="000000" w:themeColor="text1"/>
        </w:rPr>
        <w:t>The CONTRACTOR shall submit to ALTCEW written requests for</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approval of budget revisions for specific program agreements</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when:</w:t>
      </w:r>
    </w:p>
    <w:p w14:paraId="6B77561C" w14:textId="77777777" w:rsidR="00A4385F" w:rsidRPr="0072022F" w:rsidRDefault="00A4385F" w:rsidP="00A4385F">
      <w:pPr>
        <w:widowControl/>
        <w:rPr>
          <w:rFonts w:asciiTheme="minorHAnsi" w:hAnsiTheme="minorHAnsi" w:cstheme="minorHAnsi"/>
          <w:snapToGrid/>
          <w:color w:val="000000" w:themeColor="text1"/>
        </w:rPr>
      </w:pPr>
    </w:p>
    <w:p w14:paraId="5C2F4E6E" w14:textId="77777777" w:rsidR="00A4385F" w:rsidRPr="0072022F" w:rsidRDefault="00A4385F" w:rsidP="00725188">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The revisions would change the scope </w:t>
      </w:r>
      <w:r w:rsidRPr="0072022F">
        <w:rPr>
          <w:rFonts w:asciiTheme="minorHAnsi" w:hAnsiTheme="minorHAnsi" w:cstheme="minorHAnsi"/>
          <w:snapToGrid/>
          <w:color w:val="000000" w:themeColor="text1"/>
          <w:spacing w:val="2"/>
        </w:rPr>
        <w:t xml:space="preserve">or </w:t>
      </w:r>
      <w:r w:rsidRPr="0072022F">
        <w:rPr>
          <w:rFonts w:asciiTheme="minorHAnsi" w:hAnsiTheme="minorHAnsi" w:cstheme="minorHAnsi"/>
          <w:snapToGrid/>
          <w:color w:val="000000" w:themeColor="text1"/>
        </w:rPr>
        <w:t>objectives of services specified in</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Agreement's Statement 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Work;</w:t>
      </w:r>
    </w:p>
    <w:p w14:paraId="1DE0BF49" w14:textId="77777777" w:rsidR="00A4385F" w:rsidRPr="0072022F" w:rsidRDefault="00A4385F" w:rsidP="00A4385F">
      <w:pPr>
        <w:widowControl/>
        <w:rPr>
          <w:rFonts w:asciiTheme="minorHAnsi" w:hAnsiTheme="minorHAnsi" w:cstheme="minorHAnsi"/>
          <w:snapToGrid/>
          <w:color w:val="000000" w:themeColor="text1"/>
        </w:rPr>
      </w:pPr>
    </w:p>
    <w:p w14:paraId="52170785" w14:textId="77777777" w:rsidR="00A4385F" w:rsidRPr="0072022F" w:rsidRDefault="00A4385F" w:rsidP="00725188">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Additional revenues are received by the program;</w:t>
      </w:r>
    </w:p>
    <w:p w14:paraId="58885567" w14:textId="77777777" w:rsidR="00A4385F" w:rsidRPr="0072022F" w:rsidRDefault="00A4385F" w:rsidP="00A4385F">
      <w:pPr>
        <w:widowControl/>
        <w:rPr>
          <w:rFonts w:asciiTheme="minorHAnsi" w:hAnsiTheme="minorHAnsi" w:cstheme="minorHAnsi"/>
          <w:snapToGrid/>
          <w:color w:val="000000" w:themeColor="text1"/>
        </w:rPr>
      </w:pPr>
    </w:p>
    <w:p w14:paraId="01413354" w14:textId="77777777" w:rsidR="00A4385F" w:rsidRDefault="00A4385F" w:rsidP="00725188">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desires to transfer funds among categories within the Agreement's budget in excess of 10% of the total ALTCEW budgeted amount, as set forth in the Agreement.</w:t>
      </w:r>
    </w:p>
    <w:p w14:paraId="3D5AC800" w14:textId="77777777" w:rsidR="00A4385F" w:rsidRDefault="00A4385F" w:rsidP="00A4385F">
      <w:pPr>
        <w:pStyle w:val="ListParagraph"/>
        <w:rPr>
          <w:rFonts w:asciiTheme="minorHAnsi" w:hAnsiTheme="minorHAnsi" w:cstheme="minorHAnsi"/>
          <w:snapToGrid/>
          <w:color w:val="000000" w:themeColor="text1"/>
        </w:rPr>
      </w:pPr>
    </w:p>
    <w:p w14:paraId="5EB78177" w14:textId="77777777" w:rsidR="00A4385F" w:rsidRPr="0072022F" w:rsidRDefault="00A4385F" w:rsidP="00725188">
      <w:pPr>
        <w:widowControl/>
        <w:numPr>
          <w:ilvl w:val="0"/>
          <w:numId w:val="60"/>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Reductions in</w:t>
      </w:r>
      <w:r w:rsidRPr="0072022F">
        <w:rPr>
          <w:rFonts w:asciiTheme="minorHAnsi" w:hAnsiTheme="minorHAnsi" w:cstheme="minorHAnsi"/>
          <w:b/>
          <w:snapToGrid/>
          <w:color w:val="000000" w:themeColor="text1"/>
          <w:spacing w:val="2"/>
        </w:rPr>
        <w:t xml:space="preserve"> </w:t>
      </w:r>
      <w:r w:rsidRPr="0072022F">
        <w:rPr>
          <w:rFonts w:asciiTheme="minorHAnsi" w:hAnsiTheme="minorHAnsi" w:cstheme="minorHAnsi"/>
          <w:b/>
          <w:snapToGrid/>
          <w:color w:val="000000" w:themeColor="text1"/>
        </w:rPr>
        <w:t>Funding.</w:t>
      </w:r>
    </w:p>
    <w:p w14:paraId="40EE92E3" w14:textId="77777777" w:rsidR="00A4385F" w:rsidRPr="0072022F" w:rsidRDefault="00A4385F" w:rsidP="00A4385F">
      <w:pPr>
        <w:widowControl/>
        <w:rPr>
          <w:rFonts w:asciiTheme="minorHAnsi" w:hAnsiTheme="minorHAnsi" w:cstheme="minorHAnsi"/>
          <w:b/>
          <w:bCs/>
          <w:snapToGrid/>
          <w:color w:val="000000" w:themeColor="text1"/>
        </w:rPr>
      </w:pPr>
    </w:p>
    <w:p w14:paraId="1B85F472" w14:textId="77777777" w:rsidR="00A4385F" w:rsidRPr="0072022F" w:rsidRDefault="00A4385F" w:rsidP="00725188">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Limitation of ALTCEW's Fiscal Liability. In the event that funding from State, Federal,</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sources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withdrawn,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reduced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way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after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effective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date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of subsequent Agreements, and prior to their normal completion, ALTCEW may</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summarily reduce</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terminate</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9"/>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withdrawn,</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reduced</w:t>
      </w:r>
      <w:r w:rsidRPr="0072022F">
        <w:rPr>
          <w:rFonts w:asciiTheme="minorHAnsi" w:hAnsiTheme="minorHAnsi" w:cstheme="minorHAnsi"/>
          <w:snapToGrid/>
          <w:color w:val="000000" w:themeColor="text1"/>
          <w:spacing w:val="4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notwithstanding any other termination provision of this Agreement. However, prior</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to taking formal action to reduce or terminate the Agreement pursuant to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paragraph,</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solicit</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views</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4"/>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an</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effort</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determine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what course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action,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given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constraints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facing</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least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disruptive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continued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provision</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services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older</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persons.</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Termination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section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shall be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effective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upon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receipt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notice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representative.</w:t>
      </w:r>
    </w:p>
    <w:p w14:paraId="7CFF750E" w14:textId="77777777" w:rsidR="00A4385F" w:rsidRPr="0072022F" w:rsidRDefault="00A4385F" w:rsidP="00A4385F">
      <w:pPr>
        <w:widowControl/>
        <w:ind w:left="1170"/>
        <w:rPr>
          <w:rFonts w:asciiTheme="minorHAnsi" w:hAnsiTheme="minorHAnsi" w:cstheme="minorHAnsi"/>
          <w:snapToGrid/>
          <w:color w:val="000000" w:themeColor="text1"/>
        </w:rPr>
      </w:pPr>
    </w:p>
    <w:p w14:paraId="6F3A8A67" w14:textId="77777777" w:rsidR="00A4385F" w:rsidRPr="0072022F" w:rsidRDefault="00A4385F" w:rsidP="00A4385F">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agrees to promptly notify the CONTRACTOR of any proposed reduction</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in funding by State, Federal or other officials. The CONTRACTOR agrees that upon</w:t>
      </w:r>
      <w:r w:rsidRPr="0072022F">
        <w:rPr>
          <w:rFonts w:asciiTheme="minorHAnsi" w:hAnsiTheme="minorHAnsi" w:cstheme="minorHAnsi"/>
          <w:snapToGrid/>
          <w:color w:val="000000" w:themeColor="text1"/>
          <w:spacing w:val="49"/>
        </w:rPr>
        <w:t xml:space="preserve"> </w:t>
      </w:r>
      <w:r w:rsidRPr="0072022F">
        <w:rPr>
          <w:rFonts w:asciiTheme="minorHAnsi" w:hAnsiTheme="minorHAnsi" w:cstheme="minorHAnsi"/>
          <w:snapToGrid/>
          <w:color w:val="000000" w:themeColor="text1"/>
        </w:rPr>
        <w:t>receipt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of such notice, it shall take appropriate and reasonable action to reduce its spending</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 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affected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funding</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area</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so</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expenditures</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do</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exceed</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funding</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spacing w:val="2"/>
        </w:rPr>
        <w:t>level</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which would result if said proposed reduction become</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effective.</w:t>
      </w:r>
    </w:p>
    <w:p w14:paraId="33DC760C" w14:textId="77777777" w:rsidR="00A4385F" w:rsidRPr="0072022F" w:rsidRDefault="00A4385F" w:rsidP="00A4385F">
      <w:pPr>
        <w:widowControl/>
        <w:rPr>
          <w:rFonts w:asciiTheme="minorHAnsi" w:hAnsiTheme="minorHAnsi" w:cstheme="minorHAnsi"/>
          <w:snapToGrid/>
          <w:color w:val="000000" w:themeColor="text1"/>
        </w:rPr>
      </w:pPr>
    </w:p>
    <w:p w14:paraId="2BA9821A" w14:textId="77777777" w:rsidR="00A4385F" w:rsidRPr="0072022F" w:rsidRDefault="00A4385F" w:rsidP="00725188">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20F0EDD3" w14:textId="77777777" w:rsidR="00A4385F" w:rsidRPr="0072022F" w:rsidRDefault="00A4385F" w:rsidP="00A4385F">
      <w:pPr>
        <w:widowControl/>
        <w:rPr>
          <w:rFonts w:asciiTheme="minorHAnsi" w:hAnsiTheme="minorHAnsi" w:cstheme="minorHAnsi"/>
          <w:snapToGrid/>
          <w:color w:val="000000" w:themeColor="text1"/>
        </w:rPr>
      </w:pPr>
    </w:p>
    <w:p w14:paraId="55E06AFA" w14:textId="77777777" w:rsidR="00A4385F" w:rsidRPr="0072022F" w:rsidRDefault="00A4385F" w:rsidP="00725188">
      <w:pPr>
        <w:widowControl/>
        <w:numPr>
          <w:ilvl w:val="0"/>
          <w:numId w:val="4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provides</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15</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days</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notice</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intent</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to reduce the obligation;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and</w:t>
      </w:r>
    </w:p>
    <w:p w14:paraId="1D74E2EC" w14:textId="77777777" w:rsidR="00A4385F" w:rsidRPr="0072022F" w:rsidRDefault="00A4385F" w:rsidP="00A4385F">
      <w:pPr>
        <w:widowControl/>
        <w:tabs>
          <w:tab w:val="left" w:pos="1620"/>
        </w:tabs>
        <w:ind w:left="1620"/>
        <w:rPr>
          <w:rFonts w:asciiTheme="minorHAnsi" w:hAnsiTheme="minorHAnsi" w:cstheme="minorHAnsi"/>
          <w:snapToGrid/>
          <w:color w:val="000000" w:themeColor="text1"/>
        </w:rPr>
      </w:pPr>
    </w:p>
    <w:p w14:paraId="28323301" w14:textId="77777777" w:rsidR="00A4385F" w:rsidRPr="0072022F" w:rsidRDefault="00A4385F" w:rsidP="00725188">
      <w:pPr>
        <w:widowControl/>
        <w:numPr>
          <w:ilvl w:val="0"/>
          <w:numId w:val="4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provides the CONTRACTOR an opportunity, during the 15 day waiting period, to appeal the decision to reduce funding.</w:t>
      </w:r>
    </w:p>
    <w:p w14:paraId="28DB7AD7" w14:textId="77777777" w:rsidR="00A4385F" w:rsidRPr="0072022F" w:rsidRDefault="00A4385F" w:rsidP="00A4385F">
      <w:pPr>
        <w:widowControl/>
        <w:rPr>
          <w:rFonts w:asciiTheme="minorHAnsi" w:hAnsiTheme="minorHAnsi" w:cstheme="minorHAnsi"/>
          <w:snapToGrid/>
          <w:color w:val="000000" w:themeColor="text1"/>
        </w:rPr>
      </w:pPr>
    </w:p>
    <w:p w14:paraId="07045CE8" w14:textId="77777777" w:rsidR="00A4385F" w:rsidRPr="0072022F" w:rsidRDefault="00A4385F" w:rsidP="00A4385F">
      <w:pPr>
        <w:widowControl/>
        <w:ind w:left="16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Further,</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if</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fails</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expend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up</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level</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identified</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subsequent Agreements budget, the total amount of the award may be reduced</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amount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exceed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difference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between</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estimated</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expenditure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rate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the actual cumulative spending rate for 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period.</w:t>
      </w:r>
    </w:p>
    <w:p w14:paraId="4D6CD8BE" w14:textId="77777777" w:rsidR="00A4385F" w:rsidRPr="0072022F" w:rsidRDefault="00A4385F" w:rsidP="00A4385F">
      <w:pPr>
        <w:widowControl/>
        <w:ind w:left="1620"/>
        <w:rPr>
          <w:rFonts w:asciiTheme="minorHAnsi" w:hAnsiTheme="minorHAnsi" w:cstheme="minorHAnsi"/>
          <w:snapToGrid/>
          <w:color w:val="000000" w:themeColor="text1"/>
        </w:rPr>
      </w:pPr>
    </w:p>
    <w:p w14:paraId="63C3CE28" w14:textId="77777777" w:rsidR="00A4385F" w:rsidRPr="0072022F" w:rsidRDefault="00A4385F" w:rsidP="00725188">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Training.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will provide for such training as may be necessary to enable</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paid and volunteer project personnel to administer and operate the project/program. Costs</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such training, as warranted, have been included in the budget developed for the</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project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submitted as part of this application. It is further agreed that</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project/program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administrators shall encourage all paid and volunteer project personnel to continue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their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training in an effort to upgrade their service skills and enhance their understanding of</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aging</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process.</w:t>
      </w:r>
    </w:p>
    <w:p w14:paraId="69C8CC44" w14:textId="77777777" w:rsidR="00A4385F" w:rsidRPr="0072022F" w:rsidRDefault="00A4385F" w:rsidP="00A4385F">
      <w:pPr>
        <w:widowControl/>
        <w:rPr>
          <w:rFonts w:asciiTheme="minorHAnsi" w:hAnsiTheme="minorHAnsi" w:cstheme="minorHAnsi"/>
          <w:snapToGrid/>
          <w:color w:val="000000" w:themeColor="text1"/>
        </w:rPr>
      </w:pPr>
    </w:p>
    <w:p w14:paraId="57513095" w14:textId="77777777" w:rsidR="00A4385F" w:rsidRPr="0072022F" w:rsidRDefault="00A4385F" w:rsidP="00725188">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Service to Long Term Care Facilities.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shall not provide services with</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funds to residents of long term care facilities for which other State or Federal funds, such</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 xml:space="preserve">as Medicare, Medicaid or Title XIX, are available. The </w:t>
      </w:r>
      <w:r>
        <w:rPr>
          <w:rFonts w:asciiTheme="minorHAnsi" w:hAnsiTheme="minorHAnsi" w:cstheme="minorHAnsi"/>
          <w:snapToGrid/>
          <w:color w:val="000000" w:themeColor="text1"/>
        </w:rPr>
        <w:t>Long-Term Care Ombudsman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and </w:t>
      </w:r>
      <w:r>
        <w:rPr>
          <w:rFonts w:asciiTheme="minorHAnsi" w:hAnsiTheme="minorHAnsi" w:cstheme="minorHAnsi"/>
          <w:snapToGrid/>
          <w:color w:val="000000" w:themeColor="text1"/>
        </w:rPr>
        <w:t>Long-Term Ombudsman</w:t>
      </w:r>
      <w:r w:rsidRPr="0072022F">
        <w:rPr>
          <w:rFonts w:asciiTheme="minorHAnsi" w:hAnsiTheme="minorHAnsi" w:cstheme="minorHAnsi"/>
          <w:snapToGrid/>
          <w:color w:val="000000" w:themeColor="text1"/>
        </w:rPr>
        <w:t xml:space="preserve"> Program are not subject to this</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 xml:space="preserve">restriction. </w:t>
      </w:r>
    </w:p>
    <w:p w14:paraId="60C1A2D6" w14:textId="77777777" w:rsidR="00A4385F" w:rsidRPr="0072022F" w:rsidRDefault="00A4385F" w:rsidP="00A4385F">
      <w:pPr>
        <w:widowControl/>
        <w:rPr>
          <w:rFonts w:asciiTheme="minorHAnsi" w:hAnsiTheme="minorHAnsi" w:cstheme="minorHAnsi"/>
          <w:b/>
          <w:bCs/>
          <w:snapToGrid/>
          <w:color w:val="000000" w:themeColor="text1"/>
        </w:rPr>
      </w:pPr>
    </w:p>
    <w:p w14:paraId="7F90DC5B" w14:textId="77777777" w:rsidR="00A4385F" w:rsidRPr="00234D84" w:rsidRDefault="00A4385F" w:rsidP="00725188">
      <w:pPr>
        <w:widowControl/>
        <w:numPr>
          <w:ilvl w:val="0"/>
          <w:numId w:val="61"/>
        </w:numPr>
        <w:autoSpaceDE w:val="0"/>
        <w:autoSpaceDN w:val="0"/>
        <w:adjustRightInd w:val="0"/>
        <w:rPr>
          <w:rFonts w:asciiTheme="minorHAnsi" w:hAnsiTheme="minorHAnsi" w:cstheme="minorHAnsi"/>
          <w:snapToGrid/>
          <w:color w:val="000000" w:themeColor="text1"/>
        </w:rPr>
      </w:pPr>
      <w:r w:rsidRPr="00234D84">
        <w:rPr>
          <w:rFonts w:asciiTheme="minorHAnsi" w:hAnsiTheme="minorHAnsi" w:cstheme="minorHAnsi"/>
          <w:b/>
          <w:bCs/>
          <w:snapToGrid/>
          <w:color w:val="000000" w:themeColor="text1"/>
        </w:rPr>
        <w:t xml:space="preserve">Client Donations. </w:t>
      </w:r>
      <w:r w:rsidRPr="00234D84">
        <w:rPr>
          <w:rFonts w:asciiTheme="minorHAnsi" w:hAnsiTheme="minorHAnsi" w:cstheme="minorHAnsi"/>
          <w:snapToGrid/>
          <w:color w:val="000000" w:themeColor="text1"/>
        </w:rPr>
        <w:t>If funded by ALTCEW with Federal or State dollars to operate a</w:t>
      </w:r>
      <w:r w:rsidRPr="00234D84">
        <w:rPr>
          <w:rFonts w:asciiTheme="minorHAnsi" w:hAnsiTheme="minorHAnsi" w:cstheme="minorHAnsi"/>
          <w:snapToGrid/>
          <w:color w:val="000000" w:themeColor="text1"/>
          <w:spacing w:val="-20"/>
        </w:rPr>
        <w:t xml:space="preserve"> </w:t>
      </w:r>
      <w:r w:rsidRPr="00234D84">
        <w:rPr>
          <w:rFonts w:asciiTheme="minorHAnsi" w:hAnsiTheme="minorHAnsi" w:cstheme="minorHAnsi"/>
          <w:snapToGrid/>
          <w:color w:val="000000" w:themeColor="text1"/>
        </w:rPr>
        <w:t>non-means tested program, the CONTRACTOR will develop and implement a policy of</w:t>
      </w:r>
      <w:r w:rsidRPr="00234D84">
        <w:rPr>
          <w:rFonts w:asciiTheme="minorHAnsi" w:hAnsiTheme="minorHAnsi" w:cstheme="minorHAnsi"/>
          <w:snapToGrid/>
          <w:color w:val="000000" w:themeColor="text1"/>
          <w:spacing w:val="-22"/>
        </w:rPr>
        <w:t xml:space="preserve"> </w:t>
      </w:r>
      <w:r w:rsidRPr="00234D84">
        <w:rPr>
          <w:rFonts w:asciiTheme="minorHAnsi" w:hAnsiTheme="minorHAnsi" w:cstheme="minorHAnsi"/>
          <w:snapToGrid/>
          <w:color w:val="000000" w:themeColor="text1"/>
        </w:rPr>
        <w:t>accepting</w:t>
      </w:r>
      <w:r w:rsidRPr="00234D84">
        <w:rPr>
          <w:rFonts w:asciiTheme="minorHAnsi" w:hAnsiTheme="minorHAnsi" w:cstheme="minorHAnsi"/>
          <w:snapToGrid/>
          <w:color w:val="000000" w:themeColor="text1"/>
          <w:w w:val="99"/>
        </w:rPr>
        <w:t xml:space="preserve"> </w:t>
      </w:r>
      <w:r w:rsidRPr="00234D84">
        <w:rPr>
          <w:rFonts w:asciiTheme="minorHAnsi" w:hAnsiTheme="minorHAnsi" w:cstheme="minorHAnsi"/>
          <w:snapToGrid/>
          <w:color w:val="000000" w:themeColor="text1"/>
        </w:rPr>
        <w:t>client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donations</w:t>
      </w:r>
      <w:r w:rsidRPr="00234D84">
        <w:rPr>
          <w:rFonts w:asciiTheme="minorHAnsi" w:hAnsiTheme="minorHAnsi" w:cstheme="minorHAnsi"/>
          <w:snapToGrid/>
          <w:color w:val="000000" w:themeColor="text1"/>
          <w:spacing w:val="-3"/>
        </w:rPr>
        <w:t xml:space="preserve"> </w:t>
      </w:r>
      <w:r w:rsidRPr="00234D84">
        <w:rPr>
          <w:rFonts w:asciiTheme="minorHAnsi" w:hAnsiTheme="minorHAnsi" w:cstheme="minorHAnsi"/>
          <w:snapToGrid/>
          <w:color w:val="000000" w:themeColor="text1"/>
        </w:rPr>
        <w:t>in</w:t>
      </w:r>
      <w:r w:rsidRPr="00234D84">
        <w:rPr>
          <w:rFonts w:asciiTheme="minorHAnsi" w:hAnsiTheme="minorHAnsi" w:cstheme="minorHAnsi"/>
          <w:snapToGrid/>
          <w:color w:val="000000" w:themeColor="text1"/>
          <w:spacing w:val="-2"/>
        </w:rPr>
        <w:t xml:space="preserve"> </w:t>
      </w:r>
      <w:r w:rsidRPr="00234D84">
        <w:rPr>
          <w:rFonts w:asciiTheme="minorHAnsi" w:hAnsiTheme="minorHAnsi" w:cstheme="minorHAnsi"/>
          <w:snapToGrid/>
          <w:color w:val="000000" w:themeColor="text1"/>
        </w:rPr>
        <w:t>accordance</w:t>
      </w:r>
      <w:r w:rsidRPr="00234D84">
        <w:rPr>
          <w:rFonts w:asciiTheme="minorHAnsi" w:hAnsiTheme="minorHAnsi" w:cstheme="minorHAnsi"/>
          <w:snapToGrid/>
          <w:color w:val="000000" w:themeColor="text1"/>
          <w:spacing w:val="-2"/>
        </w:rPr>
        <w:t xml:space="preserve"> </w:t>
      </w:r>
      <w:r w:rsidRPr="00234D84">
        <w:rPr>
          <w:rFonts w:asciiTheme="minorHAnsi" w:hAnsiTheme="minorHAnsi" w:cstheme="minorHAnsi"/>
          <w:snapToGrid/>
          <w:color w:val="000000" w:themeColor="text1"/>
        </w:rPr>
        <w:t>with</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pertinent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Federal</w:t>
      </w:r>
      <w:r w:rsidRPr="00234D84">
        <w:rPr>
          <w:rFonts w:asciiTheme="minorHAnsi" w:hAnsiTheme="minorHAnsi" w:cstheme="minorHAnsi"/>
          <w:snapToGrid/>
          <w:color w:val="000000" w:themeColor="text1"/>
          <w:spacing w:val="-5"/>
        </w:rPr>
        <w:t xml:space="preserve"> </w:t>
      </w:r>
      <w:r w:rsidRPr="00234D84">
        <w:rPr>
          <w:rFonts w:asciiTheme="minorHAnsi" w:hAnsiTheme="minorHAnsi" w:cstheme="minorHAnsi"/>
          <w:snapToGrid/>
          <w:color w:val="000000" w:themeColor="text1"/>
        </w:rPr>
        <w:t>regulations</w:t>
      </w:r>
      <w:r w:rsidRPr="00234D84">
        <w:rPr>
          <w:rFonts w:asciiTheme="minorHAnsi" w:hAnsiTheme="minorHAnsi" w:cstheme="minorHAnsi"/>
          <w:snapToGrid/>
          <w:color w:val="000000" w:themeColor="text1"/>
          <w:spacing w:val="-3"/>
        </w:rPr>
        <w:t xml:space="preserve"> </w:t>
      </w:r>
      <w:r w:rsidRPr="00234D84">
        <w:rPr>
          <w:rFonts w:asciiTheme="minorHAnsi" w:hAnsiTheme="minorHAnsi" w:cstheme="minorHAnsi"/>
          <w:snapToGrid/>
          <w:color w:val="000000" w:themeColor="text1"/>
        </w:rPr>
        <w:t>that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must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be</w:t>
      </w:r>
      <w:r w:rsidRPr="00234D84">
        <w:rPr>
          <w:rFonts w:asciiTheme="minorHAnsi" w:hAnsiTheme="minorHAnsi" w:cstheme="minorHAnsi"/>
          <w:snapToGrid/>
          <w:color w:val="000000" w:themeColor="text1"/>
          <w:spacing w:val="-2"/>
        </w:rPr>
        <w:t xml:space="preserve"> </w:t>
      </w:r>
      <w:r w:rsidRPr="00234D84">
        <w:rPr>
          <w:rFonts w:asciiTheme="minorHAnsi" w:hAnsiTheme="minorHAnsi" w:cstheme="minorHAnsi"/>
          <w:snapToGrid/>
          <w:color w:val="000000" w:themeColor="text1"/>
        </w:rPr>
        <w:t>adhered</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to include the</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following:</w:t>
      </w:r>
    </w:p>
    <w:p w14:paraId="73628F7C" w14:textId="77777777" w:rsidR="00A4385F" w:rsidRPr="0072022F" w:rsidRDefault="00A4385F" w:rsidP="00A4385F">
      <w:pPr>
        <w:widowControl/>
        <w:rPr>
          <w:rFonts w:asciiTheme="minorHAnsi" w:hAnsiTheme="minorHAnsi" w:cstheme="minorHAnsi"/>
          <w:snapToGrid/>
          <w:color w:val="000000" w:themeColor="text1"/>
        </w:rPr>
      </w:pPr>
    </w:p>
    <w:p w14:paraId="27276EC7" w14:textId="77777777" w:rsidR="00A4385F" w:rsidRPr="0072022F" w:rsidRDefault="00A4385F" w:rsidP="00725188">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Each service provider must:</w:t>
      </w:r>
    </w:p>
    <w:p w14:paraId="2ED17CF8" w14:textId="77777777" w:rsidR="00A4385F" w:rsidRPr="0072022F" w:rsidRDefault="00A4385F" w:rsidP="00A4385F">
      <w:pPr>
        <w:widowControl/>
        <w:rPr>
          <w:rFonts w:asciiTheme="minorHAnsi" w:hAnsiTheme="minorHAnsi" w:cstheme="minorHAnsi"/>
          <w:snapToGrid/>
          <w:color w:val="000000" w:themeColor="text1"/>
        </w:rPr>
      </w:pPr>
    </w:p>
    <w:p w14:paraId="35B4042C"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each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older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person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free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voluntary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opportunity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contribute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cost of the service;</w:t>
      </w:r>
    </w:p>
    <w:p w14:paraId="5610C9CD" w14:textId="77777777" w:rsidR="00A4385F" w:rsidRPr="0072022F" w:rsidRDefault="00A4385F" w:rsidP="00A4385F">
      <w:pPr>
        <w:widowControl/>
        <w:rPr>
          <w:rFonts w:asciiTheme="minorHAnsi" w:hAnsiTheme="minorHAnsi" w:cstheme="minorHAnsi"/>
          <w:snapToGrid/>
          <w:color w:val="000000" w:themeColor="text1"/>
        </w:rPr>
      </w:pPr>
    </w:p>
    <w:p w14:paraId="5D1A91B1"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Protect the privacy of each older person with respect to his or her contribution;</w:t>
      </w:r>
    </w:p>
    <w:p w14:paraId="5F54136F" w14:textId="77777777" w:rsidR="00A4385F" w:rsidRPr="0072022F" w:rsidRDefault="00A4385F" w:rsidP="00A4385F">
      <w:pPr>
        <w:widowControl/>
        <w:rPr>
          <w:rFonts w:asciiTheme="minorHAnsi" w:hAnsiTheme="minorHAnsi" w:cstheme="minorHAnsi"/>
          <w:snapToGrid/>
          <w:color w:val="000000" w:themeColor="text1"/>
        </w:rPr>
      </w:pPr>
    </w:p>
    <w:p w14:paraId="377A64E3"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Establish appropriate procedures to safeguard and account for all contributions; and</w:t>
      </w:r>
    </w:p>
    <w:p w14:paraId="6D7D30F4" w14:textId="77777777" w:rsidR="00A4385F" w:rsidRPr="0072022F" w:rsidRDefault="00A4385F" w:rsidP="00A4385F">
      <w:pPr>
        <w:widowControl/>
        <w:rPr>
          <w:rFonts w:asciiTheme="minorHAnsi" w:hAnsiTheme="minorHAnsi" w:cstheme="minorHAnsi"/>
          <w:snapToGrid/>
          <w:color w:val="000000" w:themeColor="text1"/>
        </w:rPr>
      </w:pPr>
    </w:p>
    <w:p w14:paraId="76CBEE55"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all contributions to expand the services of the provider under this Agreement. Nutrition services providers must use all contributions to increase the number of meals served.</w:t>
      </w:r>
    </w:p>
    <w:p w14:paraId="08833016" w14:textId="77777777" w:rsidR="00A4385F" w:rsidRPr="0072022F" w:rsidRDefault="00A4385F" w:rsidP="00A4385F">
      <w:pPr>
        <w:widowControl/>
        <w:rPr>
          <w:rFonts w:asciiTheme="minorHAnsi" w:hAnsiTheme="minorHAnsi" w:cstheme="minorHAnsi"/>
          <w:snapToGrid/>
          <w:color w:val="000000" w:themeColor="text1"/>
        </w:rPr>
      </w:pPr>
    </w:p>
    <w:p w14:paraId="2BD8838D"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2C3B7D9C" w14:textId="77777777" w:rsidR="00A4385F" w:rsidRPr="0072022F" w:rsidRDefault="00A4385F" w:rsidP="00A4385F">
      <w:pPr>
        <w:widowControl/>
        <w:rPr>
          <w:rFonts w:asciiTheme="minorHAnsi" w:hAnsiTheme="minorHAnsi" w:cstheme="minorHAnsi"/>
          <w:snapToGrid/>
          <w:color w:val="000000" w:themeColor="text1"/>
        </w:rPr>
      </w:pPr>
    </w:p>
    <w:p w14:paraId="014E84CB" w14:textId="77777777" w:rsidR="00A4385F" w:rsidRPr="0072022F" w:rsidRDefault="00A4385F" w:rsidP="00725188">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3C491F49" w14:textId="77777777" w:rsidR="00A4385F" w:rsidRPr="0072022F" w:rsidRDefault="00A4385F" w:rsidP="00A4385F">
      <w:pPr>
        <w:widowControl/>
        <w:ind w:left="1170"/>
        <w:rPr>
          <w:rFonts w:asciiTheme="minorHAnsi" w:hAnsiTheme="minorHAnsi" w:cstheme="minorHAnsi"/>
          <w:snapToGrid/>
          <w:color w:val="000000" w:themeColor="text1"/>
        </w:rPr>
      </w:pPr>
    </w:p>
    <w:p w14:paraId="5C420E8F" w14:textId="77777777" w:rsidR="00A4385F" w:rsidRPr="0072022F" w:rsidRDefault="00A4385F" w:rsidP="00725188">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 service provider that receives Federal funds under this Agreement may not deny any older person a service because the older person will not or cannot contribute to the cost of the service.</w:t>
      </w:r>
    </w:p>
    <w:p w14:paraId="6D355D7C" w14:textId="77777777" w:rsidR="00A4385F" w:rsidRPr="0072022F" w:rsidRDefault="00A4385F" w:rsidP="00A4385F">
      <w:pPr>
        <w:widowControl/>
        <w:rPr>
          <w:rFonts w:asciiTheme="minorHAnsi" w:hAnsiTheme="minorHAnsi" w:cstheme="minorHAnsi"/>
          <w:snapToGrid/>
          <w:color w:val="000000" w:themeColor="text1"/>
        </w:rPr>
      </w:pPr>
    </w:p>
    <w:p w14:paraId="33506093" w14:textId="77777777" w:rsidR="00A4385F" w:rsidRPr="0072022F" w:rsidRDefault="00A4385F" w:rsidP="00725188">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Contributions made by older persons or on behalf of older persons are considered program income.</w:t>
      </w:r>
    </w:p>
    <w:p w14:paraId="2D95AB10" w14:textId="77777777" w:rsidR="00A4385F" w:rsidRPr="0072022F" w:rsidRDefault="00A4385F" w:rsidP="00A4385F">
      <w:pPr>
        <w:widowControl/>
        <w:rPr>
          <w:rFonts w:asciiTheme="minorHAnsi" w:hAnsiTheme="minorHAnsi" w:cstheme="minorHAnsi"/>
          <w:snapToGrid/>
          <w:color w:val="000000" w:themeColor="text1"/>
        </w:rPr>
      </w:pPr>
    </w:p>
    <w:p w14:paraId="61D05F79"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Indemnification.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that all services to be rendered or performed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 contract awarded pursuant to this Application will be performed or rendered entirely</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at the Applicant Agency's own risk and the Applicant Agency expressly agrees to</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indemnify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to hold harmless ALTCEW and all of its officers, agents, employees, or otherwise,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any and all liability, loss or damage. Provided, however, that the provisions of the</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above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shall be inapplicable to the extent that ALTCEW is judicially found solely or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partially negligent for the damage 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injury.</w:t>
      </w:r>
    </w:p>
    <w:p w14:paraId="11EB9CEC" w14:textId="77777777" w:rsidR="00A4385F" w:rsidRPr="0072022F" w:rsidRDefault="00A4385F" w:rsidP="00A4385F">
      <w:pPr>
        <w:widowControl/>
        <w:rPr>
          <w:rFonts w:asciiTheme="minorHAnsi" w:hAnsiTheme="minorHAnsi" w:cstheme="minorHAnsi"/>
          <w:snapToGrid/>
          <w:color w:val="000000" w:themeColor="text1"/>
        </w:rPr>
      </w:pPr>
    </w:p>
    <w:p w14:paraId="16EFB5CC"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Supplanting.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that funds provided by ALTCEW to the Applicant</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Agency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are not used to replace funds from other non-Federal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sources.</w:t>
      </w:r>
    </w:p>
    <w:p w14:paraId="051DFF19" w14:textId="77777777" w:rsidR="00A4385F" w:rsidRPr="0072022F" w:rsidRDefault="00A4385F" w:rsidP="00A4385F">
      <w:pPr>
        <w:widowControl/>
        <w:rPr>
          <w:rFonts w:asciiTheme="minorHAnsi" w:hAnsiTheme="minorHAnsi" w:cstheme="minorHAnsi"/>
          <w:snapToGrid/>
          <w:color w:val="000000" w:themeColor="text1"/>
        </w:rPr>
      </w:pPr>
    </w:p>
    <w:p w14:paraId="6AD00718"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Program Publicity.  </w:t>
      </w:r>
      <w:r w:rsidRPr="0072022F">
        <w:rPr>
          <w:rFonts w:asciiTheme="minorHAnsi" w:hAnsiTheme="minorHAnsi" w:cstheme="minorHAns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49AD1995"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10BB3855"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 xml:space="preserve"> If program is fully funded by ALTCEW:  “This program is funded by Aging &amp; Long Term Care of Eastern Washington.”</w:t>
      </w:r>
    </w:p>
    <w:p w14:paraId="796CC820" w14:textId="77777777" w:rsidR="00A4385F" w:rsidRPr="0072022F" w:rsidRDefault="00A4385F" w:rsidP="00A4385F">
      <w:pPr>
        <w:autoSpaceDE w:val="0"/>
        <w:autoSpaceDN w:val="0"/>
        <w:adjustRightInd w:val="0"/>
        <w:ind w:left="1440"/>
        <w:rPr>
          <w:rFonts w:asciiTheme="minorHAnsi" w:eastAsiaTheme="minorHAnsi" w:hAnsiTheme="minorHAnsi" w:cstheme="minorHAnsi"/>
          <w:snapToGrid/>
          <w:color w:val="000000" w:themeColor="text1"/>
          <w:sz w:val="22"/>
          <w:szCs w:val="22"/>
        </w:rPr>
      </w:pPr>
    </w:p>
    <w:p w14:paraId="5D467D1E"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If program is partially funded by ALTCEW:  “This program is supported by Aging &amp; Long Term Care of Eastern Washington.”</w:t>
      </w:r>
    </w:p>
    <w:p w14:paraId="743ACDB9" w14:textId="77777777" w:rsidR="00A4385F" w:rsidRPr="0072022F" w:rsidRDefault="00A4385F" w:rsidP="00A4385F">
      <w:pPr>
        <w:autoSpaceDE w:val="0"/>
        <w:autoSpaceDN w:val="0"/>
        <w:adjustRightInd w:val="0"/>
        <w:rPr>
          <w:rFonts w:asciiTheme="minorHAnsi" w:hAnsiTheme="minorHAnsi" w:cstheme="minorHAnsi"/>
          <w:snapToGrid/>
          <w:color w:val="000000" w:themeColor="text1"/>
        </w:rPr>
      </w:pPr>
    </w:p>
    <w:p w14:paraId="0EF32CA5"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Printed materials must include the ALTCEW logo.</w:t>
      </w:r>
    </w:p>
    <w:p w14:paraId="220461ED" w14:textId="77777777" w:rsidR="00A4385F" w:rsidRPr="0072022F" w:rsidRDefault="00A4385F" w:rsidP="00A4385F">
      <w:pPr>
        <w:autoSpaceDE w:val="0"/>
        <w:autoSpaceDN w:val="0"/>
        <w:adjustRightInd w:val="0"/>
        <w:rPr>
          <w:rFonts w:asciiTheme="minorHAnsi" w:hAnsiTheme="minorHAnsi" w:cstheme="minorHAnsi"/>
          <w:snapToGrid/>
          <w:color w:val="000000" w:themeColor="text1"/>
        </w:rPr>
      </w:pPr>
    </w:p>
    <w:p w14:paraId="1D2D8C7A"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Web pages – Pertaining to ALTCEW funded services must have the above language, ALTCEW logo, and hyperlink to www.altcew.org.</w:t>
      </w:r>
    </w:p>
    <w:p w14:paraId="7772F3D1" w14:textId="77777777" w:rsidR="00A4385F" w:rsidRPr="0072022F" w:rsidRDefault="00A4385F" w:rsidP="00A4385F">
      <w:pPr>
        <w:autoSpaceDE w:val="0"/>
        <w:autoSpaceDN w:val="0"/>
        <w:adjustRightInd w:val="0"/>
        <w:ind w:left="1440"/>
        <w:rPr>
          <w:rFonts w:asciiTheme="minorHAnsi" w:eastAsiaTheme="minorHAnsi" w:hAnsiTheme="minorHAnsi" w:cstheme="minorHAnsi"/>
          <w:snapToGrid/>
          <w:color w:val="000000" w:themeColor="text1"/>
          <w:sz w:val="22"/>
          <w:szCs w:val="22"/>
        </w:rPr>
      </w:pPr>
    </w:p>
    <w:p w14:paraId="10008E6B"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0644B28" w14:textId="77777777" w:rsidR="00A4385F" w:rsidRPr="0072022F" w:rsidRDefault="00A4385F" w:rsidP="00A4385F">
      <w:pPr>
        <w:widowControl/>
        <w:ind w:left="720"/>
        <w:contextualSpacing/>
        <w:rPr>
          <w:rFonts w:asciiTheme="minorHAnsi" w:eastAsiaTheme="minorHAnsi" w:hAnsiTheme="minorHAnsi" w:cstheme="minorHAnsi"/>
          <w:b/>
          <w:bCs/>
          <w:snapToGrid/>
          <w:color w:val="000000" w:themeColor="text1"/>
          <w:sz w:val="22"/>
          <w:szCs w:val="22"/>
        </w:rPr>
      </w:pPr>
    </w:p>
    <w:p w14:paraId="22A3FE6C"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Service Levels to Minorities.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will provide services to minority and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Limited English</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Speaking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persons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least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same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proportion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are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present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population of older individuals in ALTCEW’s Planning and Service area. Case Management services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will be provided at twice the percentage levels found in the</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population.</w:t>
      </w:r>
    </w:p>
    <w:p w14:paraId="08643441" w14:textId="77777777" w:rsidR="00A4385F" w:rsidRPr="0072022F" w:rsidRDefault="00A4385F" w:rsidP="00A4385F">
      <w:pPr>
        <w:widowControl/>
        <w:rPr>
          <w:rFonts w:asciiTheme="minorHAnsi" w:hAnsiTheme="minorHAnsi" w:cstheme="minorHAnsi"/>
          <w:snapToGrid/>
          <w:color w:val="000000" w:themeColor="text1"/>
        </w:rPr>
      </w:pPr>
    </w:p>
    <w:p w14:paraId="07355A43"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Disaster Preparedness.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to maintain a business continuity plan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and develop criteria to identify high risk clients in the community and maintain a list of</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these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clients that can be easily accessed during as emergency or disaster. The </w:t>
      </w:r>
      <w:r>
        <w:rPr>
          <w:rFonts w:asciiTheme="minorHAnsi" w:hAnsiTheme="minorHAnsi" w:cstheme="minorHAnsi"/>
          <w:snapToGrid/>
          <w:color w:val="000000" w:themeColor="text1"/>
        </w:rPr>
        <w:t>Long-Term Care Ombudsman</w:t>
      </w:r>
      <w:r w:rsidRPr="0072022F">
        <w:rPr>
          <w:rFonts w:asciiTheme="minorHAnsi" w:hAnsiTheme="minorHAnsi" w:cstheme="minorHAnsi"/>
          <w:snapToGrid/>
          <w:color w:val="000000" w:themeColor="text1"/>
        </w:rPr>
        <w:t xml:space="preserve"> Program and </w:t>
      </w:r>
      <w:r>
        <w:rPr>
          <w:rFonts w:asciiTheme="minorHAnsi" w:hAnsiTheme="minorHAnsi" w:cstheme="minorHAnsi"/>
          <w:snapToGrid/>
          <w:color w:val="000000" w:themeColor="text1"/>
        </w:rPr>
        <w:t xml:space="preserve">Senior Legal Assistance </w:t>
      </w:r>
      <w:r w:rsidRPr="0072022F">
        <w:rPr>
          <w:rFonts w:asciiTheme="minorHAnsi" w:hAnsiTheme="minorHAnsi" w:cstheme="minorHAnsi"/>
          <w:snapToGrid/>
          <w:color w:val="000000" w:themeColor="text1"/>
        </w:rPr>
        <w:t>Program are exempt from</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this requirement. Case Management agencies, as part of the annual assessment</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and/or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significant</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change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process,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educate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new</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clients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how</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prepared</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emergencies and disasters. Case Managers will use ALTCEW's Home Emergency Preparedness Plan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and FEMA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handouts.</w:t>
      </w:r>
    </w:p>
    <w:p w14:paraId="24D47C1B" w14:textId="77777777" w:rsidR="00A4385F" w:rsidRPr="0072022F" w:rsidRDefault="00A4385F" w:rsidP="00A4385F">
      <w:pPr>
        <w:widowControl/>
        <w:rPr>
          <w:rFonts w:asciiTheme="minorHAnsi" w:hAnsiTheme="minorHAnsi" w:cstheme="minorHAnsi"/>
          <w:snapToGrid/>
          <w:color w:val="000000" w:themeColor="text1"/>
        </w:rPr>
      </w:pPr>
    </w:p>
    <w:p w14:paraId="06A9E164"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Confidentiality. </w:t>
      </w:r>
      <w:r w:rsidRPr="0072022F">
        <w:rPr>
          <w:rFonts w:asciiTheme="minorHAnsi" w:hAnsiTheme="minorHAnsi" w:cstheme="minorHAnsi"/>
          <w:snapToGrid/>
          <w:color w:val="000000" w:themeColor="text1"/>
        </w:rPr>
        <w:t>In addition to General Terms and Conditions Confidentiality language,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or its subcontractors may disclose information to each other, to ALTCEW,</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appropriate authorities, for purposes directly connected with the services provided</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to the client. This includes, but is not limited to, determining eligibility, providing services,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and participation in disputes, fair hearings or audits. The CONTRACTOR and its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subcontractors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shall disclose information for research, statistical, monitoring and evaluation</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purposes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conducted by ALTCEW, appropriate federal agencies 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DSHS.</w:t>
      </w:r>
    </w:p>
    <w:p w14:paraId="3E387B0A" w14:textId="77777777" w:rsidR="00A4385F" w:rsidRPr="0072022F" w:rsidRDefault="00A4385F" w:rsidP="00A4385F">
      <w:pPr>
        <w:widowControl/>
        <w:ind w:left="810"/>
        <w:rPr>
          <w:rFonts w:asciiTheme="minorHAnsi" w:hAnsiTheme="minorHAnsi" w:cstheme="minorHAnsi"/>
          <w:snapToGrid/>
          <w:color w:val="000000" w:themeColor="text1"/>
        </w:rPr>
      </w:pPr>
    </w:p>
    <w:p w14:paraId="17D513F0"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Amendment Clause Exception. </w:t>
      </w:r>
      <w:r w:rsidRPr="0072022F">
        <w:rPr>
          <w:rFonts w:asciiTheme="minorHAnsi" w:hAnsiTheme="minorHAnsi" w:cstheme="minorHAnsi"/>
          <w:snapToGrid/>
          <w:color w:val="000000" w:themeColor="text1"/>
        </w:rPr>
        <w:t>The only exception to the General Term and</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Condition Amendment clause (clause 1.) is when an amendment must be processed to</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distribute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federal funds to the CONTRACTOR and the funds must be obligated in a Short</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Timeframe. Short Timeframe means ALTCEW is unable to follow their standard contract</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execution procedures to timely obligate the federal funds. By execution of this Agreement,</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prospectively agrees to the terms of the federal fund</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distribution amendment, which shall be limited to only adding funds to the CONTRACTOR’s budget.</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 CONTRACTOR’s designated point-of-contact shall also email ALTCEW its acceptance of</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no later than the amendment start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date.</w:t>
      </w:r>
    </w:p>
    <w:p w14:paraId="646AA7D7" w14:textId="77777777" w:rsidR="00A4385F" w:rsidRPr="0072022F" w:rsidRDefault="00A4385F" w:rsidP="00A4385F">
      <w:pPr>
        <w:widowControl/>
        <w:rPr>
          <w:rFonts w:asciiTheme="minorHAnsi" w:hAnsiTheme="minorHAnsi" w:cstheme="minorHAnsi"/>
          <w:snapToGrid/>
          <w:color w:val="000000" w:themeColor="text1"/>
        </w:rPr>
      </w:pPr>
    </w:p>
    <w:p w14:paraId="6AB5D226" w14:textId="31FAB9DB" w:rsidR="00A4385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Duty to Disclose Business</w:t>
      </w:r>
      <w:r w:rsidRPr="0072022F">
        <w:rPr>
          <w:rFonts w:asciiTheme="minorHAnsi" w:hAnsiTheme="minorHAnsi" w:cstheme="minorHAnsi"/>
          <w:b/>
          <w:snapToGrid/>
          <w:color w:val="000000" w:themeColor="text1"/>
          <w:spacing w:val="-4"/>
        </w:rPr>
        <w:t xml:space="preserve"> </w:t>
      </w:r>
      <w:r w:rsidRPr="0072022F">
        <w:rPr>
          <w:rFonts w:asciiTheme="minorHAnsi" w:hAnsiTheme="minorHAnsi" w:cstheme="minorHAnsi"/>
          <w:b/>
          <w:snapToGrid/>
          <w:color w:val="000000" w:themeColor="text1"/>
        </w:rPr>
        <w:t>Transactions</w:t>
      </w:r>
      <w:r w:rsidRPr="0072022F">
        <w:rPr>
          <w:rFonts w:asciiTheme="minorHAnsi" w:hAnsiTheme="minorHAnsi" w:cstheme="minorHAnsi"/>
          <w:snapToGrid/>
          <w:color w:val="000000" w:themeColor="text1"/>
        </w:rPr>
        <w:t xml:space="preserve">.  </w:t>
      </w:r>
    </w:p>
    <w:p w14:paraId="5C4BDCFC" w14:textId="77777777" w:rsidR="00A4385F" w:rsidRDefault="00A4385F" w:rsidP="00A4385F">
      <w:pPr>
        <w:pStyle w:val="ListParagraph"/>
        <w:rPr>
          <w:rFonts w:asciiTheme="minorHAnsi" w:hAnsiTheme="minorHAnsi" w:cstheme="minorHAnsi"/>
          <w:snapToGrid/>
          <w:color w:val="000000" w:themeColor="text1"/>
        </w:rPr>
      </w:pPr>
    </w:p>
    <w:p w14:paraId="65699FF0" w14:textId="77777777" w:rsidR="00A4385F" w:rsidRPr="00A4385F" w:rsidRDefault="00A4385F" w:rsidP="00725188">
      <w:pPr>
        <w:pStyle w:val="ListParagraph"/>
        <w:widowControl/>
        <w:numPr>
          <w:ilvl w:val="0"/>
          <w:numId w:val="65"/>
        </w:numPr>
        <w:autoSpaceDE w:val="0"/>
        <w:autoSpaceDN w:val="0"/>
        <w:adjustRightInd w:val="0"/>
        <w:rPr>
          <w:rFonts w:asciiTheme="minorHAnsi" w:hAnsiTheme="minorHAnsi" w:cstheme="minorHAnsi"/>
          <w:snapToGrid/>
          <w:color w:val="000000" w:themeColor="text1"/>
        </w:rPr>
      </w:pPr>
      <w:r w:rsidRPr="00A4385F">
        <w:rPr>
          <w:rFonts w:asciiTheme="minorHAnsi" w:hAnsiTheme="minorHAnsi" w:cstheme="minorHAnsi"/>
          <w:snapToGrid/>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2029A5B6" w14:textId="77777777" w:rsidR="00A4385F" w:rsidRPr="00A4385F" w:rsidRDefault="00A4385F" w:rsidP="00725188">
      <w:pPr>
        <w:pStyle w:val="ListParagraph"/>
        <w:widowControl/>
        <w:numPr>
          <w:ilvl w:val="0"/>
          <w:numId w:val="66"/>
        </w:numPr>
        <w:autoSpaceDE w:val="0"/>
        <w:autoSpaceDN w:val="0"/>
        <w:adjustRightInd w:val="0"/>
        <w:rPr>
          <w:rFonts w:asciiTheme="minorHAnsi" w:hAnsiTheme="minorHAnsi" w:cstheme="minorHAnsi"/>
          <w:snapToGrid/>
          <w:color w:val="000000" w:themeColor="text1"/>
        </w:rPr>
      </w:pPr>
      <w:r w:rsidRPr="00A4385F">
        <w:rPr>
          <w:rFonts w:asciiTheme="minorHAnsi" w:hAnsiTheme="minorHAnsi" w:cstheme="minorHAnsi"/>
          <w:snapToGrid/>
          <w:color w:val="000000" w:themeColor="text1"/>
        </w:rPr>
        <w:t>The ownership of any sub-contractor with whom the Contractor has had business transactions totaling more than $25,000 during the 12-month period ending on the date of the request; and</w:t>
      </w:r>
    </w:p>
    <w:p w14:paraId="78C703B1" w14:textId="77777777" w:rsidR="00A4385F" w:rsidRPr="00A4385F" w:rsidRDefault="00A4385F" w:rsidP="00725188">
      <w:pPr>
        <w:pStyle w:val="ListParagraph"/>
        <w:widowControl/>
        <w:numPr>
          <w:ilvl w:val="0"/>
          <w:numId w:val="66"/>
        </w:numPr>
        <w:autoSpaceDE w:val="0"/>
        <w:autoSpaceDN w:val="0"/>
        <w:adjustRightInd w:val="0"/>
        <w:rPr>
          <w:rFonts w:asciiTheme="minorHAnsi" w:hAnsiTheme="minorHAnsi" w:cstheme="minorHAnsi"/>
          <w:snapToGrid/>
          <w:color w:val="000000" w:themeColor="text1"/>
        </w:rPr>
      </w:pPr>
      <w:r w:rsidRPr="00A4385F">
        <w:rPr>
          <w:rFonts w:asciiTheme="minorHAnsi" w:hAnsiTheme="minorHAnsi" w:cstheme="minorHAnsi"/>
          <w:snapToGrid/>
          <w:color w:val="000000" w:themeColor="text1"/>
        </w:rPr>
        <w:t>Any significant business transactions between the Contractor and any wholly owned supplier, or between the Contractor and any sub-contractor, during the 5-year period ending on the date of the request.</w:t>
      </w:r>
    </w:p>
    <w:p w14:paraId="05E58F92" w14:textId="77777777" w:rsidR="00A4385F" w:rsidRPr="00A4385F" w:rsidRDefault="00A4385F" w:rsidP="00725188">
      <w:pPr>
        <w:pStyle w:val="ListParagraph"/>
        <w:widowControl/>
        <w:numPr>
          <w:ilvl w:val="0"/>
          <w:numId w:val="65"/>
        </w:numPr>
        <w:autoSpaceDE w:val="0"/>
        <w:autoSpaceDN w:val="0"/>
        <w:adjustRightInd w:val="0"/>
        <w:rPr>
          <w:rFonts w:asciiTheme="minorHAnsi" w:hAnsiTheme="minorHAnsi" w:cstheme="minorHAnsi"/>
          <w:snapToGrid/>
          <w:color w:val="000000" w:themeColor="text1"/>
        </w:rPr>
      </w:pPr>
      <w:r w:rsidRPr="00A4385F">
        <w:rPr>
          <w:rFonts w:asciiTheme="minorHAnsi" w:hAnsiTheme="minorHAnsi" w:cstheme="minorHAnsi"/>
          <w:snapToGrid/>
          <w:color w:val="000000" w:themeColor="text1"/>
        </w:rPr>
        <w:t>Failure to comply with requests made under this term may result in denial of payments until the requested information is disclosed. See 42 CFR 455.105(c).</w:t>
      </w:r>
    </w:p>
    <w:p w14:paraId="52C187AA" w14:textId="77777777" w:rsidR="00A4385F" w:rsidRPr="0072022F" w:rsidRDefault="00A4385F" w:rsidP="00A4385F">
      <w:pPr>
        <w:widowControl/>
        <w:ind w:left="810"/>
        <w:rPr>
          <w:rFonts w:asciiTheme="minorHAnsi" w:hAnsiTheme="minorHAnsi" w:cstheme="minorHAnsi"/>
          <w:snapToGrid/>
          <w:color w:val="000000" w:themeColor="text1"/>
        </w:rPr>
      </w:pPr>
    </w:p>
    <w:p w14:paraId="657E645D"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False Claims Act Education Compliance</w:t>
      </w:r>
      <w:r w:rsidRPr="0072022F">
        <w:rPr>
          <w:rFonts w:asciiTheme="minorHAnsi" w:hAnsiTheme="minorHAnsi" w:cstheme="minorHAns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3CDD3B4C" w14:textId="77777777" w:rsidR="00A4385F" w:rsidRPr="0072022F" w:rsidRDefault="00A4385F" w:rsidP="00A4385F">
      <w:pPr>
        <w:widowControl/>
        <w:rPr>
          <w:rFonts w:asciiTheme="minorHAnsi" w:hAnsiTheme="minorHAnsi" w:cstheme="minorHAnsi"/>
          <w:b/>
          <w:bCs/>
          <w:snapToGrid/>
          <w:color w:val="000000" w:themeColor="text1"/>
        </w:rPr>
      </w:pPr>
    </w:p>
    <w:p w14:paraId="0E38A196" w14:textId="77777777" w:rsidR="00A4385F" w:rsidRPr="0072022F" w:rsidRDefault="00A4385F" w:rsidP="00725188">
      <w:pPr>
        <w:widowControl/>
        <w:numPr>
          <w:ilvl w:val="1"/>
          <w:numId w:val="5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must establish written policies to include detailed information about the False Claims Act, including references to the Washington State False Claims Act;</w:t>
      </w:r>
    </w:p>
    <w:p w14:paraId="2D9BBC34" w14:textId="77777777" w:rsidR="00A4385F" w:rsidRPr="0072022F" w:rsidRDefault="00A4385F" w:rsidP="00A4385F">
      <w:pPr>
        <w:widowControl/>
        <w:ind w:left="1170"/>
        <w:rPr>
          <w:rFonts w:asciiTheme="minorHAnsi" w:hAnsiTheme="minorHAnsi" w:cstheme="minorHAnsi"/>
          <w:snapToGrid/>
          <w:color w:val="000000" w:themeColor="text1"/>
        </w:rPr>
      </w:pPr>
    </w:p>
    <w:p w14:paraId="4A8FE005" w14:textId="77777777" w:rsidR="00A4385F" w:rsidRPr="0072022F" w:rsidRDefault="00A4385F" w:rsidP="00725188">
      <w:pPr>
        <w:widowControl/>
        <w:numPr>
          <w:ilvl w:val="1"/>
          <w:numId w:val="5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Policies regarding the handling and protection of whistleblowers;</w:t>
      </w:r>
    </w:p>
    <w:p w14:paraId="0C920473" w14:textId="77777777" w:rsidR="00A4385F" w:rsidRPr="0072022F" w:rsidRDefault="00A4385F" w:rsidP="00A4385F">
      <w:pPr>
        <w:widowControl/>
        <w:ind w:left="1170"/>
        <w:rPr>
          <w:rFonts w:asciiTheme="minorHAnsi" w:hAnsiTheme="minorHAnsi" w:cstheme="minorHAnsi"/>
          <w:snapToGrid/>
          <w:color w:val="000000" w:themeColor="text1"/>
        </w:rPr>
      </w:pPr>
    </w:p>
    <w:p w14:paraId="58C16114" w14:textId="77777777" w:rsidR="00A4385F" w:rsidRPr="0072022F" w:rsidRDefault="00A4385F" w:rsidP="00725188">
      <w:pPr>
        <w:widowControl/>
        <w:numPr>
          <w:ilvl w:val="1"/>
          <w:numId w:val="5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Policies and procedures for detecting and preventing fraud, waste, and abuse; </w:t>
      </w:r>
    </w:p>
    <w:p w14:paraId="0DB62A0A" w14:textId="77777777" w:rsidR="00A4385F" w:rsidRPr="0072022F" w:rsidRDefault="00A4385F" w:rsidP="00A4385F">
      <w:pPr>
        <w:widowControl/>
        <w:ind w:left="1440"/>
        <w:rPr>
          <w:rFonts w:asciiTheme="minorHAnsi" w:hAnsiTheme="minorHAnsi" w:cstheme="minorHAnsi"/>
          <w:snapToGrid/>
          <w:color w:val="000000" w:themeColor="text1"/>
        </w:rPr>
      </w:pPr>
    </w:p>
    <w:p w14:paraId="20777915" w14:textId="77777777" w:rsidR="00A4385F" w:rsidRPr="0072022F" w:rsidRDefault="00A4385F" w:rsidP="00725188">
      <w:pPr>
        <w:widowControl/>
        <w:numPr>
          <w:ilvl w:val="1"/>
          <w:numId w:val="5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Policies and procedures must be included in an existing employee handbook or policy manual, but there is no requirement to create an employee handbook if none already exists.</w:t>
      </w:r>
    </w:p>
    <w:p w14:paraId="226CDDFE" w14:textId="77777777" w:rsidR="00A4385F" w:rsidRPr="0072022F" w:rsidRDefault="00A4385F" w:rsidP="00A4385F">
      <w:pPr>
        <w:widowControl/>
        <w:ind w:left="1170"/>
        <w:rPr>
          <w:rFonts w:asciiTheme="minorHAnsi" w:hAnsiTheme="minorHAnsi" w:cstheme="minorHAnsi"/>
          <w:snapToGrid/>
          <w:color w:val="000000" w:themeColor="text1"/>
        </w:rPr>
      </w:pPr>
    </w:p>
    <w:p w14:paraId="458D1810"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State or Federal Audit Requests. </w:t>
      </w:r>
      <w:r w:rsidRPr="0072022F">
        <w:rPr>
          <w:rFonts w:asciiTheme="minorHAnsi" w:hAnsiTheme="minorHAnsi" w:cstheme="minorHAnsi"/>
          <w:snapToGrid/>
          <w:color w:val="000000" w:themeColor="text1"/>
        </w:rPr>
        <w:t>The CONTRACTOR is required to respond to State</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audit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requests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records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documentation,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timeframe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requestor. The CONTRACTOR must provide all records requested to either State or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Federal agency staff or their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designees.</w:t>
      </w:r>
    </w:p>
    <w:p w14:paraId="50E0FFE5" w14:textId="77777777" w:rsidR="00A4385F" w:rsidRPr="0072022F" w:rsidRDefault="00A4385F" w:rsidP="00A4385F">
      <w:pPr>
        <w:widowControl/>
        <w:ind w:left="810"/>
        <w:rPr>
          <w:rFonts w:asciiTheme="minorHAnsi" w:hAnsiTheme="minorHAnsi" w:cstheme="minorHAnsi"/>
          <w:snapToGrid/>
          <w:color w:val="000000" w:themeColor="text1"/>
        </w:rPr>
      </w:pPr>
      <w:bookmarkStart w:id="232" w:name="_Hlk107991310"/>
    </w:p>
    <w:p w14:paraId="62C5C51D" w14:textId="77777777" w:rsidR="00A4385F" w:rsidRPr="00A4385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8B0758">
        <w:rPr>
          <w:rFonts w:asciiTheme="minorHAnsi" w:hAnsiTheme="minorHAnsi" w:cstheme="minorHAnsi"/>
          <w:b/>
          <w:snapToGrid/>
          <w:color w:val="000000" w:themeColor="text1"/>
        </w:rPr>
        <w:t>Unique Identifier Number</w:t>
      </w:r>
      <w:r w:rsidRPr="00A4385F">
        <w:rPr>
          <w:rFonts w:asciiTheme="minorHAnsi" w:hAnsiTheme="minorHAnsi" w:cstheme="minorHAnsi"/>
          <w:b/>
          <w:snapToGrid/>
          <w:color w:val="000000" w:themeColor="text1"/>
        </w:rPr>
        <w:t>.</w:t>
      </w:r>
      <w:r w:rsidRPr="00A4385F">
        <w:rPr>
          <w:rFonts w:asciiTheme="minorHAnsi" w:hAnsiTheme="minorHAnsi" w:cstheme="minorHAnsi"/>
          <w:snapToGrid/>
          <w:color w:val="000000" w:themeColor="text1"/>
        </w:rPr>
        <w:t xml:space="preserve"> 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p>
    <w:bookmarkEnd w:id="227"/>
    <w:bookmarkEnd w:id="230"/>
    <w:bookmarkEnd w:id="232"/>
    <w:p w14:paraId="5827C9F7" w14:textId="77777777" w:rsidR="00A4385F" w:rsidRPr="00153BCE" w:rsidRDefault="00A4385F" w:rsidP="00A4385F">
      <w:pPr>
        <w:widowControl/>
        <w:rPr>
          <w:rFonts w:asciiTheme="minorHAnsi" w:hAnsiTheme="minorHAnsi" w:cstheme="minorHAnsi"/>
          <w:snapToGrid/>
          <w:color w:val="000000" w:themeColor="text1"/>
        </w:rPr>
      </w:pPr>
    </w:p>
    <w:p w14:paraId="47CD7A85" w14:textId="77777777" w:rsidR="00942A45" w:rsidRDefault="00942A45" w:rsidP="00942A45">
      <w:pPr>
        <w:widowControl/>
        <w:rPr>
          <w:rFonts w:eastAsiaTheme="minorHAnsi" w:cstheme="minorHAnsi"/>
          <w:b/>
          <w:color w:val="000000" w:themeColor="text1"/>
          <w:szCs w:val="24"/>
        </w:rPr>
      </w:pPr>
    </w:p>
    <w:p w14:paraId="0EEA9B45" w14:textId="2CD6CEEF" w:rsidR="00B91257" w:rsidRPr="007528B2" w:rsidRDefault="00B91257" w:rsidP="00942A45">
      <w:pPr>
        <w:widowControl/>
        <w:rPr>
          <w:rFonts w:eastAsiaTheme="minorHAnsi" w:cstheme="minorHAnsi"/>
          <w:b/>
          <w:color w:val="000000" w:themeColor="text1"/>
          <w:szCs w:val="24"/>
        </w:rPr>
      </w:pPr>
      <w:r w:rsidRPr="007528B2">
        <w:rPr>
          <w:rFonts w:eastAsiaTheme="minorHAnsi" w:cstheme="minorHAnsi"/>
          <w:b/>
          <w:color w:val="000000" w:themeColor="text1"/>
          <w:szCs w:val="24"/>
        </w:rPr>
        <w:t>For the Applicant Agency:</w:t>
      </w:r>
    </w:p>
    <w:p w14:paraId="59536262"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6EF22BE8"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5B8B491C"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Signature</w:t>
      </w:r>
    </w:p>
    <w:p w14:paraId="09808B52"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36D7B98"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3A2B2F8A"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Title</w:t>
      </w:r>
    </w:p>
    <w:p w14:paraId="25CB9940"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0EC2F71B"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688E8BE4"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Date</w:t>
      </w:r>
    </w:p>
    <w:p w14:paraId="3F9995CD"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p>
    <w:p w14:paraId="0214A980"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r w:rsidRPr="007528B2">
        <w:rPr>
          <w:rFonts w:eastAsiaTheme="minorHAnsi" w:cstheme="minorHAnsi"/>
          <w:b/>
          <w:color w:val="000000" w:themeColor="text1"/>
          <w:szCs w:val="24"/>
        </w:rPr>
        <w:t>Agency Name and Mailing Address:</w:t>
      </w:r>
    </w:p>
    <w:p w14:paraId="6DB746AC"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B1F3703"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678E48AD"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588705D7"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4EF7DFA6" w14:textId="77777777" w:rsidR="00B91257" w:rsidRPr="007528B2" w:rsidRDefault="00B91257" w:rsidP="00B91257">
      <w:pPr>
        <w:tabs>
          <w:tab w:val="left" w:pos="-324"/>
          <w:tab w:val="left" w:pos="37"/>
          <w:tab w:val="left" w:pos="396"/>
          <w:tab w:val="left" w:pos="756"/>
        </w:tabs>
        <w:snapToGrid w:val="0"/>
        <w:rPr>
          <w:rFonts w:eastAsiaTheme="minorHAnsi" w:cstheme="minorHAnsi"/>
          <w:color w:val="000000" w:themeColor="text1"/>
          <w:szCs w:val="24"/>
        </w:rPr>
      </w:pPr>
    </w:p>
    <w:p w14:paraId="446B4729" w14:textId="08586680" w:rsidR="00B91257" w:rsidRPr="00942A45" w:rsidRDefault="00B91257" w:rsidP="00942A45">
      <w:pPr>
        <w:tabs>
          <w:tab w:val="left" w:pos="-324"/>
          <w:tab w:val="left" w:pos="37"/>
          <w:tab w:val="left" w:pos="396"/>
          <w:tab w:val="left" w:pos="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6A94E671" w14:textId="77777777" w:rsidR="00B91257" w:rsidRDefault="00B91257" w:rsidP="00B91257">
      <w:pPr>
        <w:tabs>
          <w:tab w:val="center" w:pos="4680"/>
        </w:tabs>
        <w:rPr>
          <w:rFonts w:cstheme="minorHAnsi"/>
          <w:bCs/>
          <w:color w:val="000000" w:themeColor="text1"/>
          <w:szCs w:val="24"/>
        </w:rPr>
      </w:pPr>
    </w:p>
    <w:p w14:paraId="6D596C04" w14:textId="77777777" w:rsidR="00B91257" w:rsidRPr="0042504F" w:rsidRDefault="00B91257" w:rsidP="00B91257">
      <w:pPr>
        <w:tabs>
          <w:tab w:val="center" w:pos="4680"/>
        </w:tabs>
        <w:rPr>
          <w:rFonts w:cstheme="minorHAnsi"/>
          <w:bCs/>
          <w:color w:val="000000" w:themeColor="text1"/>
          <w:szCs w:val="24"/>
        </w:rPr>
      </w:pPr>
    </w:p>
    <w:p w14:paraId="3366049C" w14:textId="77777777" w:rsidR="000C2F88" w:rsidRDefault="000C2F88" w:rsidP="00B91257">
      <w:pPr>
        <w:pStyle w:val="Heading1"/>
        <w:numPr>
          <w:ilvl w:val="0"/>
          <w:numId w:val="0"/>
        </w:numPr>
        <w:sectPr w:rsidR="000C2F88" w:rsidSect="00C72C43">
          <w:headerReference w:type="even" r:id="rId25"/>
          <w:headerReference w:type="default" r:id="rId26"/>
          <w:footerReference w:type="default" r:id="rId27"/>
          <w:headerReference w:type="first" r:id="rId28"/>
          <w:endnotePr>
            <w:numFmt w:val="decimal"/>
          </w:endnotePr>
          <w:type w:val="nextColumn"/>
          <w:pgSz w:w="12240" w:h="15840" w:code="1"/>
          <w:pgMar w:top="1296" w:right="1152" w:bottom="1296" w:left="1152" w:header="720" w:footer="720" w:gutter="0"/>
          <w:cols w:space="720"/>
          <w:noEndnote/>
          <w:titlePg/>
        </w:sectPr>
      </w:pPr>
    </w:p>
    <w:p w14:paraId="1A91D608" w14:textId="77777777" w:rsidR="00B91257" w:rsidRPr="00576F80" w:rsidRDefault="009F5291" w:rsidP="000C2F88">
      <w:pPr>
        <w:pStyle w:val="Heading1"/>
        <w:numPr>
          <w:ilvl w:val="0"/>
          <w:numId w:val="0"/>
        </w:numPr>
        <w:rPr>
          <w:b/>
          <w:bCs/>
          <w:sz w:val="36"/>
          <w:szCs w:val="36"/>
        </w:rPr>
      </w:pPr>
      <w:hyperlink w:anchor="_EXHIBIT_B" w:history="1">
        <w:bookmarkStart w:id="233" w:name="_Toc109729454"/>
        <w:bookmarkStart w:id="234" w:name="_Toc109653676"/>
        <w:bookmarkStart w:id="235" w:name="_Toc109806086"/>
        <w:r w:rsidR="00B91257" w:rsidRPr="00576F80">
          <w:rPr>
            <w:rStyle w:val="Hyperlink"/>
            <w:rFonts w:cstheme="minorHAnsi"/>
            <w:b/>
            <w:bCs/>
            <w:color w:val="auto"/>
            <w:sz w:val="36"/>
            <w:szCs w:val="36"/>
            <w:u w:val="none"/>
          </w:rPr>
          <w:t>EXHIBIT B</w:t>
        </w:r>
        <w:bookmarkEnd w:id="233"/>
        <w:bookmarkEnd w:id="234"/>
        <w:bookmarkEnd w:id="235"/>
      </w:hyperlink>
    </w:p>
    <w:p w14:paraId="67CCBF0E" w14:textId="77777777" w:rsidR="00B91257" w:rsidRPr="007528B2" w:rsidRDefault="00B91257" w:rsidP="000C2F88">
      <w:pPr>
        <w:tabs>
          <w:tab w:val="center" w:pos="4680"/>
        </w:tabs>
        <w:jc w:val="center"/>
        <w:rPr>
          <w:rFonts w:cstheme="minorHAnsi"/>
          <w:color w:val="000000" w:themeColor="text1"/>
          <w:sz w:val="32"/>
          <w:szCs w:val="32"/>
        </w:rPr>
      </w:pPr>
    </w:p>
    <w:p w14:paraId="6BCBA824" w14:textId="77777777" w:rsidR="000C2F88" w:rsidRDefault="00B91257" w:rsidP="000C2F88">
      <w:pPr>
        <w:pStyle w:val="Heading2"/>
        <w:numPr>
          <w:ilvl w:val="0"/>
          <w:numId w:val="0"/>
        </w:numPr>
        <w:jc w:val="center"/>
        <w:rPr>
          <w:rFonts w:cstheme="minorHAnsi"/>
          <w:bCs/>
          <w:color w:val="000000" w:themeColor="text1"/>
          <w:sz w:val="28"/>
          <w:szCs w:val="32"/>
        </w:rPr>
        <w:sectPr w:rsidR="000C2F88" w:rsidSect="000C2F88">
          <w:endnotePr>
            <w:numFmt w:val="decimal"/>
          </w:endnotePr>
          <w:pgSz w:w="12240" w:h="15840" w:code="1"/>
          <w:pgMar w:top="1296" w:right="1152" w:bottom="1296" w:left="1152" w:header="720" w:footer="720" w:gutter="0"/>
          <w:cols w:space="720"/>
          <w:vAlign w:val="center"/>
          <w:noEndnote/>
          <w:titlePg/>
        </w:sectPr>
      </w:pPr>
      <w:bookmarkStart w:id="236" w:name="_Toc109653677"/>
      <w:bookmarkStart w:id="237" w:name="_Toc109729455"/>
      <w:bookmarkStart w:id="238" w:name="_Toc109806087"/>
      <w:r w:rsidRPr="00A60C1D">
        <w:rPr>
          <w:rFonts w:cstheme="minorHAnsi"/>
          <w:bCs/>
          <w:color w:val="000000" w:themeColor="text1"/>
          <w:sz w:val="28"/>
          <w:szCs w:val="32"/>
        </w:rPr>
        <w:t>TECHNICAL APPLICATION SPECIFICATIONS</w:t>
      </w:r>
      <w:bookmarkEnd w:id="236"/>
      <w:bookmarkEnd w:id="237"/>
      <w:bookmarkEnd w:id="238"/>
    </w:p>
    <w:p w14:paraId="5618DD39" w14:textId="663167FA" w:rsidR="00011DB6" w:rsidRPr="000C2F88" w:rsidRDefault="00011DB6" w:rsidP="00B414F1">
      <w:pPr>
        <w:widowControl/>
        <w:jc w:val="center"/>
        <w:rPr>
          <w:rFonts w:cstheme="minorHAnsi"/>
          <w:color w:val="000000" w:themeColor="text1"/>
        </w:rPr>
      </w:pPr>
      <w:bookmarkStart w:id="239" w:name="_Toc490201315"/>
      <w:bookmarkStart w:id="240" w:name="_Toc107921330"/>
      <w:r w:rsidRPr="00E75267">
        <w:rPr>
          <w:b/>
          <w:bCs/>
          <w:sz w:val="28"/>
          <w:szCs w:val="28"/>
        </w:rPr>
        <w:t>TECHNICAL APPLICATION SPECIFICATIONS</w:t>
      </w:r>
      <w:bookmarkEnd w:id="239"/>
      <w:bookmarkEnd w:id="240"/>
    </w:p>
    <w:p w14:paraId="795D0ABF" w14:textId="77777777" w:rsidR="000C2F88" w:rsidRDefault="000C2F88" w:rsidP="00011DB6">
      <w:pPr>
        <w:rPr>
          <w:rFonts w:cs="Calibri"/>
        </w:rPr>
      </w:pPr>
    </w:p>
    <w:p w14:paraId="15C9E0EF" w14:textId="77777777" w:rsidR="00B414F1" w:rsidRDefault="00B414F1" w:rsidP="00011DB6">
      <w:pPr>
        <w:rPr>
          <w:rFonts w:cs="Calibri"/>
        </w:rPr>
      </w:pPr>
    </w:p>
    <w:p w14:paraId="7CC6F9F4" w14:textId="11281AEA" w:rsidR="00B414F1" w:rsidRPr="00B414F1" w:rsidRDefault="00B414F1" w:rsidP="00B414F1">
      <w:pPr>
        <w:rPr>
          <w:rFonts w:asciiTheme="minorHAnsi" w:hAnsiTheme="minorHAnsi" w:cstheme="minorHAnsi"/>
          <w:b/>
          <w:sz w:val="26"/>
          <w:szCs w:val="26"/>
        </w:rPr>
      </w:pPr>
      <w:r w:rsidRPr="00B414F1">
        <w:rPr>
          <w:rFonts w:asciiTheme="minorHAnsi" w:hAnsiTheme="minorHAnsi" w:cstheme="minorHAnsi"/>
          <w:b/>
          <w:sz w:val="26"/>
          <w:szCs w:val="26"/>
        </w:rPr>
        <w:t>Title XIX MEDICAID CASE MANAGEMENT</w:t>
      </w:r>
      <w:r w:rsidRPr="00B414F1">
        <w:rPr>
          <w:rFonts w:asciiTheme="minorHAnsi" w:hAnsiTheme="minorHAnsi" w:cstheme="minorHAnsi"/>
          <w:b/>
          <w:sz w:val="26"/>
          <w:szCs w:val="26"/>
        </w:rPr>
        <w:tab/>
        <w:t xml:space="preserve">   </w:t>
      </w:r>
      <w:r w:rsidRPr="00B414F1">
        <w:rPr>
          <w:rFonts w:asciiTheme="minorHAnsi" w:hAnsiTheme="minorHAnsi" w:cstheme="minorHAnsi"/>
          <w:b/>
          <w:sz w:val="26"/>
          <w:szCs w:val="26"/>
        </w:rPr>
        <w:tab/>
      </w:r>
      <w:r w:rsidRPr="00B414F1">
        <w:rPr>
          <w:rFonts w:asciiTheme="minorHAnsi" w:hAnsiTheme="minorHAnsi" w:cstheme="minorHAnsi"/>
          <w:b/>
          <w:sz w:val="26"/>
          <w:szCs w:val="26"/>
        </w:rPr>
        <w:tab/>
        <w:t xml:space="preserve"> </w:t>
      </w:r>
      <w:r w:rsidRPr="00B414F1">
        <w:rPr>
          <w:rFonts w:asciiTheme="minorHAnsi" w:hAnsiTheme="minorHAnsi" w:cstheme="minorHAnsi"/>
          <w:b/>
          <w:sz w:val="26"/>
          <w:szCs w:val="26"/>
          <w:u w:val="single"/>
        </w:rPr>
        <w:t xml:space="preserve">Total Possible: </w:t>
      </w:r>
      <w:r w:rsidRPr="006159AE">
        <w:rPr>
          <w:rFonts w:asciiTheme="minorHAnsi" w:hAnsiTheme="minorHAnsi" w:cstheme="minorHAnsi"/>
          <w:b/>
          <w:sz w:val="26"/>
          <w:szCs w:val="26"/>
          <w:u w:val="single"/>
        </w:rPr>
        <w:t>1</w:t>
      </w:r>
      <w:r w:rsidR="0006117B">
        <w:rPr>
          <w:rFonts w:asciiTheme="minorHAnsi" w:hAnsiTheme="minorHAnsi" w:cstheme="minorHAnsi"/>
          <w:b/>
          <w:sz w:val="26"/>
          <w:szCs w:val="26"/>
          <w:u w:val="single"/>
        </w:rPr>
        <w:t>4</w:t>
      </w:r>
      <w:r w:rsidRPr="006159AE">
        <w:rPr>
          <w:rFonts w:asciiTheme="minorHAnsi" w:hAnsiTheme="minorHAnsi" w:cstheme="minorHAnsi"/>
          <w:b/>
          <w:sz w:val="26"/>
          <w:szCs w:val="26"/>
          <w:u w:val="single"/>
        </w:rPr>
        <w:t>0</w:t>
      </w:r>
      <w:r w:rsidRPr="00B414F1">
        <w:rPr>
          <w:rFonts w:asciiTheme="minorHAnsi" w:hAnsiTheme="minorHAnsi" w:cstheme="minorHAnsi"/>
          <w:b/>
          <w:sz w:val="26"/>
          <w:szCs w:val="26"/>
          <w:u w:val="single"/>
        </w:rPr>
        <w:t xml:space="preserve"> points</w:t>
      </w:r>
    </w:p>
    <w:p w14:paraId="786FF5C5" w14:textId="77777777" w:rsidR="00B414F1" w:rsidRPr="00B414F1" w:rsidRDefault="00B414F1" w:rsidP="00B414F1">
      <w:pPr>
        <w:rPr>
          <w:rFonts w:asciiTheme="minorHAnsi" w:hAnsiTheme="minorHAnsi" w:cstheme="minorHAnsi"/>
          <w:b/>
          <w:sz w:val="26"/>
          <w:szCs w:val="26"/>
        </w:rPr>
      </w:pPr>
    </w:p>
    <w:p w14:paraId="7A346CFD" w14:textId="77777777" w:rsidR="00B414F1" w:rsidRPr="00B414F1" w:rsidRDefault="00B414F1" w:rsidP="00B414F1">
      <w:pPr>
        <w:rPr>
          <w:rFonts w:asciiTheme="minorHAnsi" w:hAnsiTheme="minorHAnsi" w:cstheme="minorHAnsi"/>
          <w:color w:val="000000" w:themeColor="text1"/>
          <w:szCs w:val="24"/>
        </w:rPr>
      </w:pPr>
      <w:r w:rsidRPr="00B414F1">
        <w:rPr>
          <w:rFonts w:asciiTheme="minorHAnsi" w:hAnsiTheme="minorHAnsi" w:cstheme="minorHAnsi"/>
          <w:color w:val="000000" w:themeColor="text1"/>
          <w:szCs w:val="24"/>
        </w:rPr>
        <w:t xml:space="preserve">Service and Technical specifications for TXIX Case Management include the Program Standards provided in Exhibit E.  </w:t>
      </w:r>
    </w:p>
    <w:p w14:paraId="484631CD" w14:textId="77777777" w:rsidR="00B414F1" w:rsidRPr="00B414F1" w:rsidRDefault="00B414F1" w:rsidP="00B414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7F1641B" w14:textId="77777777" w:rsidR="00B414F1" w:rsidRPr="00B414F1" w:rsidRDefault="00B414F1" w:rsidP="00B414F1">
      <w:pPr>
        <w:tabs>
          <w:tab w:val="left" w:pos="-1440"/>
        </w:tabs>
        <w:ind w:right="-180"/>
        <w:rPr>
          <w:rFonts w:asciiTheme="minorHAnsi" w:hAnsiTheme="minorHAnsi" w:cstheme="minorHAnsi"/>
          <w:b/>
          <w:szCs w:val="24"/>
        </w:rPr>
      </w:pPr>
      <w:r w:rsidRPr="00B414F1">
        <w:rPr>
          <w:rFonts w:asciiTheme="minorHAnsi" w:hAnsiTheme="minorHAnsi" w:cstheme="minorHAnsi"/>
          <w:b/>
          <w:szCs w:val="24"/>
        </w:rPr>
        <w:t>Technical Proposal</w:t>
      </w:r>
    </w:p>
    <w:p w14:paraId="129A4976" w14:textId="77777777" w:rsidR="00B414F1" w:rsidRPr="00B414F1" w:rsidRDefault="00B414F1" w:rsidP="00B414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cs="Calibri"/>
          <w:szCs w:val="24"/>
        </w:rPr>
      </w:pPr>
      <w:r w:rsidRPr="00B414F1">
        <w:rPr>
          <w:rFonts w:cs="Calibri"/>
          <w:szCs w:val="24"/>
        </w:rPr>
        <w:t>The technical proposal provides a complete description of the proposed model of service delivery as described in the Service Specifications in Exhibit E. Responses should clearly and concisely convey why your proposed approach will be successful.</w:t>
      </w:r>
    </w:p>
    <w:p w14:paraId="4400EBB0" w14:textId="77777777" w:rsidR="00B414F1" w:rsidRPr="00B414F1" w:rsidRDefault="00B414F1" w:rsidP="00B414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szCs w:val="24"/>
        </w:rPr>
      </w:pPr>
    </w:p>
    <w:p w14:paraId="47BC698E" w14:textId="14DF3A47" w:rsidR="00B414F1" w:rsidRDefault="00B414F1" w:rsidP="00B414F1">
      <w:pPr>
        <w:tabs>
          <w:tab w:val="left" w:pos="-1440"/>
          <w:tab w:val="left" w:pos="0"/>
        </w:tabs>
        <w:rPr>
          <w:rFonts w:asciiTheme="minorHAnsi" w:hAnsiTheme="minorHAnsi" w:cstheme="minorHAnsi"/>
          <w:bCs/>
          <w:szCs w:val="24"/>
        </w:rPr>
      </w:pPr>
      <w:r w:rsidRPr="006159AE">
        <w:rPr>
          <w:rFonts w:asciiTheme="minorHAnsi" w:hAnsiTheme="minorHAnsi" w:cstheme="minorHAnsi"/>
          <w:bCs/>
          <w:szCs w:val="24"/>
        </w:rPr>
        <w:t>Number and Title each response with the alpha/numeric title as it appears on the left</w:t>
      </w:r>
      <w:r w:rsidR="006159AE">
        <w:rPr>
          <w:rFonts w:asciiTheme="minorHAnsi" w:hAnsiTheme="minorHAnsi" w:cstheme="minorHAnsi"/>
          <w:bCs/>
          <w:szCs w:val="24"/>
        </w:rPr>
        <w:t>.</w:t>
      </w:r>
    </w:p>
    <w:p w14:paraId="4C6383AE" w14:textId="77777777" w:rsidR="006159AE" w:rsidRDefault="006159AE" w:rsidP="00B414F1">
      <w:pPr>
        <w:tabs>
          <w:tab w:val="left" w:pos="-1440"/>
          <w:tab w:val="left" w:pos="0"/>
        </w:tabs>
        <w:rPr>
          <w:rFonts w:asciiTheme="minorHAnsi" w:hAnsiTheme="minorHAnsi" w:cstheme="minorHAnsi"/>
          <w:bCs/>
          <w:szCs w:val="24"/>
        </w:rPr>
      </w:pPr>
    </w:p>
    <w:p w14:paraId="20BF9297" w14:textId="77777777" w:rsidR="006159AE" w:rsidRPr="005938EA" w:rsidRDefault="006159AE" w:rsidP="006159AE">
      <w:pPr>
        <w:tabs>
          <w:tab w:val="left" w:pos="-1440"/>
          <w:tab w:val="left" w:pos="630"/>
        </w:tabs>
        <w:ind w:left="630" w:hanging="630"/>
        <w:rPr>
          <w:rFonts w:asciiTheme="minorHAnsi" w:hAnsiTheme="minorHAnsi" w:cstheme="minorHAnsi"/>
          <w:b/>
          <w:snapToGrid/>
          <w:szCs w:val="24"/>
        </w:rPr>
      </w:pPr>
      <w:r w:rsidRPr="005938EA">
        <w:rPr>
          <w:rFonts w:asciiTheme="minorHAnsi" w:hAnsiTheme="minorHAnsi"/>
          <w:b/>
          <w:szCs w:val="24"/>
        </w:rPr>
        <w:t>TA-1</w:t>
      </w:r>
      <w:r w:rsidRPr="005938EA">
        <w:rPr>
          <w:rFonts w:asciiTheme="minorHAnsi" w:hAnsiTheme="minorHAnsi"/>
          <w:b/>
          <w:szCs w:val="24"/>
        </w:rPr>
        <w:tab/>
      </w:r>
      <w:r w:rsidRPr="005938EA">
        <w:rPr>
          <w:rFonts w:asciiTheme="minorHAnsi" w:hAnsiTheme="minorHAnsi" w:cstheme="minorHAnsi"/>
          <w:b/>
          <w:snapToGrid/>
          <w:szCs w:val="24"/>
        </w:rPr>
        <w:t xml:space="preserve">Agency Experience and Service Delivery </w:t>
      </w:r>
      <w:r w:rsidRPr="005938EA">
        <w:rPr>
          <w:rFonts w:asciiTheme="minorHAnsi" w:hAnsiTheme="minorHAnsi"/>
          <w:b/>
          <w:szCs w:val="24"/>
        </w:rPr>
        <w:t>(3 points possible)</w:t>
      </w:r>
    </w:p>
    <w:p w14:paraId="70675F4D" w14:textId="77777777" w:rsidR="006159AE" w:rsidRPr="005938EA" w:rsidRDefault="006159AE" w:rsidP="006159AE">
      <w:pPr>
        <w:tabs>
          <w:tab w:val="left" w:pos="-1440"/>
          <w:tab w:val="left" w:pos="630"/>
        </w:tabs>
        <w:rPr>
          <w:rFonts w:asciiTheme="minorHAnsi" w:hAnsiTheme="minorHAnsi" w:cstheme="minorHAnsi"/>
          <w:b/>
          <w:snapToGrid/>
          <w:szCs w:val="24"/>
        </w:rPr>
      </w:pPr>
    </w:p>
    <w:p w14:paraId="48C012DF" w14:textId="77777777" w:rsidR="006159AE" w:rsidRPr="005938EA" w:rsidRDefault="006159AE" w:rsidP="006159AE">
      <w:pPr>
        <w:numPr>
          <w:ilvl w:val="0"/>
          <w:numId w:val="94"/>
        </w:numPr>
        <w:suppressAutoHyphens/>
        <w:snapToGrid w:val="0"/>
        <w:spacing w:after="240"/>
        <w:ind w:left="1080"/>
        <w:rPr>
          <w:rFonts w:asciiTheme="minorHAnsi" w:hAnsiTheme="minorHAnsi" w:cstheme="minorHAnsi"/>
          <w:b/>
          <w:snapToGrid/>
          <w:szCs w:val="24"/>
        </w:rPr>
      </w:pPr>
      <w:r w:rsidRPr="005938EA">
        <w:rPr>
          <w:rFonts w:asciiTheme="minorHAnsi" w:hAnsiTheme="minorHAnsi" w:cstheme="minorHAnsi"/>
          <w:snapToGrid/>
          <w:szCs w:val="24"/>
        </w:rPr>
        <w:t xml:space="preserve">Describe relevant agency experience in delivering the proposed services.  </w:t>
      </w:r>
      <w:r w:rsidRPr="005938EA">
        <w:rPr>
          <w:rFonts w:asciiTheme="minorHAnsi" w:hAnsiTheme="minorHAnsi" w:cstheme="minorHAnsi"/>
          <w:b/>
          <w:snapToGrid/>
          <w:szCs w:val="24"/>
        </w:rPr>
        <w:t>(1 point)</w:t>
      </w:r>
    </w:p>
    <w:p w14:paraId="0BA0BF45" w14:textId="77777777" w:rsidR="006159AE" w:rsidRPr="005938EA" w:rsidRDefault="006159AE" w:rsidP="006159AE">
      <w:pPr>
        <w:numPr>
          <w:ilvl w:val="0"/>
          <w:numId w:val="94"/>
        </w:numPr>
        <w:suppressAutoHyphens/>
        <w:autoSpaceDE w:val="0"/>
        <w:autoSpaceDN w:val="0"/>
        <w:adjustRightInd w:val="0"/>
        <w:snapToGrid w:val="0"/>
        <w:spacing w:after="240"/>
        <w:ind w:left="1080"/>
        <w:rPr>
          <w:rFonts w:asciiTheme="minorHAnsi" w:hAnsiTheme="minorHAnsi" w:cstheme="minorHAnsi"/>
          <w:snapToGrid/>
          <w:szCs w:val="24"/>
        </w:rPr>
      </w:pPr>
      <w:r w:rsidRPr="005938EA">
        <w:rPr>
          <w:rFonts w:asciiTheme="minorHAnsi" w:hAnsiTheme="minorHAnsi" w:cstheme="minorHAnsi"/>
          <w:snapToGrid/>
          <w:szCs w:val="24"/>
        </w:rPr>
        <w:t xml:space="preserve">Include where and when (locations, times, days of week, etc.) services will be delivered, and by whom.  </w:t>
      </w:r>
      <w:r w:rsidRPr="005938EA">
        <w:rPr>
          <w:rFonts w:asciiTheme="minorHAnsi" w:hAnsiTheme="minorHAnsi" w:cstheme="minorHAnsi"/>
          <w:b/>
          <w:snapToGrid/>
          <w:szCs w:val="24"/>
        </w:rPr>
        <w:t>(1 point)</w:t>
      </w:r>
    </w:p>
    <w:p w14:paraId="30D66DC5" w14:textId="77777777" w:rsidR="006159AE" w:rsidRPr="005938EA" w:rsidRDefault="006159AE" w:rsidP="006159AE">
      <w:pPr>
        <w:numPr>
          <w:ilvl w:val="0"/>
          <w:numId w:val="94"/>
        </w:numPr>
        <w:autoSpaceDE w:val="0"/>
        <w:autoSpaceDN w:val="0"/>
        <w:adjustRightInd w:val="0"/>
        <w:snapToGrid w:val="0"/>
        <w:spacing w:after="240"/>
        <w:ind w:left="1080"/>
        <w:rPr>
          <w:rFonts w:asciiTheme="minorHAnsi" w:hAnsiTheme="minorHAnsi" w:cstheme="minorHAnsi"/>
          <w:snapToGrid/>
          <w:szCs w:val="24"/>
        </w:rPr>
      </w:pPr>
      <w:r w:rsidRPr="005938EA">
        <w:rPr>
          <w:rFonts w:asciiTheme="minorHAnsi" w:hAnsiTheme="minorHAnsi" w:cstheme="minorHAnsi"/>
          <w:snapToGrid/>
          <w:szCs w:val="24"/>
        </w:rPr>
        <w:t xml:space="preserve">Describe how you will achieve the functions of the program as described in the program definition and the units of service definition.  </w:t>
      </w:r>
      <w:r w:rsidRPr="005938EA">
        <w:rPr>
          <w:rFonts w:asciiTheme="minorHAnsi" w:hAnsiTheme="minorHAnsi" w:cstheme="minorHAnsi"/>
          <w:b/>
          <w:snapToGrid/>
          <w:szCs w:val="24"/>
        </w:rPr>
        <w:t>(1 point)</w:t>
      </w:r>
    </w:p>
    <w:p w14:paraId="2D3DDEC8" w14:textId="77777777" w:rsidR="006159AE" w:rsidRDefault="006159AE" w:rsidP="006159AE">
      <w:pPr>
        <w:tabs>
          <w:tab w:val="left" w:pos="0"/>
          <w:tab w:val="left" w:pos="630"/>
        </w:tabs>
        <w:ind w:left="630" w:hanging="630"/>
        <w:rPr>
          <w:rFonts w:asciiTheme="minorHAnsi" w:hAnsiTheme="minorHAnsi"/>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 xml:space="preserve">-2 </w:t>
      </w:r>
      <w:r w:rsidRPr="00430BFC">
        <w:rPr>
          <w:rFonts w:asciiTheme="minorHAnsi" w:hAnsiTheme="minorHAnsi"/>
          <w:b/>
          <w:szCs w:val="24"/>
        </w:rPr>
        <w:tab/>
        <w:t>Eligibility Determination</w:t>
      </w:r>
      <w:r w:rsidRPr="00430BFC">
        <w:rPr>
          <w:rFonts w:asciiTheme="minorHAnsi" w:hAnsiTheme="minorHAnsi"/>
          <w:szCs w:val="24"/>
        </w:rPr>
        <w:t xml:space="preserve"> </w:t>
      </w:r>
      <w:r>
        <w:rPr>
          <w:rFonts w:asciiTheme="minorHAnsi" w:hAnsiTheme="minorHAnsi"/>
          <w:b/>
          <w:szCs w:val="24"/>
        </w:rPr>
        <w:t>(10 points possible)</w:t>
      </w:r>
    </w:p>
    <w:p w14:paraId="39986BAF" w14:textId="77777777" w:rsidR="006159AE" w:rsidRDefault="006159AE" w:rsidP="006159AE">
      <w:pPr>
        <w:tabs>
          <w:tab w:val="left" w:pos="0"/>
          <w:tab w:val="left" w:pos="630"/>
        </w:tabs>
        <w:ind w:left="630" w:hanging="630"/>
        <w:rPr>
          <w:rFonts w:asciiTheme="minorHAnsi" w:hAnsiTheme="minorHAnsi"/>
          <w:szCs w:val="24"/>
        </w:rPr>
      </w:pPr>
    </w:p>
    <w:p w14:paraId="2767E7ED" w14:textId="77777777" w:rsidR="006159AE" w:rsidRPr="0098650B" w:rsidRDefault="006159AE" w:rsidP="006159AE">
      <w:pPr>
        <w:tabs>
          <w:tab w:val="left" w:pos="0"/>
          <w:tab w:val="left" w:pos="630"/>
        </w:tabs>
        <w:ind w:left="630" w:hanging="630"/>
        <w:rPr>
          <w:rFonts w:asciiTheme="minorHAnsi" w:hAnsiTheme="minorHAnsi"/>
          <w:b/>
          <w:szCs w:val="24"/>
        </w:rPr>
      </w:pPr>
      <w:r>
        <w:rPr>
          <w:rFonts w:asciiTheme="minorHAnsi" w:hAnsiTheme="minorHAnsi"/>
          <w:szCs w:val="24"/>
        </w:rPr>
        <w:tab/>
      </w:r>
      <w:r w:rsidRPr="00430BFC">
        <w:rPr>
          <w:rFonts w:asciiTheme="minorHAnsi" w:hAnsiTheme="minorHAnsi"/>
          <w:szCs w:val="24"/>
        </w:rPr>
        <w:t>Pursuant to the standards set forth in the Title XIX Case Management programs:</w:t>
      </w:r>
      <w:r>
        <w:rPr>
          <w:rFonts w:asciiTheme="minorHAnsi" w:hAnsiTheme="minorHAnsi"/>
          <w:szCs w:val="24"/>
        </w:rPr>
        <w:t xml:space="preserve"> </w:t>
      </w:r>
    </w:p>
    <w:p w14:paraId="58393049" w14:textId="77777777" w:rsidR="006159AE" w:rsidRPr="005938EA" w:rsidRDefault="006159AE" w:rsidP="006159AE">
      <w:pPr>
        <w:pStyle w:val="ListParagraph"/>
        <w:numPr>
          <w:ilvl w:val="0"/>
          <w:numId w:val="97"/>
        </w:numPr>
        <w:tabs>
          <w:tab w:val="left" w:pos="0"/>
          <w:tab w:val="left" w:pos="630"/>
        </w:tabs>
        <w:rPr>
          <w:rFonts w:asciiTheme="minorHAnsi" w:hAnsiTheme="minorHAnsi"/>
          <w:szCs w:val="24"/>
        </w:rPr>
      </w:pPr>
      <w:r w:rsidRPr="005938EA">
        <w:rPr>
          <w:rFonts w:asciiTheme="minorHAnsi" w:hAnsiTheme="minorHAnsi"/>
          <w:szCs w:val="24"/>
        </w:rPr>
        <w:t xml:space="preserve">Please describe how you will assess clients’ ongoing eligibility for services. </w:t>
      </w:r>
      <w:r w:rsidRPr="005938EA">
        <w:rPr>
          <w:rFonts w:asciiTheme="minorHAnsi" w:hAnsiTheme="minorHAnsi"/>
          <w:b/>
          <w:szCs w:val="24"/>
        </w:rPr>
        <w:t>(5 points)</w:t>
      </w:r>
    </w:p>
    <w:p w14:paraId="24FE3B69" w14:textId="77777777" w:rsidR="006159AE" w:rsidRPr="005938EA" w:rsidRDefault="006159AE" w:rsidP="006159AE">
      <w:pPr>
        <w:pStyle w:val="ListParagraph"/>
        <w:numPr>
          <w:ilvl w:val="0"/>
          <w:numId w:val="97"/>
        </w:numPr>
        <w:tabs>
          <w:tab w:val="left" w:pos="0"/>
          <w:tab w:val="left" w:pos="630"/>
        </w:tabs>
        <w:rPr>
          <w:rFonts w:asciiTheme="minorHAnsi" w:hAnsiTheme="minorHAnsi"/>
          <w:szCs w:val="24"/>
        </w:rPr>
      </w:pPr>
      <w:r w:rsidRPr="005938EA">
        <w:rPr>
          <w:rFonts w:asciiTheme="minorHAnsi" w:hAnsiTheme="minorHAnsi"/>
          <w:szCs w:val="24"/>
        </w:rPr>
        <w:t xml:space="preserve">Please describe how you will code service programming and authorization. </w:t>
      </w:r>
      <w:r w:rsidRPr="005938EA">
        <w:rPr>
          <w:rFonts w:asciiTheme="minorHAnsi" w:hAnsiTheme="minorHAnsi"/>
          <w:b/>
          <w:szCs w:val="24"/>
        </w:rPr>
        <w:t>(5 points)</w:t>
      </w:r>
    </w:p>
    <w:p w14:paraId="4839EB48" w14:textId="77777777" w:rsidR="006159AE" w:rsidRPr="00430BFC" w:rsidRDefault="006159AE" w:rsidP="006159AE">
      <w:pPr>
        <w:tabs>
          <w:tab w:val="left" w:pos="-1440"/>
          <w:tab w:val="left" w:pos="630"/>
        </w:tabs>
        <w:rPr>
          <w:rFonts w:asciiTheme="minorHAnsi" w:hAnsiTheme="minorHAnsi"/>
          <w:b/>
          <w:szCs w:val="24"/>
        </w:rPr>
      </w:pPr>
    </w:p>
    <w:p w14:paraId="71041593" w14:textId="77777777" w:rsidR="006159AE" w:rsidRPr="0098650B" w:rsidRDefault="006159AE" w:rsidP="006159AE">
      <w:pPr>
        <w:tabs>
          <w:tab w:val="left" w:pos="-1440"/>
          <w:tab w:val="left" w:pos="630"/>
        </w:tabs>
        <w:rPr>
          <w:rFonts w:asciiTheme="minorHAnsi" w:hAnsiTheme="minorHAnsi"/>
          <w:b/>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 xml:space="preserve">-3 </w:t>
      </w:r>
      <w:r w:rsidRPr="00430BFC">
        <w:rPr>
          <w:rFonts w:asciiTheme="minorHAnsi" w:hAnsiTheme="minorHAnsi"/>
          <w:b/>
          <w:szCs w:val="24"/>
        </w:rPr>
        <w:tab/>
        <w:t>Internal Record System</w:t>
      </w:r>
      <w:r w:rsidRPr="00430BFC">
        <w:rPr>
          <w:rFonts w:asciiTheme="minorHAnsi" w:hAnsiTheme="minorHAnsi"/>
          <w:szCs w:val="24"/>
        </w:rPr>
        <w:t xml:space="preserve"> </w:t>
      </w:r>
      <w:r>
        <w:rPr>
          <w:rFonts w:asciiTheme="minorHAnsi" w:hAnsiTheme="minorHAnsi"/>
          <w:b/>
          <w:szCs w:val="24"/>
        </w:rPr>
        <w:t>(10 points possible)</w:t>
      </w:r>
    </w:p>
    <w:p w14:paraId="44BCA23C" w14:textId="77777777" w:rsidR="006159AE" w:rsidRDefault="006159AE" w:rsidP="006159AE">
      <w:pPr>
        <w:tabs>
          <w:tab w:val="left" w:pos="-1440"/>
          <w:tab w:val="left" w:pos="630"/>
        </w:tabs>
        <w:rPr>
          <w:rFonts w:asciiTheme="minorHAnsi" w:hAnsiTheme="minorHAnsi"/>
          <w:szCs w:val="24"/>
        </w:rPr>
      </w:pPr>
    </w:p>
    <w:p w14:paraId="13A8BF20" w14:textId="77777777" w:rsidR="006159AE" w:rsidRPr="0098650B" w:rsidRDefault="006159AE" w:rsidP="006159AE">
      <w:pPr>
        <w:tabs>
          <w:tab w:val="left" w:pos="-1440"/>
          <w:tab w:val="left" w:pos="630"/>
        </w:tabs>
        <w:rPr>
          <w:rFonts w:asciiTheme="minorHAnsi" w:hAnsiTheme="minorHAnsi"/>
          <w:b/>
          <w:szCs w:val="24"/>
        </w:rPr>
      </w:pPr>
      <w:r w:rsidRPr="00430BFC">
        <w:rPr>
          <w:rFonts w:asciiTheme="minorHAnsi" w:hAnsiTheme="minorHAnsi"/>
          <w:szCs w:val="24"/>
        </w:rPr>
        <w:t>Citing examples from past experiences within your organization, please describe specific successful data collection and documentation programs and methods your organization has utilized and how they may apply to the proposed services.</w:t>
      </w:r>
      <w:r>
        <w:rPr>
          <w:rFonts w:asciiTheme="minorHAnsi" w:hAnsiTheme="minorHAnsi"/>
          <w:szCs w:val="24"/>
        </w:rPr>
        <w:t xml:space="preserve"> </w:t>
      </w:r>
    </w:p>
    <w:p w14:paraId="4BB8F49C" w14:textId="77777777" w:rsidR="006159AE" w:rsidRPr="00430BFC" w:rsidRDefault="006159AE" w:rsidP="006159AE">
      <w:pPr>
        <w:tabs>
          <w:tab w:val="left" w:pos="-1440"/>
        </w:tabs>
        <w:ind w:left="1440"/>
        <w:contextualSpacing/>
        <w:rPr>
          <w:rFonts w:asciiTheme="minorHAnsi" w:hAnsiTheme="minorHAnsi"/>
          <w:szCs w:val="24"/>
        </w:rPr>
      </w:pPr>
    </w:p>
    <w:p w14:paraId="118CD12D" w14:textId="77777777" w:rsidR="006159AE" w:rsidRPr="0098650B" w:rsidRDefault="006159AE" w:rsidP="006159AE">
      <w:pPr>
        <w:numPr>
          <w:ilvl w:val="1"/>
          <w:numId w:val="89"/>
        </w:numPr>
        <w:jc w:val="both"/>
        <w:rPr>
          <w:rFonts w:asciiTheme="minorHAnsi" w:hAnsiTheme="minorHAnsi" w:cs="Arial"/>
          <w:b/>
          <w:sz w:val="22"/>
          <w:szCs w:val="22"/>
        </w:rPr>
      </w:pPr>
      <w:r w:rsidRPr="00430BFC">
        <w:rPr>
          <w:rFonts w:asciiTheme="minorHAnsi" w:hAnsiTheme="minorHAnsi"/>
          <w:szCs w:val="24"/>
        </w:rPr>
        <w:t xml:space="preserve">Describe how your organization will address service documentation and note documentation. Describe your policies, guidelines, measures and oversight to ensure fidelity to this issue. </w:t>
      </w:r>
    </w:p>
    <w:p w14:paraId="62417048" w14:textId="77777777" w:rsidR="006159AE" w:rsidRPr="0098650B" w:rsidRDefault="006159AE" w:rsidP="006159AE">
      <w:pPr>
        <w:ind w:left="720"/>
        <w:jc w:val="both"/>
        <w:rPr>
          <w:rFonts w:asciiTheme="minorHAnsi" w:hAnsiTheme="minorHAnsi" w:cs="Arial"/>
          <w:b/>
          <w:sz w:val="22"/>
          <w:szCs w:val="22"/>
        </w:rPr>
      </w:pPr>
      <w:r>
        <w:rPr>
          <w:rFonts w:asciiTheme="minorHAnsi" w:hAnsiTheme="minorHAnsi"/>
          <w:b/>
          <w:szCs w:val="24"/>
        </w:rPr>
        <w:t>(5 points)</w:t>
      </w:r>
    </w:p>
    <w:p w14:paraId="037D5832" w14:textId="77777777" w:rsidR="006159AE" w:rsidRPr="00430BFC" w:rsidRDefault="006159AE" w:rsidP="006159AE">
      <w:pPr>
        <w:ind w:left="720"/>
        <w:jc w:val="both"/>
        <w:rPr>
          <w:rFonts w:asciiTheme="minorHAnsi" w:hAnsiTheme="minorHAnsi" w:cs="Arial"/>
          <w:b/>
          <w:sz w:val="22"/>
          <w:szCs w:val="22"/>
        </w:rPr>
      </w:pPr>
    </w:p>
    <w:p w14:paraId="7AAD2810" w14:textId="77777777" w:rsidR="006159AE" w:rsidRPr="005938EA" w:rsidRDefault="006159AE" w:rsidP="006159AE">
      <w:pPr>
        <w:numPr>
          <w:ilvl w:val="1"/>
          <w:numId w:val="89"/>
        </w:numPr>
        <w:tabs>
          <w:tab w:val="left" w:pos="-1440"/>
        </w:tabs>
        <w:contextualSpacing/>
        <w:rPr>
          <w:rFonts w:asciiTheme="minorHAnsi" w:hAnsiTheme="minorHAnsi"/>
          <w:b/>
          <w:szCs w:val="24"/>
        </w:rPr>
      </w:pPr>
      <w:r w:rsidRPr="00430BFC">
        <w:rPr>
          <w:rFonts w:asciiTheme="minorHAnsi" w:hAnsiTheme="minorHAnsi"/>
          <w:szCs w:val="24"/>
        </w:rPr>
        <w:t xml:space="preserve">Additionally, please describe best practices your agency has developed to ensure timely and accurate reporting and how you will apply them to our agency. Provide two to three examples. </w:t>
      </w:r>
      <w:r>
        <w:rPr>
          <w:rFonts w:asciiTheme="minorHAnsi" w:hAnsiTheme="minorHAnsi"/>
          <w:b/>
          <w:szCs w:val="24"/>
        </w:rPr>
        <w:t>(5 points)</w:t>
      </w:r>
    </w:p>
    <w:p w14:paraId="5FE6ECF7" w14:textId="77777777" w:rsidR="006159AE" w:rsidRDefault="006159AE" w:rsidP="006159AE">
      <w:pPr>
        <w:tabs>
          <w:tab w:val="left" w:pos="-1440"/>
          <w:tab w:val="left" w:pos="630"/>
        </w:tabs>
        <w:ind w:left="630" w:right="-270" w:hanging="630"/>
        <w:rPr>
          <w:rFonts w:asciiTheme="minorHAnsi" w:hAnsiTheme="minorHAnsi"/>
          <w:b/>
          <w:szCs w:val="24"/>
        </w:rPr>
      </w:pPr>
    </w:p>
    <w:p w14:paraId="391DA303" w14:textId="77777777" w:rsidR="006159AE" w:rsidRDefault="006159AE" w:rsidP="006159AE">
      <w:pPr>
        <w:tabs>
          <w:tab w:val="left" w:pos="-1440"/>
          <w:tab w:val="left" w:pos="630"/>
        </w:tabs>
        <w:ind w:left="630" w:right="-270" w:hanging="630"/>
        <w:rPr>
          <w:rFonts w:asciiTheme="minorHAnsi" w:hAnsiTheme="minorHAnsi"/>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-4</w:t>
      </w:r>
      <w:r w:rsidRPr="00430BFC">
        <w:rPr>
          <w:rFonts w:asciiTheme="minorHAnsi" w:hAnsiTheme="minorHAnsi"/>
          <w:b/>
          <w:szCs w:val="24"/>
        </w:rPr>
        <w:tab/>
        <w:t>Client Confidentiality</w:t>
      </w:r>
      <w:r w:rsidRPr="00430BFC">
        <w:rPr>
          <w:rFonts w:asciiTheme="minorHAnsi" w:hAnsiTheme="minorHAnsi"/>
          <w:szCs w:val="24"/>
        </w:rPr>
        <w:t xml:space="preserve"> </w:t>
      </w:r>
      <w:r>
        <w:rPr>
          <w:rFonts w:asciiTheme="minorHAnsi" w:hAnsiTheme="minorHAnsi"/>
          <w:b/>
          <w:szCs w:val="24"/>
        </w:rPr>
        <w:t>(10 points possible)</w:t>
      </w:r>
    </w:p>
    <w:p w14:paraId="4103776B" w14:textId="77777777" w:rsidR="006159AE" w:rsidRDefault="006159AE" w:rsidP="006159AE">
      <w:pPr>
        <w:tabs>
          <w:tab w:val="left" w:pos="-1440"/>
          <w:tab w:val="left" w:pos="630"/>
        </w:tabs>
        <w:ind w:left="630" w:right="-270" w:hanging="630"/>
        <w:rPr>
          <w:rFonts w:asciiTheme="minorHAnsi" w:hAnsiTheme="minorHAnsi"/>
          <w:szCs w:val="24"/>
        </w:rPr>
      </w:pPr>
    </w:p>
    <w:p w14:paraId="3D0908BB" w14:textId="77777777" w:rsidR="006159AE" w:rsidRPr="0098650B" w:rsidRDefault="006159AE" w:rsidP="006159AE">
      <w:pPr>
        <w:tabs>
          <w:tab w:val="left" w:pos="-1440"/>
          <w:tab w:val="left" w:pos="630"/>
        </w:tabs>
        <w:ind w:right="-270"/>
        <w:rPr>
          <w:rFonts w:asciiTheme="minorHAnsi" w:hAnsiTheme="minorHAnsi"/>
          <w:b/>
          <w:szCs w:val="24"/>
        </w:rPr>
      </w:pPr>
      <w:r w:rsidRPr="00430BFC">
        <w:rPr>
          <w:rFonts w:asciiTheme="minorHAnsi" w:hAnsiTheme="minorHAnsi"/>
          <w:szCs w:val="24"/>
        </w:rPr>
        <w:t xml:space="preserve">Our agency and the programs we serve place a high value on ensuring that client information is safeguarded. </w:t>
      </w:r>
    </w:p>
    <w:p w14:paraId="1EA0C501" w14:textId="77777777" w:rsidR="006159AE" w:rsidRPr="00430BFC" w:rsidRDefault="006159AE" w:rsidP="006159AE">
      <w:pPr>
        <w:tabs>
          <w:tab w:val="left" w:pos="-1440"/>
          <w:tab w:val="left" w:pos="630"/>
        </w:tabs>
        <w:ind w:left="630" w:right="-270" w:hanging="630"/>
        <w:rPr>
          <w:rFonts w:asciiTheme="minorHAnsi" w:hAnsiTheme="minorHAnsi"/>
          <w:szCs w:val="24"/>
        </w:rPr>
      </w:pPr>
    </w:p>
    <w:p w14:paraId="18B26D64" w14:textId="77777777" w:rsidR="006159AE" w:rsidRPr="00430BFC" w:rsidRDefault="006159AE" w:rsidP="006159AE">
      <w:pPr>
        <w:numPr>
          <w:ilvl w:val="0"/>
          <w:numId w:val="92"/>
        </w:numPr>
        <w:tabs>
          <w:tab w:val="left" w:pos="-1440"/>
        </w:tabs>
        <w:contextualSpacing/>
        <w:rPr>
          <w:rFonts w:asciiTheme="minorHAnsi" w:hAnsiTheme="minorHAnsi"/>
          <w:szCs w:val="24"/>
        </w:rPr>
      </w:pPr>
      <w:r w:rsidRPr="00430BFC">
        <w:rPr>
          <w:rFonts w:asciiTheme="minorHAnsi" w:hAnsiTheme="minorHAnsi"/>
          <w:szCs w:val="24"/>
        </w:rPr>
        <w:t xml:space="preserve">Please describe your agency’s best practices regarding policies and procedures to assure confidentiality of client information. </w:t>
      </w:r>
      <w:r>
        <w:rPr>
          <w:rFonts w:asciiTheme="minorHAnsi" w:hAnsiTheme="minorHAnsi"/>
          <w:b/>
          <w:szCs w:val="24"/>
        </w:rPr>
        <w:t>(</w:t>
      </w:r>
      <w:r w:rsidRPr="00430BFC">
        <w:rPr>
          <w:rFonts w:asciiTheme="minorHAnsi" w:hAnsiTheme="minorHAnsi"/>
          <w:b/>
          <w:szCs w:val="24"/>
        </w:rPr>
        <w:t xml:space="preserve">5 </w:t>
      </w:r>
      <w:r>
        <w:rPr>
          <w:rFonts w:asciiTheme="minorHAnsi" w:hAnsiTheme="minorHAnsi"/>
          <w:b/>
          <w:szCs w:val="24"/>
        </w:rPr>
        <w:t>points)</w:t>
      </w:r>
    </w:p>
    <w:p w14:paraId="101B4762" w14:textId="77777777" w:rsidR="006159AE" w:rsidRDefault="006159AE" w:rsidP="006159AE">
      <w:pPr>
        <w:numPr>
          <w:ilvl w:val="0"/>
          <w:numId w:val="92"/>
        </w:numPr>
        <w:tabs>
          <w:tab w:val="left" w:pos="-1440"/>
        </w:tabs>
        <w:contextualSpacing/>
        <w:rPr>
          <w:rFonts w:asciiTheme="minorHAnsi" w:hAnsiTheme="minorHAnsi"/>
          <w:szCs w:val="24"/>
        </w:rPr>
      </w:pPr>
      <w:r w:rsidRPr="00430BFC">
        <w:rPr>
          <w:rFonts w:asciiTheme="minorHAnsi" w:hAnsiTheme="minorHAnsi"/>
          <w:szCs w:val="24"/>
        </w:rPr>
        <w:t>Please describe how your agency would handle a breach of client confidentialit</w:t>
      </w:r>
      <w:r>
        <w:rPr>
          <w:rFonts w:asciiTheme="minorHAnsi" w:hAnsiTheme="minorHAnsi"/>
          <w:szCs w:val="24"/>
        </w:rPr>
        <w:t xml:space="preserve">y. </w:t>
      </w:r>
    </w:p>
    <w:p w14:paraId="018E3AF8" w14:textId="77777777" w:rsidR="006159AE" w:rsidRDefault="006159AE" w:rsidP="006159AE">
      <w:pPr>
        <w:tabs>
          <w:tab w:val="left" w:pos="-1440"/>
        </w:tabs>
        <w:ind w:left="1080"/>
        <w:contextualSpacing/>
        <w:rPr>
          <w:rFonts w:asciiTheme="minorHAnsi" w:hAnsiTheme="minorHAnsi"/>
          <w:b/>
          <w:szCs w:val="24"/>
        </w:rPr>
      </w:pPr>
      <w:r>
        <w:rPr>
          <w:rFonts w:asciiTheme="minorHAnsi" w:hAnsiTheme="minorHAnsi"/>
          <w:b/>
          <w:szCs w:val="24"/>
        </w:rPr>
        <w:t>(</w:t>
      </w:r>
      <w:r w:rsidRPr="00430BFC">
        <w:rPr>
          <w:rFonts w:asciiTheme="minorHAnsi" w:hAnsiTheme="minorHAnsi"/>
          <w:b/>
          <w:szCs w:val="24"/>
        </w:rPr>
        <w:t>5 p</w:t>
      </w:r>
      <w:r>
        <w:rPr>
          <w:rFonts w:asciiTheme="minorHAnsi" w:hAnsiTheme="minorHAnsi"/>
          <w:b/>
          <w:szCs w:val="24"/>
        </w:rPr>
        <w:t>oints)</w:t>
      </w:r>
    </w:p>
    <w:p w14:paraId="4878F0B1" w14:textId="77777777" w:rsidR="006159AE" w:rsidRDefault="006159AE" w:rsidP="006159AE">
      <w:pPr>
        <w:tabs>
          <w:tab w:val="left" w:pos="-1440"/>
        </w:tabs>
        <w:contextualSpacing/>
        <w:rPr>
          <w:rFonts w:asciiTheme="minorHAnsi" w:hAnsiTheme="minorHAnsi"/>
          <w:b/>
          <w:szCs w:val="24"/>
        </w:rPr>
      </w:pPr>
    </w:p>
    <w:p w14:paraId="62B6A3C5" w14:textId="77777777" w:rsidR="006159AE" w:rsidRPr="001F693C" w:rsidRDefault="006159AE" w:rsidP="006159AE">
      <w:pPr>
        <w:rPr>
          <w:rFonts w:asciiTheme="minorHAnsi" w:hAnsiTheme="minorHAnsi" w:cstheme="minorHAnsi"/>
          <w:b/>
          <w:szCs w:val="24"/>
        </w:rPr>
      </w:pPr>
      <w:r w:rsidRPr="001F693C">
        <w:rPr>
          <w:rFonts w:asciiTheme="minorHAnsi" w:hAnsiTheme="minorHAnsi" w:cstheme="minorHAnsi"/>
          <w:b/>
          <w:szCs w:val="24"/>
        </w:rPr>
        <w:t>TA-5      Q</w:t>
      </w:r>
      <w:r>
        <w:rPr>
          <w:rFonts w:asciiTheme="minorHAnsi" w:hAnsiTheme="minorHAnsi" w:cstheme="minorHAnsi"/>
          <w:b/>
          <w:szCs w:val="24"/>
        </w:rPr>
        <w:t xml:space="preserve">uantitative Program Objectives </w:t>
      </w:r>
      <w:r w:rsidRPr="001F693C">
        <w:rPr>
          <w:rFonts w:asciiTheme="minorHAnsi" w:hAnsiTheme="minorHAnsi" w:cstheme="minorHAnsi"/>
          <w:b/>
          <w:szCs w:val="24"/>
        </w:rPr>
        <w:t xml:space="preserve">(10 points possible) </w:t>
      </w:r>
    </w:p>
    <w:p w14:paraId="13B5B055" w14:textId="77777777" w:rsidR="006159AE" w:rsidRPr="001F693C" w:rsidRDefault="006159AE" w:rsidP="006159AE">
      <w:pPr>
        <w:rPr>
          <w:rFonts w:asciiTheme="minorHAnsi" w:hAnsiTheme="minorHAnsi" w:cstheme="minorHAnsi"/>
          <w:b/>
          <w:szCs w:val="24"/>
        </w:rPr>
      </w:pPr>
    </w:p>
    <w:p w14:paraId="3C3A78B5" w14:textId="77777777" w:rsidR="006159AE" w:rsidRPr="001F693C" w:rsidRDefault="006159AE" w:rsidP="006159AE">
      <w:pPr>
        <w:spacing w:line="276" w:lineRule="auto"/>
        <w:ind w:left="720"/>
        <w:contextualSpacing/>
        <w:rPr>
          <w:rFonts w:asciiTheme="minorHAnsi" w:hAnsiTheme="minorHAnsi" w:cstheme="minorHAnsi"/>
          <w:szCs w:val="24"/>
        </w:rPr>
      </w:pPr>
      <w:r w:rsidRPr="001F693C">
        <w:rPr>
          <w:rFonts w:asciiTheme="minorHAnsi" w:hAnsiTheme="minorHAnsi" w:cstheme="minorHAnsi"/>
          <w:szCs w:val="24"/>
        </w:rPr>
        <w:t xml:space="preserve">Quantitative Objectives must contain the number of unduplicated persons and the number of units of service proposed to be delivered by quarter for the year in each service as shown in the quantitative forms in Exhibit D.  </w:t>
      </w:r>
    </w:p>
    <w:p w14:paraId="2A358AB4" w14:textId="77777777" w:rsidR="006159AE" w:rsidRPr="001F693C" w:rsidRDefault="006159AE" w:rsidP="006159AE">
      <w:pPr>
        <w:spacing w:line="276" w:lineRule="auto"/>
        <w:ind w:left="720"/>
        <w:contextualSpacing/>
        <w:rPr>
          <w:rFonts w:asciiTheme="minorHAnsi" w:hAnsiTheme="minorHAnsi" w:cstheme="minorHAnsi"/>
          <w:szCs w:val="24"/>
        </w:rPr>
      </w:pPr>
    </w:p>
    <w:p w14:paraId="6316D1C9" w14:textId="77777777" w:rsidR="006159AE" w:rsidRPr="001F693C" w:rsidRDefault="006159AE" w:rsidP="006159AE">
      <w:pPr>
        <w:numPr>
          <w:ilvl w:val="0"/>
          <w:numId w:val="96"/>
        </w:numPr>
        <w:spacing w:line="276" w:lineRule="auto"/>
        <w:contextualSpacing/>
        <w:rPr>
          <w:rFonts w:asciiTheme="minorHAnsi" w:hAnsiTheme="minorHAnsi" w:cstheme="minorHAnsi"/>
          <w:szCs w:val="24"/>
        </w:rPr>
      </w:pPr>
      <w:r w:rsidRPr="001F693C">
        <w:rPr>
          <w:rFonts w:asciiTheme="minorHAnsi" w:hAnsiTheme="minorHAnsi" w:cstheme="minorHAnsi"/>
          <w:snapToGrid/>
          <w:szCs w:val="24"/>
        </w:rPr>
        <w:t>Number of persons is a cumulative number meaning that the first quarter should include all persons being served in that quarter.  Subsequent quarters show the incremental increase in persons served.  Once served, a person is always included in the total for the year.</w:t>
      </w:r>
      <w:r>
        <w:rPr>
          <w:rFonts w:asciiTheme="minorHAnsi" w:hAnsiTheme="minorHAnsi" w:cstheme="minorHAnsi"/>
          <w:snapToGrid/>
          <w:szCs w:val="24"/>
        </w:rPr>
        <w:t xml:space="preserve"> </w:t>
      </w:r>
      <w:r>
        <w:rPr>
          <w:rFonts w:asciiTheme="minorHAnsi" w:hAnsiTheme="minorHAnsi" w:cstheme="minorHAnsi"/>
          <w:b/>
          <w:snapToGrid/>
          <w:szCs w:val="24"/>
        </w:rPr>
        <w:t xml:space="preserve">(5 points) </w:t>
      </w:r>
    </w:p>
    <w:p w14:paraId="7D7B0746" w14:textId="77777777" w:rsidR="006159AE" w:rsidRPr="001F693C" w:rsidRDefault="006159AE" w:rsidP="006159AE">
      <w:pPr>
        <w:spacing w:line="276" w:lineRule="auto"/>
        <w:ind w:left="1440"/>
        <w:contextualSpacing/>
        <w:rPr>
          <w:rFonts w:asciiTheme="minorHAnsi" w:hAnsiTheme="minorHAnsi" w:cstheme="minorHAnsi"/>
          <w:szCs w:val="24"/>
        </w:rPr>
      </w:pPr>
    </w:p>
    <w:p w14:paraId="73D300E9" w14:textId="77777777" w:rsidR="006159AE" w:rsidRPr="001F693C" w:rsidRDefault="006159AE" w:rsidP="006159AE">
      <w:pPr>
        <w:numPr>
          <w:ilvl w:val="0"/>
          <w:numId w:val="95"/>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1F693C">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Pr>
          <w:rFonts w:asciiTheme="minorHAnsi" w:hAnsiTheme="minorHAnsi" w:cstheme="minorHAnsi"/>
          <w:b/>
          <w:snapToGrid/>
          <w:szCs w:val="24"/>
        </w:rPr>
        <w:t>(5 points)</w:t>
      </w:r>
    </w:p>
    <w:p w14:paraId="00D6EDD9" w14:textId="77777777" w:rsidR="006159AE" w:rsidRPr="0070061A" w:rsidRDefault="006159AE" w:rsidP="006159AE">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rPr>
          <w:rFonts w:asciiTheme="minorHAnsi" w:hAnsiTheme="minorHAnsi" w:cstheme="minorHAnsi"/>
          <w:b/>
          <w:snapToGrid/>
          <w:color w:val="FF0000"/>
          <w:szCs w:val="24"/>
        </w:rPr>
      </w:pPr>
    </w:p>
    <w:p w14:paraId="506F5368" w14:textId="77777777" w:rsidR="006159AE" w:rsidRPr="001F693C" w:rsidRDefault="006159AE" w:rsidP="006159AE">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jc w:val="center"/>
        <w:rPr>
          <w:rFonts w:asciiTheme="minorHAnsi" w:hAnsiTheme="minorHAnsi" w:cstheme="minorHAnsi"/>
          <w:b/>
          <w:szCs w:val="24"/>
        </w:rPr>
      </w:pPr>
      <w:r w:rsidRPr="001F693C">
        <w:rPr>
          <w:rFonts w:asciiTheme="minorHAnsi" w:hAnsiTheme="minorHAnsi" w:cstheme="minorHAnsi"/>
          <w:b/>
          <w:snapToGrid/>
          <w:szCs w:val="24"/>
        </w:rPr>
        <w:t xml:space="preserve">Complete form TA-5 Quant. Objectives located in </w:t>
      </w:r>
      <w:r w:rsidRPr="001F693C">
        <w:rPr>
          <w:rFonts w:asciiTheme="minorHAnsi" w:hAnsiTheme="minorHAnsi" w:cstheme="minorHAnsi"/>
          <w:b/>
          <w:szCs w:val="24"/>
        </w:rPr>
        <w:t>Exhibit D Forms.xlsx</w:t>
      </w:r>
    </w:p>
    <w:p w14:paraId="59DF91C0" w14:textId="77777777" w:rsidR="006159AE" w:rsidRPr="00430BFC" w:rsidRDefault="006159AE" w:rsidP="006159AE">
      <w:pPr>
        <w:tabs>
          <w:tab w:val="left" w:pos="-1440"/>
          <w:tab w:val="left" w:pos="720"/>
        </w:tabs>
        <w:rPr>
          <w:rFonts w:asciiTheme="minorHAnsi" w:hAnsiTheme="minorHAnsi"/>
          <w:szCs w:val="24"/>
        </w:rPr>
      </w:pPr>
    </w:p>
    <w:p w14:paraId="70E7574D" w14:textId="77777777" w:rsidR="006159AE" w:rsidRDefault="006159AE" w:rsidP="006159AE">
      <w:pPr>
        <w:tabs>
          <w:tab w:val="left" w:pos="-1440"/>
          <w:tab w:val="left" w:pos="720"/>
        </w:tabs>
        <w:rPr>
          <w:rFonts w:asciiTheme="minorHAnsi" w:hAnsiTheme="minorHAnsi"/>
          <w:b/>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w:t>
      </w:r>
      <w:r>
        <w:rPr>
          <w:rFonts w:asciiTheme="minorHAnsi" w:hAnsiTheme="minorHAnsi"/>
          <w:b/>
          <w:szCs w:val="24"/>
        </w:rPr>
        <w:t>6</w:t>
      </w:r>
      <w:r w:rsidRPr="00430BFC">
        <w:rPr>
          <w:rFonts w:asciiTheme="minorHAnsi" w:hAnsiTheme="minorHAnsi"/>
          <w:b/>
          <w:szCs w:val="24"/>
        </w:rPr>
        <w:tab/>
        <w:t>Quality Assurance</w:t>
      </w:r>
      <w:r>
        <w:rPr>
          <w:rFonts w:asciiTheme="minorHAnsi" w:hAnsiTheme="minorHAnsi"/>
          <w:b/>
          <w:szCs w:val="24"/>
        </w:rPr>
        <w:t xml:space="preserve">  </w:t>
      </w:r>
      <w:r w:rsidRPr="00430BFC">
        <w:rPr>
          <w:rFonts w:asciiTheme="minorHAnsi" w:hAnsiTheme="minorHAnsi"/>
          <w:szCs w:val="24"/>
        </w:rPr>
        <w:t xml:space="preserve"> </w:t>
      </w:r>
      <w:r>
        <w:rPr>
          <w:rFonts w:asciiTheme="minorHAnsi" w:hAnsiTheme="minorHAnsi"/>
          <w:b/>
          <w:szCs w:val="24"/>
        </w:rPr>
        <w:t>(</w:t>
      </w:r>
      <w:r w:rsidRPr="00430BFC">
        <w:rPr>
          <w:rFonts w:asciiTheme="minorHAnsi" w:hAnsiTheme="minorHAnsi"/>
          <w:b/>
          <w:szCs w:val="24"/>
        </w:rPr>
        <w:t>15 p</w:t>
      </w:r>
      <w:r>
        <w:rPr>
          <w:rFonts w:asciiTheme="minorHAnsi" w:hAnsiTheme="minorHAnsi"/>
          <w:b/>
          <w:szCs w:val="24"/>
        </w:rPr>
        <w:t>oints possible)</w:t>
      </w:r>
    </w:p>
    <w:p w14:paraId="760D1C08" w14:textId="77777777" w:rsidR="006159AE" w:rsidRDefault="006159AE" w:rsidP="006159AE">
      <w:pPr>
        <w:tabs>
          <w:tab w:val="left" w:pos="-1440"/>
          <w:tab w:val="left" w:pos="720"/>
        </w:tabs>
        <w:rPr>
          <w:rFonts w:asciiTheme="minorHAnsi" w:hAnsiTheme="minorHAnsi"/>
          <w:szCs w:val="24"/>
        </w:rPr>
      </w:pPr>
    </w:p>
    <w:p w14:paraId="6FF950DF" w14:textId="77777777" w:rsidR="006159AE" w:rsidRDefault="006159AE" w:rsidP="006159AE">
      <w:pPr>
        <w:tabs>
          <w:tab w:val="left" w:pos="-1440"/>
          <w:tab w:val="left" w:pos="720"/>
        </w:tabs>
        <w:rPr>
          <w:rFonts w:asciiTheme="minorHAnsi" w:hAnsiTheme="minorHAnsi"/>
          <w:b/>
          <w:szCs w:val="24"/>
        </w:rPr>
      </w:pPr>
      <w:r w:rsidRPr="00430BFC">
        <w:rPr>
          <w:rFonts w:asciiTheme="minorHAnsi" w:hAnsiTheme="minorHAnsi"/>
          <w:szCs w:val="24"/>
        </w:rPr>
        <w:t>Our agency and the programs we serve place a high value on</w:t>
      </w:r>
      <w:r>
        <w:rPr>
          <w:rFonts w:asciiTheme="minorHAnsi" w:hAnsiTheme="minorHAnsi"/>
          <w:szCs w:val="24"/>
        </w:rPr>
        <w:t xml:space="preserve"> quality assurance and clients’ </w:t>
      </w:r>
      <w:r w:rsidRPr="00430BFC">
        <w:rPr>
          <w:rFonts w:asciiTheme="minorHAnsi" w:hAnsiTheme="minorHAnsi"/>
          <w:szCs w:val="24"/>
        </w:rPr>
        <w:t xml:space="preserve">satisfaction with services. Please describe your agency’s best practices for procedures on quality assurance and determining clients’ satisfaction with services.  </w:t>
      </w:r>
      <w:r>
        <w:rPr>
          <w:rFonts w:asciiTheme="minorHAnsi" w:hAnsiTheme="minorHAnsi"/>
          <w:szCs w:val="24"/>
          <w:u w:val="single"/>
        </w:rPr>
        <w:t>Provide</w:t>
      </w:r>
      <w:r w:rsidRPr="00430BFC">
        <w:rPr>
          <w:rFonts w:asciiTheme="minorHAnsi" w:hAnsiTheme="minorHAnsi"/>
          <w:szCs w:val="24"/>
          <w:u w:val="single"/>
        </w:rPr>
        <w:t xml:space="preserve"> one example of a quality assurance measure and one example of a client satisfaction tool currently in place within your agency.</w:t>
      </w:r>
      <w:r w:rsidRPr="00430BFC">
        <w:rPr>
          <w:rFonts w:asciiTheme="minorHAnsi" w:hAnsiTheme="minorHAnsi"/>
          <w:szCs w:val="24"/>
        </w:rPr>
        <w:t xml:space="preserve">  </w:t>
      </w:r>
    </w:p>
    <w:p w14:paraId="4AA05F7E" w14:textId="77777777" w:rsidR="006159AE" w:rsidRPr="00430BFC" w:rsidRDefault="006159AE" w:rsidP="006159AE">
      <w:pPr>
        <w:tabs>
          <w:tab w:val="left" w:pos="-1440"/>
          <w:tab w:val="left" w:pos="720"/>
        </w:tabs>
        <w:ind w:left="720" w:hanging="720"/>
        <w:rPr>
          <w:rFonts w:asciiTheme="minorHAnsi" w:hAnsiTheme="minorHAnsi"/>
          <w:b/>
          <w:szCs w:val="24"/>
        </w:rPr>
      </w:pPr>
    </w:p>
    <w:p w14:paraId="057C2E95" w14:textId="77777777" w:rsidR="006159AE" w:rsidRDefault="006159AE" w:rsidP="006159AE">
      <w:pPr>
        <w:numPr>
          <w:ilvl w:val="0"/>
          <w:numId w:val="93"/>
        </w:numPr>
        <w:tabs>
          <w:tab w:val="left" w:pos="-1440"/>
        </w:tabs>
        <w:contextualSpacing/>
        <w:rPr>
          <w:rFonts w:asciiTheme="minorHAnsi" w:hAnsiTheme="minorHAnsi"/>
          <w:szCs w:val="24"/>
        </w:rPr>
      </w:pPr>
      <w:r w:rsidRPr="00430BFC">
        <w:rPr>
          <w:rFonts w:asciiTheme="minorHAnsi" w:hAnsiTheme="minorHAnsi"/>
          <w:szCs w:val="24"/>
        </w:rPr>
        <w:t>How has client feedback impacted program management?</w:t>
      </w:r>
      <w:r>
        <w:rPr>
          <w:rFonts w:asciiTheme="minorHAnsi" w:hAnsiTheme="minorHAnsi"/>
          <w:szCs w:val="24"/>
        </w:rPr>
        <w:t xml:space="preserve"> </w:t>
      </w:r>
      <w:r>
        <w:rPr>
          <w:rFonts w:asciiTheme="minorHAnsi" w:hAnsiTheme="minorHAnsi"/>
          <w:b/>
          <w:szCs w:val="24"/>
        </w:rPr>
        <w:t>(5 points)</w:t>
      </w:r>
      <w:r w:rsidRPr="00430BFC">
        <w:rPr>
          <w:rFonts w:asciiTheme="minorHAnsi" w:hAnsiTheme="minorHAnsi"/>
          <w:szCs w:val="24"/>
        </w:rPr>
        <w:t xml:space="preserve"> </w:t>
      </w:r>
    </w:p>
    <w:p w14:paraId="0813BA63" w14:textId="77777777" w:rsidR="006159AE" w:rsidRPr="00430BFC" w:rsidRDefault="006159AE" w:rsidP="006159AE">
      <w:pPr>
        <w:tabs>
          <w:tab w:val="left" w:pos="-1440"/>
        </w:tabs>
        <w:ind w:left="1080"/>
        <w:contextualSpacing/>
        <w:rPr>
          <w:rFonts w:asciiTheme="minorHAnsi" w:hAnsiTheme="minorHAnsi"/>
          <w:szCs w:val="24"/>
        </w:rPr>
      </w:pPr>
    </w:p>
    <w:p w14:paraId="77E21A8A" w14:textId="77777777" w:rsidR="006159AE" w:rsidRDefault="006159AE" w:rsidP="006159AE">
      <w:pPr>
        <w:numPr>
          <w:ilvl w:val="0"/>
          <w:numId w:val="93"/>
        </w:numPr>
        <w:rPr>
          <w:rFonts w:asciiTheme="minorHAnsi" w:hAnsiTheme="minorHAnsi"/>
          <w:szCs w:val="24"/>
        </w:rPr>
      </w:pPr>
      <w:r w:rsidRPr="00430BFC">
        <w:rPr>
          <w:rFonts w:asciiTheme="minorHAnsi" w:hAnsiTheme="minorHAnsi"/>
          <w:szCs w:val="24"/>
        </w:rPr>
        <w:t>What unique problems or resistance have you encountered that might impact your decisions in the future and how did you solve them?</w:t>
      </w:r>
      <w:r>
        <w:rPr>
          <w:rFonts w:asciiTheme="minorHAnsi" w:hAnsiTheme="minorHAnsi"/>
          <w:szCs w:val="24"/>
        </w:rPr>
        <w:t xml:space="preserve"> </w:t>
      </w:r>
      <w:r>
        <w:rPr>
          <w:rFonts w:asciiTheme="minorHAnsi" w:hAnsiTheme="minorHAnsi"/>
          <w:b/>
          <w:szCs w:val="24"/>
        </w:rPr>
        <w:t>(5 points)</w:t>
      </w:r>
      <w:r>
        <w:rPr>
          <w:rFonts w:asciiTheme="minorHAnsi" w:hAnsiTheme="minorHAnsi"/>
          <w:szCs w:val="24"/>
        </w:rPr>
        <w:t xml:space="preserve"> </w:t>
      </w:r>
      <w:r w:rsidRPr="00430BFC">
        <w:rPr>
          <w:rFonts w:asciiTheme="minorHAnsi" w:hAnsiTheme="minorHAnsi"/>
          <w:szCs w:val="24"/>
        </w:rPr>
        <w:t xml:space="preserve">  </w:t>
      </w:r>
    </w:p>
    <w:p w14:paraId="38211146" w14:textId="77777777" w:rsidR="006159AE" w:rsidRDefault="006159AE" w:rsidP="006159AE">
      <w:pPr>
        <w:pStyle w:val="ListParagraph"/>
        <w:rPr>
          <w:rFonts w:asciiTheme="minorHAnsi" w:hAnsiTheme="minorHAnsi"/>
          <w:szCs w:val="24"/>
        </w:rPr>
      </w:pPr>
    </w:p>
    <w:p w14:paraId="67A08F0E" w14:textId="77777777" w:rsidR="006159AE" w:rsidRPr="00430BFC" w:rsidRDefault="006159AE" w:rsidP="006159AE">
      <w:pPr>
        <w:numPr>
          <w:ilvl w:val="0"/>
          <w:numId w:val="93"/>
        </w:numPr>
        <w:tabs>
          <w:tab w:val="left" w:pos="-1440"/>
        </w:tabs>
        <w:contextualSpacing/>
        <w:rPr>
          <w:rFonts w:asciiTheme="minorHAnsi" w:hAnsiTheme="minorHAnsi"/>
          <w:szCs w:val="24"/>
        </w:rPr>
      </w:pPr>
      <w:r w:rsidRPr="00430BFC">
        <w:rPr>
          <w:rFonts w:asciiTheme="minorHAnsi" w:hAnsiTheme="minorHAnsi"/>
          <w:szCs w:val="24"/>
        </w:rPr>
        <w:t>How will you use what you’ve learned to positively impact these programs?</w:t>
      </w:r>
      <w:r>
        <w:rPr>
          <w:rFonts w:asciiTheme="minorHAnsi" w:hAnsiTheme="minorHAnsi"/>
          <w:szCs w:val="24"/>
        </w:rPr>
        <w:t xml:space="preserve"> </w:t>
      </w:r>
      <w:r>
        <w:rPr>
          <w:rFonts w:asciiTheme="minorHAnsi" w:hAnsiTheme="minorHAnsi"/>
          <w:b/>
          <w:szCs w:val="24"/>
        </w:rPr>
        <w:t>(5 points)</w:t>
      </w:r>
    </w:p>
    <w:p w14:paraId="159D0A1E" w14:textId="77777777" w:rsidR="006159AE" w:rsidRPr="00430BFC" w:rsidRDefault="006159AE" w:rsidP="006159AE">
      <w:pPr>
        <w:tabs>
          <w:tab w:val="left" w:pos="-1440"/>
        </w:tabs>
        <w:contextualSpacing/>
        <w:rPr>
          <w:rFonts w:asciiTheme="minorHAnsi" w:hAnsiTheme="minorHAnsi"/>
          <w:szCs w:val="24"/>
        </w:rPr>
      </w:pPr>
    </w:p>
    <w:p w14:paraId="4499E84E" w14:textId="77777777" w:rsidR="006159AE" w:rsidRDefault="006159AE" w:rsidP="006159AE">
      <w:pPr>
        <w:jc w:val="both"/>
        <w:rPr>
          <w:rFonts w:asciiTheme="minorHAnsi" w:hAnsiTheme="minorHAnsi"/>
          <w:color w:val="0070C0"/>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w:t>
      </w:r>
      <w:r>
        <w:rPr>
          <w:rFonts w:asciiTheme="minorHAnsi" w:hAnsiTheme="minorHAnsi"/>
          <w:b/>
          <w:szCs w:val="24"/>
        </w:rPr>
        <w:t>7</w:t>
      </w:r>
      <w:r w:rsidRPr="00430BFC">
        <w:rPr>
          <w:rFonts w:asciiTheme="minorHAnsi" w:hAnsiTheme="minorHAnsi"/>
          <w:b/>
          <w:szCs w:val="24"/>
        </w:rPr>
        <w:tab/>
      </w:r>
      <w:r w:rsidRPr="00430BFC">
        <w:rPr>
          <w:rFonts w:asciiTheme="minorHAnsi" w:hAnsiTheme="minorHAnsi"/>
          <w:szCs w:val="24"/>
        </w:rPr>
        <w:t xml:space="preserve"> </w:t>
      </w:r>
      <w:r w:rsidRPr="00430BFC">
        <w:rPr>
          <w:rFonts w:asciiTheme="minorHAnsi" w:hAnsiTheme="minorHAnsi"/>
          <w:b/>
          <w:szCs w:val="24"/>
        </w:rPr>
        <w:t>Complex Case Management</w:t>
      </w:r>
      <w:r>
        <w:rPr>
          <w:rFonts w:asciiTheme="minorHAnsi" w:hAnsiTheme="minorHAnsi"/>
          <w:b/>
          <w:szCs w:val="24"/>
        </w:rPr>
        <w:t xml:space="preserve">  (12</w:t>
      </w:r>
      <w:r w:rsidRPr="00430BFC">
        <w:rPr>
          <w:rFonts w:asciiTheme="minorHAnsi" w:hAnsiTheme="minorHAnsi"/>
          <w:b/>
          <w:szCs w:val="24"/>
        </w:rPr>
        <w:t xml:space="preserve"> p</w:t>
      </w:r>
      <w:r>
        <w:rPr>
          <w:rFonts w:asciiTheme="minorHAnsi" w:hAnsiTheme="minorHAnsi"/>
          <w:b/>
          <w:szCs w:val="24"/>
        </w:rPr>
        <w:t>oints)</w:t>
      </w:r>
    </w:p>
    <w:p w14:paraId="5F71D625" w14:textId="77777777" w:rsidR="006159AE" w:rsidRDefault="006159AE" w:rsidP="006159AE">
      <w:pPr>
        <w:jc w:val="both"/>
        <w:rPr>
          <w:rFonts w:asciiTheme="minorHAnsi" w:hAnsiTheme="minorHAnsi"/>
          <w:color w:val="0070C0"/>
          <w:szCs w:val="24"/>
        </w:rPr>
      </w:pPr>
    </w:p>
    <w:p w14:paraId="2D31332B" w14:textId="77777777" w:rsidR="006159AE" w:rsidRPr="00430BFC" w:rsidRDefault="006159AE" w:rsidP="006159AE">
      <w:pPr>
        <w:jc w:val="both"/>
        <w:rPr>
          <w:rFonts w:asciiTheme="minorHAnsi" w:hAnsiTheme="minorHAnsi"/>
          <w:szCs w:val="24"/>
        </w:rPr>
      </w:pPr>
      <w:r w:rsidRPr="00430BFC">
        <w:rPr>
          <w:rFonts w:asciiTheme="minorHAnsi" w:hAnsiTheme="minorHAnsi"/>
          <w:szCs w:val="24"/>
        </w:rPr>
        <w:t xml:space="preserve">More than ever, staff are working with clients in crisis. Please describe your agency’s management oversight, service protocols and related training to address issues such as elder abuse, vulnerable adults, mental health issues, dementia, housing instability and substance abuse.  Please be specific in your answer.  </w:t>
      </w:r>
    </w:p>
    <w:p w14:paraId="5384B769" w14:textId="77777777" w:rsidR="006159AE" w:rsidRDefault="006159AE" w:rsidP="006159AE">
      <w:pPr>
        <w:tabs>
          <w:tab w:val="left" w:pos="-1440"/>
          <w:tab w:val="left" w:pos="720"/>
          <w:tab w:val="left" w:pos="1350"/>
          <w:tab w:val="left" w:pos="1620"/>
        </w:tabs>
        <w:rPr>
          <w:rFonts w:asciiTheme="minorHAnsi" w:hAnsiTheme="minorHAnsi"/>
          <w:b/>
          <w:szCs w:val="24"/>
        </w:rPr>
      </w:pPr>
    </w:p>
    <w:p w14:paraId="257D193A" w14:textId="77777777" w:rsidR="006159AE" w:rsidRDefault="006159AE" w:rsidP="006159AE">
      <w:pPr>
        <w:tabs>
          <w:tab w:val="left" w:pos="-1440"/>
          <w:tab w:val="left" w:pos="720"/>
          <w:tab w:val="left" w:pos="1350"/>
          <w:tab w:val="left" w:pos="1620"/>
        </w:tabs>
        <w:ind w:left="720" w:hanging="720"/>
        <w:rPr>
          <w:rFonts w:asciiTheme="minorHAnsi" w:hAnsiTheme="minorHAnsi"/>
          <w:b/>
          <w:szCs w:val="24"/>
        </w:rPr>
      </w:pPr>
      <w:r>
        <w:rPr>
          <w:rFonts w:asciiTheme="minorHAnsi" w:hAnsiTheme="minorHAnsi"/>
          <w:b/>
          <w:szCs w:val="24"/>
        </w:rPr>
        <w:t>TA</w:t>
      </w:r>
      <w:r w:rsidRPr="00430BFC">
        <w:rPr>
          <w:rFonts w:asciiTheme="minorHAnsi" w:hAnsiTheme="minorHAnsi"/>
          <w:b/>
          <w:szCs w:val="24"/>
        </w:rPr>
        <w:t>-</w:t>
      </w:r>
      <w:r>
        <w:rPr>
          <w:rFonts w:asciiTheme="minorHAnsi" w:hAnsiTheme="minorHAnsi"/>
          <w:b/>
          <w:szCs w:val="24"/>
        </w:rPr>
        <w:t>8</w:t>
      </w:r>
      <w:r>
        <w:rPr>
          <w:rFonts w:asciiTheme="minorHAnsi" w:hAnsiTheme="minorHAnsi"/>
          <w:b/>
          <w:szCs w:val="24"/>
        </w:rPr>
        <w:tab/>
        <w:t>Plans for Coordination</w:t>
      </w:r>
      <w:r w:rsidRPr="00430BFC">
        <w:rPr>
          <w:rFonts w:asciiTheme="minorHAnsi" w:hAnsiTheme="minorHAnsi"/>
          <w:b/>
          <w:szCs w:val="24"/>
        </w:rPr>
        <w:t xml:space="preserve"> </w:t>
      </w:r>
      <w:r>
        <w:rPr>
          <w:rFonts w:asciiTheme="minorHAnsi" w:hAnsiTheme="minorHAnsi"/>
          <w:b/>
          <w:szCs w:val="24"/>
        </w:rPr>
        <w:t>(1</w:t>
      </w:r>
      <w:r w:rsidRPr="00430BFC">
        <w:rPr>
          <w:rFonts w:asciiTheme="minorHAnsi" w:hAnsiTheme="minorHAnsi"/>
          <w:b/>
          <w:szCs w:val="24"/>
        </w:rPr>
        <w:t>0 p</w:t>
      </w:r>
      <w:r>
        <w:rPr>
          <w:rFonts w:asciiTheme="minorHAnsi" w:hAnsiTheme="minorHAnsi"/>
          <w:b/>
          <w:szCs w:val="24"/>
        </w:rPr>
        <w:t>oints)</w:t>
      </w:r>
    </w:p>
    <w:p w14:paraId="4B3D96FE" w14:textId="77777777" w:rsidR="006159AE" w:rsidRDefault="006159AE" w:rsidP="006159AE">
      <w:pPr>
        <w:tabs>
          <w:tab w:val="left" w:pos="-1440"/>
          <w:tab w:val="left" w:pos="720"/>
          <w:tab w:val="left" w:pos="1350"/>
          <w:tab w:val="left" w:pos="1620"/>
        </w:tabs>
        <w:ind w:left="720" w:hanging="720"/>
        <w:rPr>
          <w:rFonts w:asciiTheme="minorHAnsi" w:hAnsiTheme="minorHAnsi"/>
          <w:b/>
          <w:szCs w:val="24"/>
        </w:rPr>
      </w:pPr>
    </w:p>
    <w:p w14:paraId="14D66EB6" w14:textId="77777777" w:rsidR="006159AE" w:rsidRPr="00430BFC" w:rsidRDefault="006159AE" w:rsidP="006159AE">
      <w:pPr>
        <w:tabs>
          <w:tab w:val="left" w:pos="-1440"/>
          <w:tab w:val="left" w:pos="720"/>
          <w:tab w:val="left" w:pos="1350"/>
          <w:tab w:val="left" w:pos="1620"/>
        </w:tabs>
        <w:rPr>
          <w:rFonts w:asciiTheme="minorHAnsi" w:hAnsiTheme="minorHAnsi"/>
          <w:szCs w:val="24"/>
        </w:rPr>
      </w:pPr>
      <w:r w:rsidRPr="00430BFC">
        <w:rPr>
          <w:rFonts w:asciiTheme="minorHAnsi" w:hAnsiTheme="minorHAnsi"/>
          <w:szCs w:val="24"/>
        </w:rPr>
        <w:t xml:space="preserve">Please describe your approach to coordination of case management cases with other entities that support the client, such as health plans, behavioral health providers and other medical providers. </w:t>
      </w:r>
    </w:p>
    <w:p w14:paraId="0161E6D5" w14:textId="77777777" w:rsidR="006159AE" w:rsidRPr="00430BFC" w:rsidRDefault="006159AE" w:rsidP="006159A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FF0000"/>
          <w:szCs w:val="24"/>
        </w:rPr>
      </w:pPr>
    </w:p>
    <w:p w14:paraId="23E11B06" w14:textId="77777777" w:rsidR="006159AE" w:rsidRDefault="006159AE" w:rsidP="006159AE">
      <w:pPr>
        <w:tabs>
          <w:tab w:val="left" w:pos="-108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szCs w:val="24"/>
        </w:rPr>
      </w:pPr>
      <w:r>
        <w:rPr>
          <w:rFonts w:asciiTheme="minorHAnsi" w:hAnsiTheme="minorHAnsi"/>
          <w:b/>
          <w:szCs w:val="24"/>
        </w:rPr>
        <w:t>TA-9</w:t>
      </w:r>
      <w:r w:rsidRPr="00430BFC">
        <w:rPr>
          <w:rFonts w:asciiTheme="minorHAnsi" w:hAnsiTheme="minorHAnsi"/>
          <w:b/>
          <w:szCs w:val="24"/>
        </w:rPr>
        <w:t xml:space="preserve"> Program Questions</w:t>
      </w:r>
      <w:r>
        <w:rPr>
          <w:rFonts w:asciiTheme="minorHAnsi" w:hAnsiTheme="minorHAnsi"/>
          <w:b/>
          <w:szCs w:val="24"/>
        </w:rPr>
        <w:t xml:space="preserve"> (40 points possible)</w:t>
      </w:r>
    </w:p>
    <w:p w14:paraId="0DD67E04" w14:textId="77777777" w:rsidR="006159AE" w:rsidRDefault="006159AE" w:rsidP="006159AE">
      <w:pPr>
        <w:tabs>
          <w:tab w:val="left" w:pos="-108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szCs w:val="24"/>
        </w:rPr>
      </w:pPr>
    </w:p>
    <w:p w14:paraId="78AD0D58" w14:textId="77777777" w:rsidR="006159AE" w:rsidRPr="00E524BB" w:rsidRDefault="006159AE" w:rsidP="006159AE">
      <w:pPr>
        <w:tabs>
          <w:tab w:val="left" w:pos="-108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Cs w:val="24"/>
        </w:rPr>
      </w:pPr>
      <w:r>
        <w:rPr>
          <w:rFonts w:asciiTheme="minorHAnsi" w:hAnsiTheme="minorHAnsi"/>
          <w:szCs w:val="24"/>
        </w:rPr>
        <w:t xml:space="preserve">Below is the list of specific </w:t>
      </w:r>
      <w:r w:rsidRPr="00430BFC">
        <w:rPr>
          <w:rFonts w:asciiTheme="minorHAnsi" w:hAnsiTheme="minorHAnsi"/>
          <w:szCs w:val="24"/>
        </w:rPr>
        <w:t xml:space="preserve">questions </w:t>
      </w:r>
      <w:r>
        <w:rPr>
          <w:rFonts w:asciiTheme="minorHAnsi" w:hAnsiTheme="minorHAnsi"/>
          <w:szCs w:val="24"/>
        </w:rPr>
        <w:t>about the operation of the</w:t>
      </w:r>
      <w:r w:rsidRPr="00430BFC">
        <w:rPr>
          <w:rFonts w:asciiTheme="minorHAnsi" w:hAnsiTheme="minorHAnsi"/>
          <w:szCs w:val="24"/>
        </w:rPr>
        <w:t xml:space="preserve"> Ti</w:t>
      </w:r>
      <w:r>
        <w:rPr>
          <w:rFonts w:asciiTheme="minorHAnsi" w:hAnsiTheme="minorHAnsi"/>
          <w:szCs w:val="24"/>
        </w:rPr>
        <w:t>tle XIX Case Management Program</w:t>
      </w:r>
      <w:r w:rsidRPr="00430BFC">
        <w:rPr>
          <w:rFonts w:asciiTheme="minorHAnsi" w:hAnsiTheme="minorHAnsi"/>
          <w:szCs w:val="24"/>
        </w:rPr>
        <w:t>.</w:t>
      </w:r>
      <w:r>
        <w:rPr>
          <w:rFonts w:asciiTheme="minorHAnsi" w:hAnsiTheme="minorHAnsi"/>
          <w:b/>
          <w:szCs w:val="24"/>
        </w:rPr>
        <w:t xml:space="preserve"> </w:t>
      </w:r>
    </w:p>
    <w:p w14:paraId="21E5DFC5" w14:textId="77777777" w:rsidR="006159AE" w:rsidRPr="00430BFC" w:rsidRDefault="006159AE" w:rsidP="006159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0AC64EED" w14:textId="77777777" w:rsidR="006159AE" w:rsidRPr="00430BFC" w:rsidRDefault="006159AE" w:rsidP="006159AE">
      <w:pPr>
        <w:numPr>
          <w:ilvl w:val="0"/>
          <w:numId w:val="9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szCs w:val="24"/>
        </w:rPr>
      </w:pPr>
      <w:r w:rsidRPr="00430BFC">
        <w:rPr>
          <w:rFonts w:asciiTheme="minorHAnsi" w:hAnsiTheme="minorHAnsi"/>
          <w:szCs w:val="24"/>
        </w:rPr>
        <w:t xml:space="preserve">Describe how your agency will provide oversight and ensure accountability to the proper use of public funds when purchasing goods/services or one-time set-up fees </w:t>
      </w:r>
      <w:r w:rsidRPr="00430BFC">
        <w:rPr>
          <w:rFonts w:asciiTheme="minorHAnsi" w:hAnsiTheme="minorHAnsi"/>
          <w:szCs w:val="24"/>
          <w:u w:val="single"/>
        </w:rPr>
        <w:t>on behalf of clients</w:t>
      </w:r>
      <w:r w:rsidRPr="00430BFC">
        <w:rPr>
          <w:rFonts w:asciiTheme="minorHAnsi" w:hAnsiTheme="minorHAnsi"/>
          <w:szCs w:val="24"/>
        </w:rPr>
        <w:t xml:space="preserve">.  Include any best practices currently in use at your agency. </w:t>
      </w:r>
      <w:r>
        <w:rPr>
          <w:rFonts w:asciiTheme="minorHAnsi" w:hAnsiTheme="minorHAnsi"/>
          <w:b/>
          <w:szCs w:val="24"/>
        </w:rPr>
        <w:t>(20 points)</w:t>
      </w:r>
    </w:p>
    <w:p w14:paraId="74CEA313" w14:textId="77777777" w:rsidR="006159AE" w:rsidRPr="00430BFC" w:rsidRDefault="006159AE" w:rsidP="006159AE">
      <w:pPr>
        <w:rPr>
          <w:rFonts w:asciiTheme="minorHAnsi" w:hAnsiTheme="minorHAnsi"/>
          <w:szCs w:val="24"/>
        </w:rPr>
      </w:pPr>
    </w:p>
    <w:p w14:paraId="36530CF5" w14:textId="77777777" w:rsidR="006159AE" w:rsidRPr="00430BFC" w:rsidRDefault="006159AE" w:rsidP="006159AE">
      <w:pPr>
        <w:numPr>
          <w:ilvl w:val="0"/>
          <w:numId w:val="90"/>
        </w:numPr>
        <w:rPr>
          <w:rFonts w:asciiTheme="minorHAnsi" w:hAnsiTheme="minorHAnsi"/>
          <w:szCs w:val="24"/>
        </w:rPr>
      </w:pPr>
      <w:r w:rsidRPr="00430BFC">
        <w:rPr>
          <w:rFonts w:asciiTheme="minorHAnsi" w:hAnsiTheme="minorHAnsi"/>
          <w:szCs w:val="24"/>
        </w:rPr>
        <w:t>In an effort to meet program standards, effectively manage time and case flow, describe specific measures your agency will take to address the following:</w:t>
      </w:r>
      <w:r>
        <w:rPr>
          <w:rFonts w:asciiTheme="minorHAnsi" w:hAnsiTheme="minorHAnsi"/>
          <w:szCs w:val="24"/>
        </w:rPr>
        <w:t xml:space="preserve"> </w:t>
      </w:r>
      <w:r>
        <w:rPr>
          <w:rFonts w:asciiTheme="minorHAnsi" w:hAnsiTheme="minorHAnsi"/>
          <w:b/>
          <w:szCs w:val="24"/>
        </w:rPr>
        <w:t>(20 points)</w:t>
      </w:r>
    </w:p>
    <w:p w14:paraId="2B24F2FD" w14:textId="77777777" w:rsidR="006159AE" w:rsidRPr="00430BFC" w:rsidRDefault="006159AE" w:rsidP="006159AE">
      <w:pPr>
        <w:widowControl/>
        <w:numPr>
          <w:ilvl w:val="0"/>
          <w:numId w:val="91"/>
        </w:numPr>
        <w:spacing w:before="100" w:beforeAutospacing="1" w:after="100" w:afterAutospacing="1"/>
        <w:rPr>
          <w:rFonts w:asciiTheme="minorHAnsi" w:hAnsiTheme="minorHAnsi"/>
          <w:szCs w:val="24"/>
        </w:rPr>
      </w:pPr>
      <w:r w:rsidRPr="00430BFC">
        <w:rPr>
          <w:rFonts w:asciiTheme="minorHAnsi" w:hAnsiTheme="minorHAnsi"/>
          <w:szCs w:val="24"/>
        </w:rPr>
        <w:t>Comprehensive Assessment</w:t>
      </w:r>
    </w:p>
    <w:p w14:paraId="438AA189" w14:textId="77777777" w:rsidR="006159AE" w:rsidRPr="00430BFC" w:rsidRDefault="006159AE" w:rsidP="006159AE">
      <w:pPr>
        <w:widowControl/>
        <w:numPr>
          <w:ilvl w:val="0"/>
          <w:numId w:val="91"/>
        </w:numPr>
        <w:spacing w:before="100" w:beforeAutospacing="1" w:after="100" w:afterAutospacing="1"/>
        <w:rPr>
          <w:rFonts w:asciiTheme="minorHAnsi" w:hAnsiTheme="minorHAnsi"/>
          <w:szCs w:val="24"/>
        </w:rPr>
      </w:pPr>
      <w:r w:rsidRPr="00430BFC">
        <w:rPr>
          <w:rFonts w:asciiTheme="minorHAnsi" w:hAnsiTheme="minorHAnsi"/>
          <w:szCs w:val="24"/>
        </w:rPr>
        <w:t>Service Plan Development and Implementation</w:t>
      </w:r>
    </w:p>
    <w:p w14:paraId="3863E581" w14:textId="77777777" w:rsidR="006159AE" w:rsidRPr="00430BFC" w:rsidRDefault="006159AE" w:rsidP="006159AE">
      <w:pPr>
        <w:widowControl/>
        <w:numPr>
          <w:ilvl w:val="0"/>
          <w:numId w:val="91"/>
        </w:numPr>
        <w:spacing w:before="100" w:beforeAutospacing="1" w:after="100" w:afterAutospacing="1"/>
        <w:rPr>
          <w:rFonts w:asciiTheme="minorHAnsi" w:hAnsiTheme="minorHAnsi"/>
          <w:szCs w:val="24"/>
        </w:rPr>
      </w:pPr>
      <w:r w:rsidRPr="00430BFC">
        <w:rPr>
          <w:rFonts w:asciiTheme="minorHAnsi" w:hAnsiTheme="minorHAnsi"/>
          <w:szCs w:val="24"/>
        </w:rPr>
        <w:t>Case Staf</w:t>
      </w:r>
      <w:r w:rsidRPr="005938EA">
        <w:rPr>
          <w:rFonts w:asciiTheme="minorHAnsi" w:hAnsiTheme="minorHAnsi"/>
          <w:szCs w:val="24"/>
        </w:rPr>
        <w:t>fing</w:t>
      </w:r>
    </w:p>
    <w:p w14:paraId="6B684C72" w14:textId="77777777" w:rsidR="006159AE" w:rsidRPr="005938EA" w:rsidRDefault="006159AE" w:rsidP="006159AE">
      <w:pPr>
        <w:widowControl/>
        <w:numPr>
          <w:ilvl w:val="0"/>
          <w:numId w:val="91"/>
        </w:numPr>
        <w:spacing w:before="100" w:beforeAutospacing="1" w:after="100" w:afterAutospacing="1"/>
        <w:rPr>
          <w:rFonts w:asciiTheme="minorHAnsi" w:hAnsiTheme="minorHAnsi"/>
          <w:szCs w:val="24"/>
        </w:rPr>
      </w:pPr>
      <w:r w:rsidRPr="00430BFC">
        <w:rPr>
          <w:rFonts w:asciiTheme="minorHAnsi" w:hAnsiTheme="minorHAnsi"/>
          <w:szCs w:val="24"/>
        </w:rPr>
        <w:t>Service Termination</w:t>
      </w:r>
    </w:p>
    <w:p w14:paraId="1B498F4D" w14:textId="77777777" w:rsidR="006159AE" w:rsidRDefault="006159AE" w:rsidP="006159AE">
      <w:pPr>
        <w:tabs>
          <w:tab w:val="left" w:pos="-360"/>
          <w:tab w:val="left" w:pos="0"/>
          <w:tab w:val="left" w:pos="360"/>
          <w:tab w:val="left" w:pos="720"/>
          <w:tab w:val="left" w:pos="1440"/>
          <w:tab w:val="left" w:pos="2700"/>
          <w:tab w:val="left" w:pos="2880"/>
          <w:tab w:val="left" w:pos="3150"/>
          <w:tab w:val="left" w:pos="3690"/>
          <w:tab w:val="left" w:pos="5760"/>
          <w:tab w:val="left" w:pos="6480"/>
          <w:tab w:val="left" w:pos="7200"/>
          <w:tab w:val="left" w:pos="7920"/>
          <w:tab w:val="left" w:pos="8640"/>
          <w:tab w:val="left" w:pos="9360"/>
          <w:tab w:val="left" w:pos="10080"/>
          <w:tab w:val="left" w:pos="10800"/>
        </w:tabs>
        <w:rPr>
          <w:rFonts w:asciiTheme="minorHAnsi" w:hAnsiTheme="minorHAnsi"/>
          <w:b/>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w:t>
      </w:r>
      <w:r>
        <w:rPr>
          <w:rFonts w:asciiTheme="minorHAnsi" w:hAnsiTheme="minorHAnsi"/>
          <w:b/>
          <w:szCs w:val="24"/>
        </w:rPr>
        <w:t>10</w:t>
      </w:r>
      <w:r w:rsidRPr="00430BFC">
        <w:rPr>
          <w:rFonts w:asciiTheme="minorHAnsi" w:hAnsiTheme="minorHAnsi"/>
          <w:b/>
          <w:szCs w:val="24"/>
        </w:rPr>
        <w:t xml:space="preserve"> </w:t>
      </w:r>
      <w:r>
        <w:rPr>
          <w:rFonts w:asciiTheme="minorHAnsi" w:hAnsiTheme="minorHAnsi"/>
          <w:b/>
          <w:szCs w:val="24"/>
        </w:rPr>
        <w:t>Applicable Policy and Procedures  (</w:t>
      </w:r>
      <w:r w:rsidRPr="00430BFC">
        <w:rPr>
          <w:rFonts w:asciiTheme="minorHAnsi" w:hAnsiTheme="minorHAnsi"/>
          <w:b/>
          <w:szCs w:val="24"/>
        </w:rPr>
        <w:t>10 p</w:t>
      </w:r>
      <w:r>
        <w:rPr>
          <w:rFonts w:asciiTheme="minorHAnsi" w:hAnsiTheme="minorHAnsi"/>
          <w:b/>
          <w:szCs w:val="24"/>
        </w:rPr>
        <w:t>oin</w:t>
      </w:r>
      <w:r w:rsidRPr="00430BFC">
        <w:rPr>
          <w:rFonts w:asciiTheme="minorHAnsi" w:hAnsiTheme="minorHAnsi"/>
          <w:b/>
          <w:szCs w:val="24"/>
        </w:rPr>
        <w:t>ts</w:t>
      </w:r>
      <w:r>
        <w:rPr>
          <w:rFonts w:asciiTheme="minorHAnsi" w:hAnsiTheme="minorHAnsi"/>
          <w:b/>
          <w:szCs w:val="24"/>
        </w:rPr>
        <w:t>)</w:t>
      </w:r>
    </w:p>
    <w:p w14:paraId="700B4760" w14:textId="77777777" w:rsidR="006159AE" w:rsidRDefault="006159AE" w:rsidP="006159AE">
      <w:pPr>
        <w:tabs>
          <w:tab w:val="left" w:pos="-360"/>
          <w:tab w:val="left" w:pos="0"/>
          <w:tab w:val="left" w:pos="360"/>
          <w:tab w:val="left" w:pos="720"/>
          <w:tab w:val="left" w:pos="1440"/>
          <w:tab w:val="left" w:pos="2700"/>
          <w:tab w:val="left" w:pos="2880"/>
          <w:tab w:val="left" w:pos="3150"/>
          <w:tab w:val="left" w:pos="3690"/>
          <w:tab w:val="left" w:pos="5760"/>
          <w:tab w:val="left" w:pos="6480"/>
          <w:tab w:val="left" w:pos="7200"/>
          <w:tab w:val="left" w:pos="7920"/>
          <w:tab w:val="left" w:pos="8640"/>
          <w:tab w:val="left" w:pos="9360"/>
          <w:tab w:val="left" w:pos="10080"/>
          <w:tab w:val="left" w:pos="10800"/>
        </w:tabs>
        <w:rPr>
          <w:rFonts w:asciiTheme="minorHAnsi" w:hAnsiTheme="minorHAnsi"/>
          <w:b/>
          <w:szCs w:val="24"/>
        </w:rPr>
      </w:pPr>
    </w:p>
    <w:p w14:paraId="7BBE15DF" w14:textId="77777777" w:rsidR="006159AE" w:rsidRPr="005938EA" w:rsidRDefault="006159AE" w:rsidP="006159AE">
      <w:pPr>
        <w:tabs>
          <w:tab w:val="left" w:pos="-360"/>
          <w:tab w:val="left" w:pos="0"/>
          <w:tab w:val="left" w:pos="360"/>
          <w:tab w:val="left" w:pos="720"/>
          <w:tab w:val="left" w:pos="1440"/>
          <w:tab w:val="left" w:pos="2700"/>
          <w:tab w:val="left" w:pos="2880"/>
          <w:tab w:val="left" w:pos="3150"/>
          <w:tab w:val="left" w:pos="3690"/>
          <w:tab w:val="left" w:pos="5760"/>
          <w:tab w:val="left" w:pos="6480"/>
          <w:tab w:val="left" w:pos="7200"/>
          <w:tab w:val="left" w:pos="7920"/>
          <w:tab w:val="left" w:pos="8640"/>
          <w:tab w:val="left" w:pos="9360"/>
          <w:tab w:val="left" w:pos="10080"/>
          <w:tab w:val="left" w:pos="10800"/>
        </w:tabs>
        <w:rPr>
          <w:rFonts w:asciiTheme="minorHAnsi" w:hAnsiTheme="minorHAnsi"/>
          <w:b/>
          <w:szCs w:val="24"/>
        </w:rPr>
      </w:pPr>
      <w:r w:rsidRPr="005938EA">
        <w:rPr>
          <w:rFonts w:asciiTheme="minorHAnsi" w:hAnsiTheme="minorHAnsi"/>
          <w:szCs w:val="24"/>
        </w:rPr>
        <w:t xml:space="preserve">Please describe how you will ensure compliance with the Long Term Care Manual, policies, procedures and Management Bulletin updates. </w:t>
      </w:r>
    </w:p>
    <w:p w14:paraId="465A10B6" w14:textId="77777777" w:rsidR="006159AE" w:rsidRPr="005938EA" w:rsidRDefault="006159AE" w:rsidP="006159AE">
      <w:pPr>
        <w:tabs>
          <w:tab w:val="left" w:pos="-1440"/>
          <w:tab w:val="left" w:pos="0"/>
        </w:tabs>
        <w:rPr>
          <w:rFonts w:asciiTheme="minorHAnsi" w:hAnsiTheme="minorHAnsi"/>
          <w:b/>
          <w:szCs w:val="24"/>
        </w:rPr>
      </w:pPr>
    </w:p>
    <w:p w14:paraId="083FE3F9" w14:textId="77777777" w:rsidR="006159AE" w:rsidRDefault="006159AE" w:rsidP="006159AE">
      <w:pPr>
        <w:tabs>
          <w:tab w:val="left" w:pos="-1440"/>
          <w:tab w:val="left" w:pos="0"/>
        </w:tabs>
        <w:rPr>
          <w:rFonts w:asciiTheme="minorHAnsi" w:hAnsiTheme="minorHAnsi"/>
          <w:b/>
          <w:bCs/>
          <w:szCs w:val="24"/>
        </w:rPr>
      </w:pPr>
      <w:r w:rsidRPr="00430BFC">
        <w:rPr>
          <w:rFonts w:asciiTheme="minorHAnsi" w:hAnsiTheme="minorHAnsi"/>
          <w:b/>
          <w:bCs/>
          <w:szCs w:val="24"/>
        </w:rPr>
        <w:t>T</w:t>
      </w:r>
      <w:r>
        <w:rPr>
          <w:rFonts w:asciiTheme="minorHAnsi" w:hAnsiTheme="minorHAnsi"/>
          <w:b/>
          <w:bCs/>
          <w:szCs w:val="24"/>
        </w:rPr>
        <w:t>A</w:t>
      </w:r>
      <w:r w:rsidRPr="00430BFC">
        <w:rPr>
          <w:rFonts w:asciiTheme="minorHAnsi" w:hAnsiTheme="minorHAnsi"/>
          <w:b/>
          <w:bCs/>
          <w:szCs w:val="24"/>
        </w:rPr>
        <w:t>-1</w:t>
      </w:r>
      <w:r>
        <w:rPr>
          <w:rFonts w:asciiTheme="minorHAnsi" w:hAnsiTheme="minorHAnsi"/>
          <w:b/>
          <w:bCs/>
          <w:szCs w:val="24"/>
        </w:rPr>
        <w:t>1</w:t>
      </w:r>
      <w:r w:rsidRPr="00430BFC">
        <w:rPr>
          <w:rFonts w:asciiTheme="minorHAnsi" w:hAnsiTheme="minorHAnsi"/>
          <w:b/>
          <w:bCs/>
          <w:szCs w:val="24"/>
        </w:rPr>
        <w:t xml:space="preserve"> </w:t>
      </w:r>
      <w:r w:rsidRPr="00EA2138">
        <w:rPr>
          <w:rFonts w:asciiTheme="minorHAnsi" w:hAnsiTheme="minorHAnsi"/>
          <w:b/>
          <w:szCs w:val="24"/>
        </w:rPr>
        <w:t xml:space="preserve">Emergency </w:t>
      </w:r>
      <w:r>
        <w:rPr>
          <w:rFonts w:asciiTheme="minorHAnsi" w:hAnsiTheme="minorHAnsi"/>
          <w:b/>
          <w:szCs w:val="24"/>
        </w:rPr>
        <w:t>Procedures (10 points)</w:t>
      </w:r>
    </w:p>
    <w:p w14:paraId="1619705F" w14:textId="77777777" w:rsidR="006159AE" w:rsidRDefault="006159AE" w:rsidP="006159AE">
      <w:pPr>
        <w:tabs>
          <w:tab w:val="left" w:pos="-1440"/>
          <w:tab w:val="left" w:pos="0"/>
        </w:tabs>
        <w:rPr>
          <w:rFonts w:asciiTheme="minorHAnsi" w:hAnsiTheme="minorHAnsi"/>
          <w:b/>
          <w:bCs/>
          <w:szCs w:val="24"/>
        </w:rPr>
      </w:pPr>
    </w:p>
    <w:p w14:paraId="68F8A6BB" w14:textId="77777777" w:rsidR="006159AE" w:rsidRPr="00430BFC" w:rsidRDefault="006159AE" w:rsidP="006159AE">
      <w:pPr>
        <w:tabs>
          <w:tab w:val="left" w:pos="-1440"/>
          <w:tab w:val="left" w:pos="0"/>
        </w:tabs>
        <w:rPr>
          <w:rFonts w:asciiTheme="minorHAnsi" w:hAnsiTheme="minorHAnsi"/>
          <w:b/>
          <w:szCs w:val="24"/>
        </w:rPr>
      </w:pPr>
      <w:r w:rsidRPr="00A4171F">
        <w:rPr>
          <w:rFonts w:asciiTheme="minorHAnsi" w:hAnsiTheme="minorHAnsi"/>
          <w:bCs/>
          <w:szCs w:val="24"/>
        </w:rPr>
        <w:t>Please</w:t>
      </w:r>
      <w:r w:rsidRPr="00430BFC">
        <w:rPr>
          <w:rFonts w:asciiTheme="minorHAnsi" w:hAnsiTheme="minorHAnsi"/>
          <w:szCs w:val="24"/>
        </w:rPr>
        <w:t xml:space="preserve"> describe how your agency will address disaster planning and emergency preparedness. Include how you will handle communication with staff, customers, high-risk clients and caregivers in the event of an emergency or natural disaster.  </w:t>
      </w:r>
    </w:p>
    <w:p w14:paraId="106ECB2C" w14:textId="6B5D509F" w:rsidR="006159AE" w:rsidRPr="006159AE" w:rsidRDefault="006159AE" w:rsidP="00B414F1">
      <w:pPr>
        <w:tabs>
          <w:tab w:val="left" w:pos="-1440"/>
          <w:tab w:val="left" w:pos="0"/>
        </w:tabs>
        <w:rPr>
          <w:rFonts w:asciiTheme="minorHAnsi" w:hAnsiTheme="minorHAnsi" w:cstheme="minorHAnsi"/>
          <w:bCs/>
          <w:szCs w:val="24"/>
        </w:rPr>
        <w:sectPr w:rsidR="006159AE" w:rsidRPr="006159AE" w:rsidSect="000C2F88">
          <w:endnotePr>
            <w:numFmt w:val="decimal"/>
          </w:endnotePr>
          <w:pgSz w:w="12240" w:h="15840" w:code="1"/>
          <w:pgMar w:top="1296" w:right="1152" w:bottom="1296" w:left="1152" w:header="720" w:footer="720" w:gutter="0"/>
          <w:cols w:space="720"/>
          <w:noEndnote/>
          <w:titlePg/>
        </w:sectPr>
      </w:pPr>
    </w:p>
    <w:bookmarkStart w:id="241" w:name="_BUDGET_APPLICATION_SPECIFICATIONS"/>
    <w:bookmarkEnd w:id="241"/>
    <w:p w14:paraId="4B04E0A5" w14:textId="57794104" w:rsidR="000035F7" w:rsidRPr="00576F80" w:rsidRDefault="006159AE" w:rsidP="000035F7">
      <w:pPr>
        <w:pStyle w:val="Heading1"/>
        <w:numPr>
          <w:ilvl w:val="0"/>
          <w:numId w:val="0"/>
        </w:numPr>
        <w:rPr>
          <w:b/>
          <w:bCs/>
          <w:sz w:val="36"/>
          <w:szCs w:val="36"/>
        </w:rPr>
      </w:pPr>
      <w:r w:rsidRPr="00576F80">
        <w:fldChar w:fldCharType="begin"/>
      </w:r>
      <w:r w:rsidRPr="00576F80">
        <w:rPr>
          <w:b/>
          <w:bCs/>
          <w:sz w:val="36"/>
          <w:szCs w:val="36"/>
        </w:rPr>
        <w:instrText>HYPERLINK \l "_EXHIBIT_C"</w:instrText>
      </w:r>
      <w:r w:rsidRPr="00576F80">
        <w:fldChar w:fldCharType="separate"/>
      </w:r>
      <w:bookmarkStart w:id="242" w:name="_Toc109729457"/>
      <w:bookmarkStart w:id="243" w:name="_Toc109653678"/>
      <w:bookmarkStart w:id="244" w:name="_Toc109806088"/>
      <w:r w:rsidR="000035F7" w:rsidRPr="00576F80">
        <w:rPr>
          <w:rStyle w:val="Hyperlink"/>
          <w:rFonts w:cstheme="minorHAnsi"/>
          <w:b/>
          <w:bCs/>
          <w:color w:val="auto"/>
          <w:sz w:val="36"/>
          <w:szCs w:val="36"/>
          <w:u w:val="none"/>
        </w:rPr>
        <w:t>EXHIBIT C</w:t>
      </w:r>
      <w:bookmarkEnd w:id="242"/>
      <w:bookmarkEnd w:id="243"/>
      <w:bookmarkEnd w:id="244"/>
      <w:r w:rsidRPr="00576F80">
        <w:rPr>
          <w:rStyle w:val="Hyperlink"/>
          <w:rFonts w:cstheme="minorHAnsi"/>
          <w:b/>
          <w:bCs/>
          <w:color w:val="auto"/>
          <w:sz w:val="36"/>
          <w:szCs w:val="36"/>
          <w:u w:val="none"/>
        </w:rPr>
        <w:fldChar w:fldCharType="end"/>
      </w:r>
    </w:p>
    <w:p w14:paraId="152B0877" w14:textId="77777777" w:rsidR="000035F7" w:rsidRPr="007528B2" w:rsidRDefault="000035F7" w:rsidP="000035F7">
      <w:pPr>
        <w:tabs>
          <w:tab w:val="left" w:pos="-1440"/>
        </w:tabs>
        <w:rPr>
          <w:rFonts w:cstheme="minorHAnsi"/>
          <w:color w:val="000000" w:themeColor="text1"/>
        </w:rPr>
      </w:pPr>
    </w:p>
    <w:p w14:paraId="2EF06DA3" w14:textId="77777777" w:rsidR="000035F7" w:rsidRPr="00D23224" w:rsidRDefault="000035F7" w:rsidP="000035F7">
      <w:pPr>
        <w:pStyle w:val="Heading2"/>
        <w:numPr>
          <w:ilvl w:val="0"/>
          <w:numId w:val="0"/>
        </w:numPr>
        <w:jc w:val="center"/>
        <w:rPr>
          <w:sz w:val="28"/>
          <w:szCs w:val="22"/>
        </w:rPr>
      </w:pPr>
      <w:bookmarkStart w:id="245" w:name="_Toc109653679"/>
      <w:bookmarkStart w:id="246" w:name="_Toc109729458"/>
      <w:bookmarkStart w:id="247" w:name="_Toc109806089"/>
      <w:r w:rsidRPr="00D23224">
        <w:rPr>
          <w:sz w:val="28"/>
          <w:szCs w:val="22"/>
        </w:rPr>
        <w:t>BUDGET APPLICATION SPECIFICATIONS</w:t>
      </w:r>
      <w:bookmarkEnd w:id="245"/>
      <w:bookmarkEnd w:id="246"/>
      <w:bookmarkEnd w:id="247"/>
    </w:p>
    <w:p w14:paraId="58AAC6BA" w14:textId="77777777" w:rsidR="000035F7" w:rsidRPr="007528B2" w:rsidRDefault="000035F7" w:rsidP="000035F7">
      <w:pPr>
        <w:widowControl/>
        <w:rPr>
          <w:rFonts w:cstheme="minorHAnsi"/>
          <w:b/>
          <w:snapToGrid/>
          <w:color w:val="000000" w:themeColor="text1"/>
          <w:szCs w:val="24"/>
          <w:u w:val="single"/>
        </w:rPr>
      </w:pPr>
      <w:r w:rsidRPr="007528B2">
        <w:rPr>
          <w:rFonts w:cstheme="minorHAnsi"/>
          <w:b/>
          <w:snapToGrid/>
          <w:color w:val="000000" w:themeColor="text1"/>
          <w:szCs w:val="24"/>
          <w:u w:val="single"/>
        </w:rPr>
        <w:br w:type="page"/>
      </w:r>
    </w:p>
    <w:p w14:paraId="3C0C5DE6" w14:textId="26341DB8" w:rsidR="00FC7470" w:rsidRPr="000035F7" w:rsidRDefault="009F5291" w:rsidP="000035F7">
      <w:pPr>
        <w:jc w:val="center"/>
        <w:rPr>
          <w:b/>
          <w:bCs/>
        </w:rPr>
      </w:pPr>
      <w:hyperlink w:anchor="_BUDGET_APPLICATION_SPECIFICATIONS" w:history="1">
        <w:r w:rsidR="00005A14" w:rsidRPr="000035F7">
          <w:rPr>
            <w:rStyle w:val="Hyperlink"/>
            <w:rFonts w:asciiTheme="minorHAnsi" w:hAnsiTheme="minorHAnsi" w:cstheme="minorHAnsi"/>
            <w:b/>
            <w:bCs/>
            <w:color w:val="auto"/>
            <w:sz w:val="28"/>
            <w:szCs w:val="28"/>
            <w:u w:val="none"/>
          </w:rPr>
          <w:t>BUDGET APPLICATION SPECIFICATIONS</w:t>
        </w:r>
      </w:hyperlink>
    </w:p>
    <w:p w14:paraId="417B178C" w14:textId="77777777" w:rsidR="00FC7470" w:rsidRPr="000D282B" w:rsidRDefault="00FC7470" w:rsidP="008D2928">
      <w:pPr>
        <w:snapToGrid w:val="0"/>
        <w:rPr>
          <w:rFonts w:asciiTheme="minorHAnsi" w:hAnsiTheme="minorHAnsi" w:cstheme="minorHAnsi"/>
          <w:b/>
          <w:snapToGrid/>
          <w:color w:val="000000" w:themeColor="text1"/>
          <w:szCs w:val="24"/>
          <w:u w:val="single"/>
        </w:rPr>
      </w:pPr>
    </w:p>
    <w:p w14:paraId="2A432B47" w14:textId="08A46ED9" w:rsidR="00DD387E" w:rsidRPr="000D282B" w:rsidRDefault="00DD387E" w:rsidP="008D2928">
      <w:pPr>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u w:val="single"/>
        </w:rPr>
        <w:t xml:space="preserve">Funding Availability in </w:t>
      </w:r>
      <w:r w:rsidR="00ED3A96" w:rsidRPr="000D282B">
        <w:rPr>
          <w:rFonts w:asciiTheme="minorHAnsi" w:hAnsiTheme="minorHAnsi" w:cstheme="minorHAnsi"/>
          <w:b/>
          <w:snapToGrid/>
          <w:color w:val="000000" w:themeColor="text1"/>
          <w:szCs w:val="24"/>
          <w:u w:val="single"/>
        </w:rPr>
        <w:t>202</w:t>
      </w:r>
      <w:r w:rsidR="00CE44E5">
        <w:rPr>
          <w:rFonts w:asciiTheme="minorHAnsi" w:hAnsiTheme="minorHAnsi" w:cstheme="minorHAnsi"/>
          <w:b/>
          <w:snapToGrid/>
          <w:color w:val="000000" w:themeColor="text1"/>
          <w:szCs w:val="24"/>
          <w:u w:val="single"/>
        </w:rPr>
        <w:t>4</w:t>
      </w:r>
      <w:r w:rsidRPr="000D282B">
        <w:rPr>
          <w:rFonts w:asciiTheme="minorHAnsi" w:hAnsiTheme="minorHAnsi" w:cstheme="minorHAnsi"/>
          <w:b/>
          <w:snapToGrid/>
          <w:color w:val="000000" w:themeColor="text1"/>
          <w:szCs w:val="24"/>
        </w:rPr>
        <w:t>:</w:t>
      </w:r>
    </w:p>
    <w:p w14:paraId="3ED1752D" w14:textId="77777777" w:rsidR="000D282B" w:rsidRDefault="000D282B" w:rsidP="00E95252">
      <w:pPr>
        <w:tabs>
          <w:tab w:val="left" w:pos="-1440"/>
          <w:tab w:val="left" w:pos="0"/>
          <w:tab w:val="left" w:pos="270"/>
        </w:tabs>
        <w:snapToGrid w:val="0"/>
        <w:jc w:val="center"/>
        <w:rPr>
          <w:rFonts w:asciiTheme="minorHAnsi" w:hAnsiTheme="minorHAnsi" w:cstheme="minorHAnsi"/>
          <w:b/>
          <w:snapToGrid/>
          <w:color w:val="000000" w:themeColor="text1"/>
          <w:sz w:val="16"/>
          <w:szCs w:val="24"/>
        </w:rPr>
      </w:pPr>
    </w:p>
    <w:p w14:paraId="4A1EBFDE" w14:textId="5DD7E74E" w:rsidR="00DD387E" w:rsidRPr="000D282B" w:rsidRDefault="00DD387E" w:rsidP="000D282B">
      <w:pPr>
        <w:tabs>
          <w:tab w:val="left" w:pos="-1440"/>
          <w:tab w:val="left" w:pos="0"/>
          <w:tab w:val="left" w:pos="27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The expected funding level for this program is shown in the chart below</w:t>
      </w:r>
      <w:r w:rsidR="00B07C81" w:rsidRPr="000D282B">
        <w:rPr>
          <w:rFonts w:asciiTheme="minorHAnsi" w:hAnsiTheme="minorHAnsi" w:cstheme="minorHAnsi"/>
          <w:snapToGrid/>
          <w:color w:val="000000" w:themeColor="text1"/>
          <w:szCs w:val="24"/>
        </w:rPr>
        <w:t>:</w:t>
      </w:r>
    </w:p>
    <w:p w14:paraId="2255D713" w14:textId="5228C114" w:rsidR="00112122" w:rsidRPr="000D282B" w:rsidRDefault="00112122" w:rsidP="00E95252">
      <w:pPr>
        <w:tabs>
          <w:tab w:val="left" w:pos="-1440"/>
          <w:tab w:val="left" w:pos="0"/>
          <w:tab w:val="left" w:pos="270"/>
        </w:tabs>
        <w:snapToGrid w:val="0"/>
        <w:jc w:val="center"/>
        <w:rPr>
          <w:rFonts w:asciiTheme="minorHAnsi" w:hAnsiTheme="minorHAnsi" w:cstheme="minorHAnsi"/>
          <w:snapToGrid/>
          <w:color w:val="000000" w:themeColor="text1"/>
          <w:szCs w:val="24"/>
        </w:rPr>
      </w:pPr>
    </w:p>
    <w:tbl>
      <w:tblPr>
        <w:tblW w:w="48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139"/>
        <w:gridCol w:w="1441"/>
        <w:gridCol w:w="1710"/>
      </w:tblGrid>
      <w:tr w:rsidR="00112122" w:rsidRPr="000D282B" w14:paraId="4C11EEF8" w14:textId="77777777" w:rsidTr="0091612E">
        <w:tc>
          <w:tcPr>
            <w:tcW w:w="1215" w:type="pct"/>
            <w:shd w:val="clear" w:color="auto" w:fill="D9D9D9" w:themeFill="background1" w:themeFillShade="D9"/>
          </w:tcPr>
          <w:p w14:paraId="62097588" w14:textId="77777777" w:rsidR="00112122" w:rsidRPr="000D282B" w:rsidRDefault="00112122" w:rsidP="006E2B4B">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0D282B">
              <w:rPr>
                <w:rFonts w:asciiTheme="minorHAnsi" w:hAnsiTheme="minorHAnsi" w:cstheme="minorHAnsi"/>
                <w:szCs w:val="24"/>
              </w:rPr>
              <w:br w:type="page"/>
            </w:r>
            <w:r w:rsidRPr="000D282B">
              <w:rPr>
                <w:rFonts w:asciiTheme="minorHAnsi" w:hAnsiTheme="minorHAnsi" w:cstheme="minorHAnsi"/>
                <w:snapToGrid/>
                <w:szCs w:val="24"/>
                <w:lang w:eastAsia="ar-SA"/>
              </w:rPr>
              <w:br w:type="page"/>
            </w:r>
            <w:r w:rsidRPr="000D282B">
              <w:rPr>
                <w:rFonts w:asciiTheme="minorHAnsi" w:hAnsiTheme="minorHAnsi" w:cstheme="minorHAnsi"/>
                <w:b/>
                <w:szCs w:val="24"/>
              </w:rPr>
              <w:t>Geographic Area</w:t>
            </w:r>
          </w:p>
        </w:tc>
        <w:tc>
          <w:tcPr>
            <w:tcW w:w="2149" w:type="pct"/>
            <w:shd w:val="clear" w:color="auto" w:fill="D9D9D9" w:themeFill="background1" w:themeFillShade="D9"/>
          </w:tcPr>
          <w:p w14:paraId="1FEEBE0C"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Program</w:t>
            </w:r>
          </w:p>
        </w:tc>
        <w:tc>
          <w:tcPr>
            <w:tcW w:w="748" w:type="pct"/>
            <w:shd w:val="clear" w:color="auto" w:fill="D9D9D9" w:themeFill="background1" w:themeFillShade="D9"/>
          </w:tcPr>
          <w:p w14:paraId="24FD96EC"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Source</w:t>
            </w:r>
          </w:p>
        </w:tc>
        <w:tc>
          <w:tcPr>
            <w:tcW w:w="888" w:type="pct"/>
            <w:shd w:val="clear" w:color="auto" w:fill="D9D9D9" w:themeFill="background1" w:themeFillShade="D9"/>
          </w:tcPr>
          <w:p w14:paraId="2F9396EE"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Allocation</w:t>
            </w:r>
          </w:p>
        </w:tc>
      </w:tr>
      <w:tr w:rsidR="00112122" w:rsidRPr="000D282B" w14:paraId="2A04F42C" w14:textId="77777777" w:rsidTr="0091612E">
        <w:trPr>
          <w:trHeight w:val="413"/>
        </w:trPr>
        <w:tc>
          <w:tcPr>
            <w:tcW w:w="1215" w:type="pct"/>
            <w:vAlign w:val="center"/>
          </w:tcPr>
          <w:p w14:paraId="67097702" w14:textId="1D579939" w:rsidR="00112122" w:rsidRPr="000D282B" w:rsidRDefault="0091612E" w:rsidP="006E2B4B">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6434CF">
              <w:rPr>
                <w:rFonts w:cs="Calibri"/>
                <w:color w:val="000000" w:themeColor="text1"/>
                <w:szCs w:val="24"/>
              </w:rPr>
              <w:t>Tri-County Subregion</w:t>
            </w:r>
          </w:p>
        </w:tc>
        <w:tc>
          <w:tcPr>
            <w:tcW w:w="2149" w:type="pct"/>
            <w:vAlign w:val="center"/>
          </w:tcPr>
          <w:p w14:paraId="71277C89" w14:textId="2842DF57" w:rsidR="00112122" w:rsidRPr="000D282B" w:rsidRDefault="00685216" w:rsidP="006E2B4B">
            <w:pPr>
              <w:tabs>
                <w:tab w:val="left" w:pos="-1440"/>
                <w:tab w:val="left" w:pos="0"/>
              </w:tabs>
              <w:jc w:val="center"/>
              <w:rPr>
                <w:rFonts w:asciiTheme="minorHAnsi" w:hAnsiTheme="minorHAnsi" w:cstheme="minorHAnsi"/>
                <w:szCs w:val="24"/>
              </w:rPr>
            </w:pPr>
            <w:r>
              <w:rPr>
                <w:rFonts w:asciiTheme="minorHAnsi" w:hAnsiTheme="minorHAnsi" w:cstheme="minorHAnsi"/>
                <w:szCs w:val="24"/>
              </w:rPr>
              <w:t>State Core/</w:t>
            </w:r>
            <w:r w:rsidR="004C2968">
              <w:rPr>
                <w:rFonts w:asciiTheme="minorHAnsi" w:hAnsiTheme="minorHAnsi" w:cstheme="minorHAnsi"/>
                <w:szCs w:val="24"/>
              </w:rPr>
              <w:t>Title XIX Case Management</w:t>
            </w:r>
          </w:p>
        </w:tc>
        <w:tc>
          <w:tcPr>
            <w:tcW w:w="748" w:type="pct"/>
            <w:vAlign w:val="center"/>
          </w:tcPr>
          <w:p w14:paraId="12E19ACB" w14:textId="4EB3E6D9" w:rsidR="00112122" w:rsidRPr="00CE44E5" w:rsidRDefault="004C2968" w:rsidP="006E2B4B">
            <w:pPr>
              <w:tabs>
                <w:tab w:val="left" w:pos="-1440"/>
                <w:tab w:val="left" w:pos="0"/>
              </w:tabs>
              <w:jc w:val="center"/>
              <w:rPr>
                <w:rFonts w:asciiTheme="minorHAnsi" w:hAnsiTheme="minorHAnsi" w:cstheme="minorHAnsi"/>
                <w:szCs w:val="24"/>
                <w:highlight w:val="yellow"/>
              </w:rPr>
            </w:pPr>
            <w:r w:rsidRPr="004C2968">
              <w:rPr>
                <w:rFonts w:asciiTheme="minorHAnsi" w:hAnsiTheme="minorHAnsi" w:cstheme="minorHAnsi"/>
                <w:szCs w:val="24"/>
              </w:rPr>
              <w:t>Title XIX</w:t>
            </w:r>
          </w:p>
        </w:tc>
        <w:tc>
          <w:tcPr>
            <w:tcW w:w="888" w:type="pct"/>
            <w:shd w:val="clear" w:color="auto" w:fill="auto"/>
            <w:vAlign w:val="center"/>
          </w:tcPr>
          <w:p w14:paraId="73FC1D82" w14:textId="260FCDB6" w:rsidR="00112122" w:rsidRPr="00CE44E5" w:rsidRDefault="004C2968" w:rsidP="004C2968">
            <w:pPr>
              <w:tabs>
                <w:tab w:val="left" w:pos="-1440"/>
                <w:tab w:val="left" w:pos="0"/>
              </w:tabs>
              <w:jc w:val="right"/>
              <w:rPr>
                <w:rFonts w:asciiTheme="minorHAnsi" w:hAnsiTheme="minorHAnsi" w:cstheme="minorHAnsi"/>
                <w:szCs w:val="24"/>
                <w:highlight w:val="yellow"/>
              </w:rPr>
            </w:pPr>
            <w:r w:rsidRPr="004C2968">
              <w:rPr>
                <w:rFonts w:asciiTheme="minorHAnsi" w:hAnsiTheme="minorHAnsi" w:cstheme="minorHAnsi"/>
                <w:szCs w:val="24"/>
              </w:rPr>
              <w:t>$</w:t>
            </w:r>
            <w:r w:rsidR="0091612E">
              <w:rPr>
                <w:rFonts w:asciiTheme="minorHAnsi" w:hAnsiTheme="minorHAnsi" w:cstheme="minorHAnsi"/>
                <w:szCs w:val="24"/>
              </w:rPr>
              <w:t>1,296,128</w:t>
            </w:r>
          </w:p>
        </w:tc>
      </w:tr>
    </w:tbl>
    <w:p w14:paraId="685E41B6" w14:textId="2D17FF52" w:rsidR="00FD127D" w:rsidRPr="000D282B" w:rsidRDefault="00E56419" w:rsidP="00D37B55">
      <w:pPr>
        <w:snapToGrid w:val="0"/>
        <w:rPr>
          <w:rFonts w:asciiTheme="minorHAnsi" w:hAnsiTheme="minorHAnsi" w:cstheme="minorHAnsi"/>
          <w:snapToGrid/>
          <w:color w:val="000000" w:themeColor="text1"/>
          <w:szCs w:val="24"/>
        </w:rPr>
      </w:pPr>
      <w:r w:rsidRPr="006159AE">
        <w:rPr>
          <w:rFonts w:asciiTheme="minorHAnsi" w:hAnsiTheme="minorHAnsi" w:cstheme="minorHAnsi"/>
          <w:snapToGrid/>
          <w:szCs w:val="24"/>
        </w:rPr>
        <w:t>There are no match requirements.</w:t>
      </w:r>
    </w:p>
    <w:p w14:paraId="77300FE8" w14:textId="77777777" w:rsidR="002B373D" w:rsidRPr="000D282B" w:rsidRDefault="002B373D" w:rsidP="00B07C81">
      <w:pPr>
        <w:snapToGrid w:val="0"/>
        <w:rPr>
          <w:rFonts w:asciiTheme="minorHAnsi" w:hAnsiTheme="minorHAnsi" w:cstheme="minorHAnsi"/>
          <w:b/>
          <w:snapToGrid/>
          <w:color w:val="000000" w:themeColor="text1"/>
          <w:szCs w:val="24"/>
        </w:rPr>
      </w:pPr>
    </w:p>
    <w:p w14:paraId="74E9DFB4" w14:textId="1310B01C" w:rsidR="00B07C81" w:rsidRPr="000D282B" w:rsidRDefault="006159AE" w:rsidP="00B07C81">
      <w:pPr>
        <w:snapToGrid w:val="0"/>
        <w:rPr>
          <w:rFonts w:asciiTheme="minorHAnsi" w:hAnsiTheme="minorHAnsi" w:cstheme="minorHAnsi"/>
          <w:b/>
          <w:snapToGrid/>
          <w:color w:val="000000" w:themeColor="text1"/>
          <w:sz w:val="28"/>
          <w:szCs w:val="28"/>
          <w:u w:val="single"/>
        </w:rPr>
      </w:pPr>
      <w:r>
        <w:rPr>
          <w:rFonts w:asciiTheme="minorHAnsi" w:hAnsiTheme="minorHAnsi" w:cstheme="minorHAnsi"/>
          <w:b/>
          <w:sz w:val="26"/>
          <w:szCs w:val="26"/>
        </w:rPr>
        <w:t>Title XIX Medicaid Case Management</w:t>
      </w:r>
      <w:r w:rsidR="00942A45">
        <w:rPr>
          <w:rFonts w:cs="Calibri"/>
          <w:b/>
          <w:sz w:val="28"/>
          <w:szCs w:val="28"/>
        </w:rPr>
        <w:tab/>
      </w:r>
      <w:r w:rsidR="00942A45">
        <w:rPr>
          <w:rFonts w:cs="Calibri"/>
          <w:b/>
          <w:sz w:val="28"/>
          <w:szCs w:val="28"/>
        </w:rPr>
        <w:tab/>
      </w:r>
      <w:r w:rsidR="00942A45">
        <w:rPr>
          <w:rFonts w:cs="Calibri"/>
          <w:b/>
          <w:sz w:val="28"/>
          <w:szCs w:val="28"/>
        </w:rPr>
        <w:tab/>
      </w:r>
      <w:r w:rsidR="00942A45">
        <w:rPr>
          <w:rFonts w:cs="Calibri"/>
          <w:b/>
          <w:sz w:val="28"/>
          <w:szCs w:val="28"/>
        </w:rPr>
        <w:tab/>
      </w:r>
      <w:r>
        <w:rPr>
          <w:rFonts w:cs="Calibri"/>
          <w:b/>
          <w:sz w:val="28"/>
          <w:szCs w:val="28"/>
        </w:rPr>
        <w:t xml:space="preserve">             </w:t>
      </w:r>
      <w:r>
        <w:rPr>
          <w:rFonts w:asciiTheme="minorHAnsi" w:hAnsiTheme="minorHAnsi" w:cstheme="minorHAnsi"/>
          <w:b/>
          <w:sz w:val="26"/>
          <w:szCs w:val="26"/>
          <w:u w:val="single"/>
        </w:rPr>
        <w:t>Total Possible: 30</w:t>
      </w:r>
      <w:r w:rsidR="00E33C71">
        <w:rPr>
          <w:rFonts w:asciiTheme="minorHAnsi" w:hAnsiTheme="minorHAnsi" w:cstheme="minorHAnsi"/>
          <w:b/>
          <w:sz w:val="26"/>
          <w:szCs w:val="26"/>
          <w:u w:val="single"/>
        </w:rPr>
        <w:t xml:space="preserve"> </w:t>
      </w:r>
      <w:r w:rsidRPr="002923D9">
        <w:rPr>
          <w:rFonts w:asciiTheme="minorHAnsi" w:hAnsiTheme="minorHAnsi" w:cstheme="minorHAnsi"/>
          <w:b/>
          <w:sz w:val="26"/>
          <w:szCs w:val="26"/>
          <w:u w:val="single"/>
        </w:rPr>
        <w:t>points</w:t>
      </w:r>
    </w:p>
    <w:p w14:paraId="4B37FBD8" w14:textId="77777777" w:rsidR="00B07C81" w:rsidRPr="000D282B" w:rsidRDefault="00B07C81" w:rsidP="00B07C81">
      <w:pPr>
        <w:tabs>
          <w:tab w:val="left" w:pos="-1440"/>
        </w:tabs>
        <w:snapToGrid w:val="0"/>
        <w:rPr>
          <w:rFonts w:asciiTheme="minorHAnsi" w:hAnsiTheme="minorHAnsi" w:cstheme="minorHAnsi"/>
          <w:b/>
          <w:snapToGrid/>
          <w:color w:val="000000" w:themeColor="text1"/>
          <w:szCs w:val="24"/>
        </w:rPr>
      </w:pPr>
    </w:p>
    <w:p w14:paraId="3DC56642" w14:textId="77777777" w:rsidR="00B07C81" w:rsidRPr="000D282B" w:rsidRDefault="00B07C81" w:rsidP="00B07C81">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 xml:space="preserve">Budget Proposal </w:t>
      </w:r>
    </w:p>
    <w:p w14:paraId="58F0D52E"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p>
    <w:p w14:paraId="2A2F326F"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6FAE954D"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p>
    <w:p w14:paraId="70FD64E0" w14:textId="547D72D0" w:rsidR="00E56419" w:rsidRPr="000D282B" w:rsidRDefault="009802C2" w:rsidP="009802C2">
      <w:pPr>
        <w:widowControl/>
        <w:tabs>
          <w:tab w:val="left" w:pos="1440"/>
        </w:tabs>
        <w:rPr>
          <w:rFonts w:asciiTheme="minorHAnsi" w:hAnsiTheme="minorHAnsi" w:cstheme="minorHAnsi"/>
          <w:color w:val="000000" w:themeColor="text1"/>
          <w:szCs w:val="24"/>
        </w:rPr>
      </w:pPr>
      <w:r w:rsidRPr="000D282B">
        <w:rPr>
          <w:rFonts w:asciiTheme="minorHAnsi" w:hAnsiTheme="minorHAnsi" w:cstheme="minorHAnsi"/>
          <w:color w:val="000000" w:themeColor="text1"/>
          <w:szCs w:val="24"/>
        </w:rPr>
        <w:t xml:space="preserve">A budget for the period from January 1, </w:t>
      </w:r>
      <w:r w:rsidR="00535821"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00535821"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to December 31, </w:t>
      </w:r>
      <w:r w:rsidR="00D01C09"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00D01C09"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should be prepared for each program and for each funding source, if there is more than one.  Because the State fiscal year ends on June 30</w:t>
      </w:r>
      <w:r w:rsidR="003D0332" w:rsidRPr="000D282B">
        <w:rPr>
          <w:rFonts w:asciiTheme="minorHAnsi" w:hAnsiTheme="minorHAnsi" w:cstheme="minorHAnsi"/>
          <w:color w:val="000000" w:themeColor="text1"/>
          <w:szCs w:val="24"/>
          <w:vertAlign w:val="superscript"/>
        </w:rPr>
        <w:t>th</w:t>
      </w:r>
      <w:r w:rsidR="003D0332" w:rsidRPr="000D282B">
        <w:rPr>
          <w:rFonts w:asciiTheme="minorHAnsi" w:hAnsiTheme="minorHAnsi" w:cstheme="minorHAnsi"/>
          <w:color w:val="000000" w:themeColor="text1"/>
          <w:szCs w:val="24"/>
        </w:rPr>
        <w:t xml:space="preserve"> of </w:t>
      </w:r>
      <w:r w:rsidRPr="000D282B">
        <w:rPr>
          <w:rFonts w:asciiTheme="minorHAnsi" w:hAnsiTheme="minorHAnsi" w:cstheme="minorHAnsi"/>
          <w:color w:val="000000" w:themeColor="text1"/>
          <w:szCs w:val="24"/>
        </w:rPr>
        <w:t xml:space="preserve">each year, the </w:t>
      </w:r>
      <w:r w:rsidR="00ED3A96"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Pr="000D282B">
        <w:rPr>
          <w:rFonts w:asciiTheme="minorHAnsi" w:hAnsiTheme="minorHAnsi" w:cstheme="minorHAnsi"/>
          <w:color w:val="000000" w:themeColor="text1"/>
          <w:szCs w:val="24"/>
        </w:rPr>
        <w:t xml:space="preserve"> budgets includ</w:t>
      </w:r>
      <w:r w:rsidR="003D0332" w:rsidRPr="000D282B">
        <w:rPr>
          <w:rFonts w:asciiTheme="minorHAnsi" w:hAnsiTheme="minorHAnsi" w:cstheme="minorHAnsi"/>
          <w:color w:val="000000" w:themeColor="text1"/>
          <w:szCs w:val="24"/>
        </w:rPr>
        <w:t>e</w:t>
      </w:r>
      <w:r w:rsidRPr="000D282B">
        <w:rPr>
          <w:rFonts w:asciiTheme="minorHAnsi" w:hAnsiTheme="minorHAnsi" w:cstheme="minorHAnsi"/>
          <w:color w:val="000000" w:themeColor="text1"/>
          <w:szCs w:val="24"/>
        </w:rPr>
        <w:t xml:space="preserve"> funds from two State fiscal years.  To manage this, </w:t>
      </w:r>
      <w:r w:rsidR="00535821" w:rsidRPr="000D282B">
        <w:rPr>
          <w:rFonts w:asciiTheme="minorHAnsi" w:hAnsiTheme="minorHAnsi" w:cstheme="minorHAnsi"/>
          <w:color w:val="000000" w:themeColor="text1"/>
          <w:szCs w:val="24"/>
        </w:rPr>
        <w:t>a</w:t>
      </w:r>
      <w:r w:rsidRPr="000D282B">
        <w:rPr>
          <w:rFonts w:asciiTheme="minorHAnsi" w:hAnsiTheme="minorHAnsi" w:cstheme="minorHAnsi"/>
          <w:color w:val="000000" w:themeColor="text1"/>
          <w:szCs w:val="24"/>
        </w:rPr>
        <w:t xml:space="preserve">pplicants should be aware that no more than 50% of State funds (SCSA) awarded for </w:t>
      </w:r>
      <w:r w:rsidR="00ED3A96"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Pr="000D282B">
        <w:rPr>
          <w:rFonts w:asciiTheme="minorHAnsi" w:hAnsiTheme="minorHAnsi" w:cstheme="minorHAnsi"/>
          <w:color w:val="000000" w:themeColor="text1"/>
          <w:szCs w:val="24"/>
        </w:rPr>
        <w:t xml:space="preserve"> can be used by June 30, </w:t>
      </w:r>
      <w:r w:rsidR="00ED3A96"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Pr="000D282B">
        <w:rPr>
          <w:rFonts w:asciiTheme="minorHAnsi" w:hAnsiTheme="minorHAnsi" w:cstheme="minorHAnsi"/>
          <w:color w:val="000000" w:themeColor="text1"/>
          <w:szCs w:val="24"/>
        </w:rPr>
        <w:t xml:space="preserve">.  For each State funding source, </w:t>
      </w:r>
      <w:r w:rsidR="00535821" w:rsidRPr="000D282B">
        <w:rPr>
          <w:rFonts w:asciiTheme="minorHAnsi" w:hAnsiTheme="minorHAnsi" w:cstheme="minorHAnsi"/>
          <w:color w:val="000000" w:themeColor="text1"/>
          <w:szCs w:val="24"/>
        </w:rPr>
        <w:t>a</w:t>
      </w:r>
      <w:r w:rsidRPr="000D282B">
        <w:rPr>
          <w:rFonts w:asciiTheme="minorHAnsi" w:hAnsiTheme="minorHAnsi" w:cstheme="minorHAnsi"/>
          <w:color w:val="000000" w:themeColor="text1"/>
          <w:szCs w:val="24"/>
        </w:rPr>
        <w:t xml:space="preserve">pplicants should prepare two six-month budgets, which total the annual awards. Funds not used by June 30, </w:t>
      </w:r>
      <w:r w:rsidR="00535821"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00535821"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will no longer be available. </w:t>
      </w:r>
    </w:p>
    <w:p w14:paraId="06180420" w14:textId="77777777" w:rsidR="00B92303" w:rsidRPr="000D282B" w:rsidRDefault="00B92303" w:rsidP="00B07C81">
      <w:pPr>
        <w:tabs>
          <w:tab w:val="left" w:pos="900"/>
        </w:tabs>
        <w:snapToGrid w:val="0"/>
        <w:rPr>
          <w:rFonts w:asciiTheme="minorHAnsi" w:hAnsiTheme="minorHAnsi" w:cstheme="minorHAnsi"/>
          <w:snapToGrid/>
          <w:color w:val="000000" w:themeColor="text1"/>
          <w:szCs w:val="24"/>
        </w:rPr>
      </w:pPr>
    </w:p>
    <w:p w14:paraId="7B443DB9" w14:textId="673D6D57" w:rsidR="00EB64B7" w:rsidRPr="000D282B" w:rsidRDefault="00EB64B7" w:rsidP="00E72C12">
      <w:pPr>
        <w:widowControl/>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BA-1 Revenues and Expenditures</w:t>
      </w:r>
      <w:r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(5 points possible)</w:t>
      </w:r>
    </w:p>
    <w:p w14:paraId="0400DB5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Complete form BA-1, located in Exhibit D Forms.xlsx.  </w:t>
      </w:r>
    </w:p>
    <w:p w14:paraId="2FEC740D"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1D2CD477"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The contract budget column contains: </w:t>
      </w:r>
    </w:p>
    <w:p w14:paraId="5BDFA67B"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E02A0F0" w14:textId="77777777" w:rsidR="00EB64B7" w:rsidRPr="000D282B" w:rsidRDefault="00EB64B7" w:rsidP="00725188">
      <w:pPr>
        <w:pStyle w:val="ListParagraph"/>
        <w:numPr>
          <w:ilvl w:val="0"/>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ALTCEW grants funds</w:t>
      </w:r>
    </w:p>
    <w:p w14:paraId="35E4F260" w14:textId="77777777" w:rsidR="00EB64B7" w:rsidRPr="000D282B" w:rsidRDefault="00EB64B7" w:rsidP="00EB64B7">
      <w:pPr>
        <w:pStyle w:val="ListParagraph"/>
        <w:tabs>
          <w:tab w:val="left" w:pos="-1440"/>
        </w:tabs>
        <w:snapToGrid w:val="0"/>
        <w:rPr>
          <w:rFonts w:asciiTheme="minorHAnsi" w:hAnsiTheme="minorHAnsi" w:cstheme="minorHAnsi"/>
          <w:snapToGrid/>
          <w:color w:val="000000" w:themeColor="text1"/>
          <w:szCs w:val="24"/>
        </w:rPr>
      </w:pPr>
    </w:p>
    <w:p w14:paraId="2B3328E3" w14:textId="77777777" w:rsidR="00EB64B7" w:rsidRPr="000D282B" w:rsidRDefault="00EB64B7" w:rsidP="00725188">
      <w:pPr>
        <w:pStyle w:val="ListParagraph"/>
        <w:numPr>
          <w:ilvl w:val="0"/>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Program Income (non-match)</w:t>
      </w:r>
    </w:p>
    <w:p w14:paraId="64B46866"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78160C62" w14:textId="04BF0180" w:rsidR="00EB64B7" w:rsidRPr="000D282B" w:rsidRDefault="00EB64B7" w:rsidP="00725188">
      <w:pPr>
        <w:pStyle w:val="ListParagraph"/>
        <w:numPr>
          <w:ilvl w:val="0"/>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Match funds, In-kind and cash</w:t>
      </w:r>
      <w:r w:rsidR="00347596" w:rsidRPr="000D282B">
        <w:rPr>
          <w:rFonts w:asciiTheme="minorHAnsi" w:hAnsiTheme="minorHAnsi" w:cstheme="minorHAnsi"/>
          <w:snapToGrid/>
          <w:color w:val="000000" w:themeColor="text1"/>
          <w:szCs w:val="24"/>
        </w:rPr>
        <w:t xml:space="preserve"> </w:t>
      </w:r>
    </w:p>
    <w:p w14:paraId="671FA494" w14:textId="1EA25B3B"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43F9B9FD" w14:textId="77777777" w:rsidR="00EB64B7" w:rsidRPr="000D282B" w:rsidRDefault="00EB64B7" w:rsidP="00EB64B7">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All anticipated program income must be budgeted. Total Revenue and Expenditures must match.  </w:t>
      </w:r>
    </w:p>
    <w:p w14:paraId="5E60F693" w14:textId="77777777" w:rsidR="00EB64B7" w:rsidRPr="000D282B" w:rsidRDefault="00EB64B7" w:rsidP="00EB64B7">
      <w:pPr>
        <w:tabs>
          <w:tab w:val="left" w:pos="-1440"/>
        </w:tabs>
        <w:snapToGrid w:val="0"/>
        <w:ind w:left="1080"/>
        <w:rPr>
          <w:rFonts w:asciiTheme="minorHAnsi" w:hAnsiTheme="minorHAnsi" w:cstheme="minorHAnsi"/>
          <w:snapToGrid/>
          <w:color w:val="000000" w:themeColor="text1"/>
          <w:szCs w:val="24"/>
        </w:rPr>
      </w:pPr>
    </w:p>
    <w:p w14:paraId="48E0532C" w14:textId="4856C133"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BA-2 Budget Narrative - Revenues</w:t>
      </w:r>
      <w:r w:rsidR="00E72C12"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(3 points possible)</w:t>
      </w:r>
    </w:p>
    <w:p w14:paraId="60E39CCB"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Complete form BA-2, located in Exhibit D Forms.xlsx.</w:t>
      </w:r>
    </w:p>
    <w:p w14:paraId="17030179" w14:textId="77777777" w:rsidR="00EB64B7" w:rsidRPr="000D282B" w:rsidRDefault="00EB64B7" w:rsidP="00EB64B7">
      <w:pPr>
        <w:tabs>
          <w:tab w:val="left" w:pos="-1440"/>
        </w:tabs>
        <w:snapToGrid w:val="0"/>
        <w:rPr>
          <w:rFonts w:asciiTheme="minorHAnsi" w:hAnsiTheme="minorHAnsi" w:cstheme="minorHAnsi"/>
          <w:b/>
          <w:snapToGrid/>
          <w:color w:val="000000" w:themeColor="text1"/>
          <w:szCs w:val="24"/>
        </w:rPr>
      </w:pPr>
    </w:p>
    <w:p w14:paraId="695C3DBF" w14:textId="7FDD1507"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Revenue:</w:t>
      </w:r>
      <w:r w:rsidRPr="000D282B">
        <w:rPr>
          <w:rFonts w:asciiTheme="minorHAnsi" w:hAnsiTheme="minorHAnsi" w:cstheme="minorHAnsi"/>
          <w:snapToGrid/>
          <w:color w:val="000000" w:themeColor="text1"/>
          <w:szCs w:val="24"/>
        </w:rPr>
        <w:t xml:space="preserve">  </w:t>
      </w:r>
      <w:r w:rsidR="002923D9" w:rsidRPr="000D282B">
        <w:rPr>
          <w:rFonts w:asciiTheme="minorHAnsi" w:hAnsiTheme="minorHAnsi" w:cstheme="minorHAnsi"/>
          <w:snapToGrid/>
          <w:color w:val="000000" w:themeColor="text1"/>
          <w:szCs w:val="24"/>
        </w:rPr>
        <w:t>For each budget, i</w:t>
      </w:r>
      <w:r w:rsidRPr="000D282B">
        <w:rPr>
          <w:rFonts w:asciiTheme="minorHAnsi" w:hAnsiTheme="minorHAnsi" w:cstheme="minorHAnsi"/>
          <w:snapToGrid/>
          <w:color w:val="000000" w:themeColor="text1"/>
          <w:szCs w:val="24"/>
        </w:rPr>
        <w:t xml:space="preserve">dentify all sources and amounts of revenue the Applicant will have.  Include funds ALTCEW will award as a result of this RFP; required matching funds (cash and in-kind); project income (fees, </w:t>
      </w:r>
      <w:r w:rsidR="00407A9C" w:rsidRPr="000D282B">
        <w:rPr>
          <w:rFonts w:asciiTheme="minorHAnsi" w:hAnsiTheme="minorHAnsi" w:cstheme="minorHAnsi"/>
          <w:snapToGrid/>
          <w:color w:val="000000" w:themeColor="text1"/>
          <w:szCs w:val="24"/>
        </w:rPr>
        <w:t>contributions,</w:t>
      </w:r>
      <w:r w:rsidRPr="000D282B">
        <w:rPr>
          <w:rFonts w:asciiTheme="minorHAnsi" w:hAnsiTheme="minorHAnsi" w:cstheme="minorHAnsi"/>
          <w:snapToGrid/>
          <w:color w:val="000000" w:themeColor="text1"/>
          <w:szCs w:val="24"/>
        </w:rPr>
        <w:t xml:space="preserve"> and donations); and resources from other sources.</w:t>
      </w:r>
    </w:p>
    <w:p w14:paraId="12B9AA79" w14:textId="77777777" w:rsidR="00EB64B7" w:rsidRPr="000D282B" w:rsidRDefault="00EB64B7" w:rsidP="00EB64B7">
      <w:pPr>
        <w:tabs>
          <w:tab w:val="left" w:pos="-1440"/>
          <w:tab w:val="left" w:pos="1080"/>
        </w:tabs>
        <w:snapToGrid w:val="0"/>
        <w:rPr>
          <w:rFonts w:asciiTheme="minorHAnsi" w:hAnsiTheme="minorHAnsi" w:cstheme="minorHAnsi"/>
          <w:snapToGrid/>
          <w:color w:val="000000" w:themeColor="text1"/>
          <w:szCs w:val="24"/>
        </w:rPr>
      </w:pPr>
    </w:p>
    <w:p w14:paraId="77CD8E83" w14:textId="77777777" w:rsidR="00EB64B7" w:rsidRPr="000D282B" w:rsidRDefault="00EB64B7" w:rsidP="00EB64B7">
      <w:pPr>
        <w:tabs>
          <w:tab w:val="left" w:pos="-1440"/>
          <w:tab w:val="left" w:pos="108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0D282B" w:rsidRDefault="00EB64B7" w:rsidP="00EB64B7">
      <w:pPr>
        <w:tabs>
          <w:tab w:val="left" w:pos="-1440"/>
          <w:tab w:val="left" w:pos="1080"/>
        </w:tabs>
        <w:snapToGrid w:val="0"/>
        <w:ind w:left="1080"/>
        <w:rPr>
          <w:rFonts w:asciiTheme="minorHAnsi" w:hAnsiTheme="minorHAnsi" w:cstheme="minorHAnsi"/>
          <w:snapToGrid/>
          <w:color w:val="000000" w:themeColor="text1"/>
          <w:szCs w:val="24"/>
        </w:rPr>
      </w:pPr>
    </w:p>
    <w:p w14:paraId="13232D1E" w14:textId="0851929E"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BA-3 Budget Narrative - Expenditures</w:t>
      </w:r>
      <w:r w:rsidR="00E72C12"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(5 points possible)</w:t>
      </w:r>
    </w:p>
    <w:p w14:paraId="47868082" w14:textId="77777777" w:rsidR="00EB64B7" w:rsidRPr="000D282B" w:rsidRDefault="00EB64B7" w:rsidP="00EB64B7">
      <w:pPr>
        <w:tabs>
          <w:tab w:val="left" w:pos="-1440"/>
        </w:tabs>
        <w:snapToGrid w:val="0"/>
        <w:rPr>
          <w:rFonts w:asciiTheme="minorHAnsi" w:hAnsiTheme="minorHAnsi" w:cstheme="minorHAnsi"/>
          <w:b/>
          <w:snapToGrid/>
          <w:color w:val="000000" w:themeColor="text1"/>
          <w:szCs w:val="24"/>
        </w:rPr>
      </w:pPr>
    </w:p>
    <w:p w14:paraId="0DFCE64D"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Complete form BA-3, located in Exhibit D Forms.xlsx.</w:t>
      </w:r>
    </w:p>
    <w:p w14:paraId="3A1BE11A" w14:textId="77777777" w:rsidR="00EB64B7" w:rsidRPr="000D282B" w:rsidRDefault="00EB64B7" w:rsidP="00EB64B7">
      <w:pPr>
        <w:tabs>
          <w:tab w:val="left" w:pos="-1440"/>
          <w:tab w:val="left" w:pos="0"/>
        </w:tabs>
        <w:snapToGrid w:val="0"/>
        <w:rPr>
          <w:rFonts w:asciiTheme="minorHAnsi" w:hAnsiTheme="minorHAnsi" w:cstheme="minorHAnsi"/>
          <w:b/>
          <w:snapToGrid/>
          <w:color w:val="000000" w:themeColor="text1"/>
          <w:szCs w:val="24"/>
        </w:rPr>
      </w:pPr>
    </w:p>
    <w:p w14:paraId="5A978713"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 xml:space="preserve">Expenditure:  </w:t>
      </w:r>
      <w:r w:rsidRPr="000D282B">
        <w:rPr>
          <w:rFonts w:asciiTheme="minorHAnsi" w:hAnsiTheme="minorHAnsi" w:cstheme="minorHAnsi"/>
          <w:snapToGrid/>
          <w:color w:val="000000" w:themeColor="text1"/>
          <w:szCs w:val="24"/>
        </w:rPr>
        <w:t xml:space="preserve">For </w:t>
      </w:r>
      <w:r w:rsidR="002923D9" w:rsidRPr="000D282B">
        <w:rPr>
          <w:rFonts w:asciiTheme="minorHAnsi" w:hAnsiTheme="minorHAnsi" w:cstheme="minorHAnsi"/>
          <w:snapToGrid/>
          <w:color w:val="000000" w:themeColor="text1"/>
          <w:szCs w:val="24"/>
        </w:rPr>
        <w:t>each budget</w:t>
      </w:r>
      <w:r w:rsidRPr="000D282B">
        <w:rPr>
          <w:rFonts w:asciiTheme="minorHAnsi" w:hAnsiTheme="minorHAnsi" w:cstheme="minorHAnsi"/>
          <w:snapToGrid/>
          <w:color w:val="000000" w:themeColor="text1"/>
          <w:szCs w:val="24"/>
        </w:rPr>
        <w:t xml:space="preserve">, identify for what purposes the funds will be expended.  Be as specific as possible.  </w:t>
      </w:r>
    </w:p>
    <w:p w14:paraId="0225BB93"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p>
    <w:p w14:paraId="7C999771" w14:textId="77777777" w:rsidR="00EB64B7" w:rsidRPr="000D282B" w:rsidRDefault="00EB64B7" w:rsidP="00725188">
      <w:pPr>
        <w:numPr>
          <w:ilvl w:val="0"/>
          <w:numId w:val="51"/>
        </w:numPr>
        <w:tabs>
          <w:tab w:val="left" w:pos="-1440"/>
          <w:tab w:val="left" w:pos="1440"/>
          <w:tab w:val="left" w:pos="1800"/>
        </w:tabs>
        <w:suppressAutoHyphens/>
        <w:snapToGrid w:val="0"/>
        <w:ind w:left="720"/>
        <w:contextualSpacing/>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Salaries and wages:  refer to staffing chart</w:t>
      </w:r>
      <w:r w:rsidR="002923D9" w:rsidRPr="000D282B">
        <w:rPr>
          <w:rFonts w:asciiTheme="minorHAnsi" w:hAnsiTheme="minorHAnsi" w:cstheme="minorHAnsi"/>
          <w:snapToGrid/>
          <w:color w:val="000000" w:themeColor="text1"/>
          <w:szCs w:val="24"/>
        </w:rPr>
        <w:t xml:space="preserve"> (no need to provide staffing detail here)</w:t>
      </w:r>
      <w:r w:rsidRPr="000D282B">
        <w:rPr>
          <w:rFonts w:asciiTheme="minorHAnsi" w:hAnsiTheme="minorHAnsi" w:cstheme="minorHAnsi"/>
          <w:snapToGrid/>
          <w:color w:val="000000" w:themeColor="text1"/>
          <w:szCs w:val="24"/>
        </w:rPr>
        <w:t xml:space="preserve">.  Make sure staffing chart totals agree to </w:t>
      </w:r>
      <w:r w:rsidR="002923D9" w:rsidRPr="000D282B">
        <w:rPr>
          <w:rFonts w:asciiTheme="minorHAnsi" w:hAnsiTheme="minorHAnsi" w:cstheme="minorHAnsi"/>
          <w:snapToGrid/>
          <w:color w:val="000000" w:themeColor="text1"/>
          <w:szCs w:val="24"/>
        </w:rPr>
        <w:t>the total of this line item for all budgets</w:t>
      </w:r>
      <w:r w:rsidRPr="000D282B">
        <w:rPr>
          <w:rFonts w:asciiTheme="minorHAnsi" w:hAnsiTheme="minorHAnsi" w:cstheme="minorHAnsi"/>
          <w:snapToGrid/>
          <w:color w:val="000000" w:themeColor="text1"/>
          <w:szCs w:val="24"/>
        </w:rPr>
        <w:t xml:space="preserve">.  If in-kind salaries are used as a match, the value should be shown as a separate line item below salaries and wages.  </w:t>
      </w:r>
    </w:p>
    <w:p w14:paraId="2B53CE3A" w14:textId="77777777" w:rsidR="00EB64B7" w:rsidRPr="000D282B"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color w:val="000000" w:themeColor="text1"/>
          <w:szCs w:val="24"/>
        </w:rPr>
      </w:pPr>
    </w:p>
    <w:p w14:paraId="491B6182" w14:textId="77777777" w:rsidR="00EB64B7" w:rsidRPr="000D282B" w:rsidRDefault="00EB64B7" w:rsidP="00725188">
      <w:pPr>
        <w:numPr>
          <w:ilvl w:val="0"/>
          <w:numId w:val="51"/>
        </w:numPr>
        <w:tabs>
          <w:tab w:val="left" w:pos="-1440"/>
          <w:tab w:val="left" w:pos="144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0D282B" w:rsidRDefault="00EB64B7" w:rsidP="00EB64B7">
      <w:pPr>
        <w:tabs>
          <w:tab w:val="left" w:pos="-1440"/>
          <w:tab w:val="left" w:pos="1440"/>
        </w:tabs>
        <w:suppressAutoHyphens/>
        <w:snapToGrid w:val="0"/>
        <w:ind w:left="720"/>
        <w:rPr>
          <w:rFonts w:asciiTheme="minorHAnsi" w:hAnsiTheme="minorHAnsi" w:cstheme="minorHAnsi"/>
          <w:snapToGrid/>
          <w:color w:val="000000" w:themeColor="text1"/>
          <w:szCs w:val="24"/>
        </w:rPr>
      </w:pPr>
    </w:p>
    <w:p w14:paraId="3FE9F7F1"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Professional services: identify what type of service is proposed.  </w:t>
      </w:r>
    </w:p>
    <w:p w14:paraId="0DD9A9C7"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7252E6DF"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Communication: identify by type, i.e., postage, telephone, etc.  </w:t>
      </w:r>
    </w:p>
    <w:p w14:paraId="716FDFF6"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6BEFD062"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Travel: identify by mode of travel.  Include mileage rate where paid or per-diem rate.  </w:t>
      </w:r>
    </w:p>
    <w:p w14:paraId="6A1A2EB8"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097F3113"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Rentals/leases: identify what items are included.  </w:t>
      </w:r>
    </w:p>
    <w:p w14:paraId="6F8A4C6A"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27A26649"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Repairs and maintenance: identify items budgeted, i.e., copier maintenance agreement.  </w:t>
      </w:r>
    </w:p>
    <w:p w14:paraId="1C3AC807"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16186F4A"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Printing: identify what will need to be printed.  </w:t>
      </w:r>
    </w:p>
    <w:p w14:paraId="42722CF2"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31330932"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7A2CD892"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57D478F" w14:textId="485CB062"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BA-4 Financial Management Systems</w:t>
      </w:r>
      <w:r w:rsidR="00E72C12" w:rsidRPr="000D282B">
        <w:rPr>
          <w:rFonts w:asciiTheme="minorHAnsi" w:hAnsiTheme="minorHAnsi" w:cstheme="minorHAnsi"/>
          <w:b/>
          <w:snapToGrid/>
          <w:color w:val="000000" w:themeColor="text1"/>
          <w:szCs w:val="24"/>
        </w:rPr>
        <w:t xml:space="preserve"> (5 points possible)</w:t>
      </w:r>
    </w:p>
    <w:p w14:paraId="522F0FCA" w14:textId="77777777" w:rsidR="00EB64B7" w:rsidRPr="000D282B" w:rsidRDefault="00EB64B7" w:rsidP="00EB64B7">
      <w:pPr>
        <w:tabs>
          <w:tab w:val="left" w:pos="-1440"/>
        </w:tabs>
        <w:snapToGrid w:val="0"/>
        <w:ind w:left="630" w:hanging="450"/>
        <w:rPr>
          <w:rFonts w:asciiTheme="minorHAnsi" w:hAnsiTheme="minorHAnsi" w:cstheme="minorHAnsi"/>
          <w:b/>
          <w:snapToGrid/>
          <w:color w:val="000000" w:themeColor="text1"/>
          <w:szCs w:val="24"/>
        </w:rPr>
      </w:pPr>
    </w:p>
    <w:p w14:paraId="727DA63A" w14:textId="77777777" w:rsidR="00EB64B7" w:rsidRPr="000D282B" w:rsidRDefault="00EB64B7" w:rsidP="00EB64B7">
      <w:pPr>
        <w:tabs>
          <w:tab w:val="left" w:pos="-1440"/>
          <w:tab w:val="left" w:pos="1170"/>
          <w:tab w:val="left" w:pos="1800"/>
        </w:tabs>
        <w:suppressAutoHyphens/>
        <w:snapToGrid w:val="0"/>
        <w:rPr>
          <w:rFonts w:asciiTheme="minorHAnsi" w:hAnsiTheme="minorHAnsi" w:cstheme="minorHAnsi"/>
          <w:snapToGrid/>
          <w:color w:val="000000" w:themeColor="text1"/>
          <w:szCs w:val="24"/>
        </w:rPr>
      </w:pPr>
      <w:r w:rsidRPr="000D282B">
        <w:rPr>
          <w:rFonts w:asciiTheme="minorHAnsi" w:hAnsiTheme="minorHAnsi" w:cstheme="minorHAnsi"/>
          <w:color w:val="000000" w:themeColor="text1"/>
          <w:szCs w:val="24"/>
        </w:rPr>
        <w:t>Describe your accounting system as it is proposed to operate in conjunction with the provision of proposed services.  Include internal control and financial management systems</w:t>
      </w:r>
      <w:r w:rsidRPr="000D282B">
        <w:rPr>
          <w:rFonts w:asciiTheme="minorHAnsi" w:hAnsiTheme="minorHAnsi" w:cstheme="minorHAnsi"/>
          <w:snapToGrid/>
          <w:color w:val="000000" w:themeColor="text1"/>
          <w:szCs w:val="24"/>
        </w:rPr>
        <w:t xml:space="preserve">.  </w:t>
      </w:r>
    </w:p>
    <w:p w14:paraId="2857E183" w14:textId="77777777" w:rsidR="00EB64B7" w:rsidRPr="000D282B" w:rsidRDefault="00EB64B7" w:rsidP="00EB64B7">
      <w:pPr>
        <w:pStyle w:val="ListParagraph"/>
        <w:tabs>
          <w:tab w:val="left" w:pos="1170"/>
        </w:tabs>
        <w:rPr>
          <w:rFonts w:asciiTheme="minorHAnsi" w:hAnsiTheme="minorHAnsi" w:cstheme="minorHAnsi"/>
          <w:color w:val="000000" w:themeColor="text1"/>
          <w:szCs w:val="24"/>
        </w:rPr>
      </w:pPr>
    </w:p>
    <w:p w14:paraId="008C79EE" w14:textId="77777777" w:rsidR="000035F7" w:rsidRDefault="000035F7">
      <w:pPr>
        <w:widowControl/>
        <w:rPr>
          <w:rFonts w:asciiTheme="minorHAnsi" w:hAnsiTheme="minorHAnsi" w:cstheme="minorHAnsi"/>
          <w:b/>
          <w:snapToGrid/>
          <w:color w:val="000000" w:themeColor="text1"/>
          <w:szCs w:val="24"/>
        </w:rPr>
      </w:pPr>
      <w:r>
        <w:rPr>
          <w:rFonts w:asciiTheme="minorHAnsi" w:hAnsiTheme="minorHAnsi" w:cstheme="minorHAnsi"/>
          <w:b/>
          <w:snapToGrid/>
          <w:color w:val="000000" w:themeColor="text1"/>
          <w:szCs w:val="24"/>
        </w:rPr>
        <w:br w:type="page"/>
      </w:r>
    </w:p>
    <w:p w14:paraId="4E7324B9" w14:textId="4F9E2208" w:rsidR="00E72C12" w:rsidRDefault="00E72C12"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BA-5 Financial Reporting (5 points possible)</w:t>
      </w:r>
    </w:p>
    <w:p w14:paraId="6CE606C2" w14:textId="77777777" w:rsidR="000035F7" w:rsidRPr="000D282B" w:rsidRDefault="000035F7" w:rsidP="00EB64B7">
      <w:pPr>
        <w:tabs>
          <w:tab w:val="left" w:pos="-1440"/>
        </w:tabs>
        <w:snapToGrid w:val="0"/>
        <w:rPr>
          <w:rFonts w:asciiTheme="minorHAnsi" w:hAnsiTheme="minorHAnsi" w:cstheme="minorHAnsi"/>
          <w:b/>
          <w:snapToGrid/>
          <w:color w:val="000000" w:themeColor="text1"/>
          <w:szCs w:val="24"/>
        </w:rPr>
      </w:pPr>
    </w:p>
    <w:p w14:paraId="74B047FE" w14:textId="77777777" w:rsidR="00EB64B7" w:rsidRPr="000D282B" w:rsidRDefault="00EB64B7" w:rsidP="00725188">
      <w:pPr>
        <w:pStyle w:val="ListParagraph"/>
        <w:numPr>
          <w:ilvl w:val="0"/>
          <w:numId w:val="58"/>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What is your fiscal year?</w:t>
      </w:r>
    </w:p>
    <w:p w14:paraId="29C6E06C" w14:textId="77777777" w:rsidR="00EB64B7" w:rsidRPr="000D282B" w:rsidRDefault="00EB64B7" w:rsidP="00EB64B7">
      <w:pPr>
        <w:pStyle w:val="ListParagraph"/>
        <w:tabs>
          <w:tab w:val="left" w:pos="-1440"/>
        </w:tabs>
        <w:snapToGrid w:val="0"/>
        <w:rPr>
          <w:rFonts w:asciiTheme="minorHAnsi" w:hAnsiTheme="minorHAnsi" w:cstheme="minorHAnsi"/>
          <w:b/>
          <w:snapToGrid/>
          <w:color w:val="000000" w:themeColor="text1"/>
          <w:szCs w:val="24"/>
        </w:rPr>
      </w:pPr>
    </w:p>
    <w:p w14:paraId="4D9C6088" w14:textId="77777777" w:rsidR="00EB64B7" w:rsidRPr="000D282B" w:rsidRDefault="00EB64B7" w:rsidP="00725188">
      <w:pPr>
        <w:pStyle w:val="ListParagraph"/>
        <w:numPr>
          <w:ilvl w:val="0"/>
          <w:numId w:val="58"/>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Describe what, if any, outside audits you have each year.</w:t>
      </w:r>
    </w:p>
    <w:p w14:paraId="03301E52" w14:textId="77777777" w:rsidR="00EB64B7" w:rsidRPr="000D282B" w:rsidRDefault="00EB64B7" w:rsidP="00725188">
      <w:pPr>
        <w:pStyle w:val="ListParagraph"/>
        <w:numPr>
          <w:ilvl w:val="0"/>
          <w:numId w:val="59"/>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0D282B" w:rsidRDefault="00EB64B7" w:rsidP="00725188">
      <w:pPr>
        <w:pStyle w:val="ListParagraph"/>
        <w:numPr>
          <w:ilvl w:val="0"/>
          <w:numId w:val="59"/>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Discuss future plans if your most recent audit indicates there is a going concern issue.</w:t>
      </w:r>
    </w:p>
    <w:p w14:paraId="12FF69DC" w14:textId="77777777" w:rsidR="00EB64B7" w:rsidRPr="000D282B" w:rsidRDefault="00EB64B7" w:rsidP="00EB64B7">
      <w:pPr>
        <w:pStyle w:val="ListParagraph"/>
        <w:tabs>
          <w:tab w:val="left" w:pos="-1440"/>
        </w:tabs>
        <w:snapToGrid w:val="0"/>
        <w:ind w:left="1440"/>
        <w:rPr>
          <w:rFonts w:asciiTheme="minorHAnsi" w:hAnsiTheme="minorHAnsi" w:cstheme="minorHAnsi"/>
          <w:b/>
          <w:snapToGrid/>
          <w:color w:val="000000" w:themeColor="text1"/>
          <w:szCs w:val="24"/>
        </w:rPr>
      </w:pPr>
    </w:p>
    <w:p w14:paraId="6B8CEB25" w14:textId="77777777" w:rsidR="00EB64B7" w:rsidRPr="000D282B" w:rsidRDefault="00EB64B7" w:rsidP="00725188">
      <w:pPr>
        <w:pStyle w:val="ListParagraph"/>
        <w:numPr>
          <w:ilvl w:val="0"/>
          <w:numId w:val="58"/>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If owner certified financial statements are submitted because there are not audit requirements, discuss future plans if the financial statements indicate significant losses or deficits in equity or net assets.</w:t>
      </w:r>
    </w:p>
    <w:p w14:paraId="1825DC8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183DB5DA" w14:textId="523BA43E"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BA-</w:t>
      </w:r>
      <w:r w:rsidR="00347596" w:rsidRPr="000D282B">
        <w:rPr>
          <w:rFonts w:asciiTheme="minorHAnsi" w:hAnsiTheme="minorHAnsi" w:cstheme="minorHAnsi"/>
          <w:b/>
          <w:snapToGrid/>
          <w:color w:val="000000" w:themeColor="text1"/>
          <w:szCs w:val="24"/>
        </w:rPr>
        <w:t>6</w:t>
      </w:r>
      <w:r w:rsidRPr="000D282B">
        <w:rPr>
          <w:rFonts w:asciiTheme="minorHAnsi" w:hAnsiTheme="minorHAnsi" w:cstheme="minorHAnsi"/>
          <w:b/>
          <w:snapToGrid/>
          <w:color w:val="000000" w:themeColor="text1"/>
          <w:szCs w:val="24"/>
        </w:rPr>
        <w:t xml:space="preserve"> Client Donations and Fees Policies</w:t>
      </w:r>
      <w:r w:rsidR="00E72C12" w:rsidRPr="000D282B">
        <w:rPr>
          <w:rFonts w:asciiTheme="minorHAnsi" w:hAnsiTheme="minorHAnsi" w:cstheme="minorHAnsi"/>
          <w:b/>
          <w:snapToGrid/>
          <w:color w:val="000000" w:themeColor="text1"/>
          <w:szCs w:val="24"/>
        </w:rPr>
        <w:t xml:space="preserve"> (2 points possible)</w:t>
      </w:r>
    </w:p>
    <w:p w14:paraId="12763CB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A01E480" w14:textId="77777777" w:rsidR="00EB64B7" w:rsidRPr="000D282B" w:rsidRDefault="00EB64B7" w:rsidP="00725188">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u w:val="single"/>
        </w:rPr>
        <w:t>Older Americans Act Funded Programs</w:t>
      </w:r>
      <w:r w:rsidRPr="000D282B">
        <w:rPr>
          <w:rFonts w:asciiTheme="minorHAnsi" w:hAnsiTheme="minorHAnsi" w:cstheme="minorHAnsi"/>
          <w:snapToGrid/>
          <w:color w:val="000000" w:themeColor="text1"/>
          <w:szCs w:val="24"/>
        </w:rPr>
        <w:t xml:space="preserve">:  Describe the system the program intends to utilize to:  </w:t>
      </w:r>
    </w:p>
    <w:p w14:paraId="25A7C8A3"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30C8C94B" w14:textId="77777777" w:rsidR="00EB64B7" w:rsidRPr="000D282B" w:rsidRDefault="00EB64B7" w:rsidP="00725188">
      <w:pPr>
        <w:pStyle w:val="ListParagraph"/>
        <w:numPr>
          <w:ilvl w:val="1"/>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Inform each participant of his/her right to contribute towards the cost of the service; and </w:t>
      </w:r>
    </w:p>
    <w:p w14:paraId="21DEFEF1" w14:textId="77777777" w:rsidR="00EB64B7" w:rsidRPr="000D282B" w:rsidRDefault="00EB64B7" w:rsidP="00EB64B7">
      <w:pPr>
        <w:pStyle w:val="ListParagraph"/>
        <w:tabs>
          <w:tab w:val="left" w:pos="-1440"/>
        </w:tabs>
        <w:snapToGrid w:val="0"/>
        <w:ind w:left="1440"/>
        <w:rPr>
          <w:rFonts w:asciiTheme="minorHAnsi" w:hAnsiTheme="minorHAnsi" w:cstheme="minorHAnsi"/>
          <w:snapToGrid/>
          <w:color w:val="000000" w:themeColor="text1"/>
          <w:szCs w:val="24"/>
        </w:rPr>
      </w:pPr>
    </w:p>
    <w:p w14:paraId="02E71BFA" w14:textId="77777777" w:rsidR="00EB64B7" w:rsidRPr="000D282B" w:rsidRDefault="00EB64B7" w:rsidP="00725188">
      <w:pPr>
        <w:pStyle w:val="ListParagraph"/>
        <w:numPr>
          <w:ilvl w:val="1"/>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Provide each participant with a free and voluntary opportunity to contribute to the cost of the service; and </w:t>
      </w:r>
    </w:p>
    <w:p w14:paraId="7728F0AD"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78A61927" w14:textId="77777777" w:rsidR="00EB64B7" w:rsidRPr="000D282B" w:rsidRDefault="00EB64B7" w:rsidP="00725188">
      <w:pPr>
        <w:pStyle w:val="ListParagraph"/>
        <w:numPr>
          <w:ilvl w:val="1"/>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171FEB20"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3E8BEB24" w14:textId="77777777" w:rsidR="00EB64B7" w:rsidRPr="000D282B" w:rsidRDefault="00EB64B7" w:rsidP="00725188">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u w:val="single"/>
        </w:rPr>
        <w:t>SCSA Funded Programs</w:t>
      </w:r>
      <w:r w:rsidRPr="000D282B">
        <w:rPr>
          <w:rFonts w:asciiTheme="minorHAnsi" w:hAnsiTheme="minorHAnsi" w:cstheme="minorHAnsi"/>
          <w:snapToGrid/>
          <w:color w:val="000000" w:themeColor="text1"/>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5FE11A43" w14:textId="77777777" w:rsidR="00EB64B7" w:rsidRPr="000D282B" w:rsidRDefault="00EB64B7" w:rsidP="00EB64B7">
      <w:pPr>
        <w:tabs>
          <w:tab w:val="left" w:pos="-1440"/>
        </w:tabs>
        <w:snapToGrid w:val="0"/>
        <w:ind w:left="450" w:hanging="450"/>
        <w:rPr>
          <w:rFonts w:asciiTheme="minorHAnsi" w:hAnsiTheme="minorHAnsi" w:cstheme="minorHAnsi"/>
          <w:b/>
          <w:snapToGrid/>
          <w:color w:val="000000" w:themeColor="text1"/>
          <w:szCs w:val="24"/>
        </w:rPr>
      </w:pPr>
    </w:p>
    <w:p w14:paraId="38737A21" w14:textId="579D46A0" w:rsidR="00EB64B7" w:rsidRDefault="00EB64B7" w:rsidP="00EB64B7">
      <w:pPr>
        <w:tabs>
          <w:tab w:val="left" w:pos="-1440"/>
        </w:tabs>
        <w:snapToGrid w:val="0"/>
        <w:ind w:left="450" w:hanging="45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w:t>
      </w:r>
      <w:r w:rsidR="00347596" w:rsidRPr="000D282B">
        <w:rPr>
          <w:rFonts w:asciiTheme="minorHAnsi" w:hAnsiTheme="minorHAnsi" w:cstheme="minorHAnsi"/>
          <w:b/>
          <w:snapToGrid/>
          <w:color w:val="000000" w:themeColor="text1"/>
          <w:szCs w:val="24"/>
        </w:rPr>
        <w:t>7</w:t>
      </w:r>
      <w:r w:rsidRPr="000D282B">
        <w:rPr>
          <w:rFonts w:asciiTheme="minorHAnsi" w:hAnsiTheme="minorHAnsi" w:cstheme="minorHAnsi"/>
          <w:b/>
          <w:snapToGrid/>
          <w:color w:val="000000" w:themeColor="text1"/>
          <w:szCs w:val="24"/>
        </w:rPr>
        <w:t xml:space="preserve"> Indirect Costs</w:t>
      </w:r>
      <w:r w:rsidR="00A22630" w:rsidRPr="000D282B">
        <w:rPr>
          <w:rFonts w:asciiTheme="minorHAnsi" w:hAnsiTheme="minorHAnsi" w:cstheme="minorHAnsi"/>
          <w:b/>
          <w:snapToGrid/>
          <w:color w:val="000000" w:themeColor="text1"/>
          <w:szCs w:val="24"/>
        </w:rPr>
        <w:t xml:space="preserve"> (5 points possible)</w:t>
      </w:r>
    </w:p>
    <w:p w14:paraId="47AB3C7E" w14:textId="77777777" w:rsidR="003A7AD1" w:rsidRPr="000D282B" w:rsidRDefault="003A7AD1" w:rsidP="00EB64B7">
      <w:pPr>
        <w:tabs>
          <w:tab w:val="left" w:pos="-1440"/>
        </w:tabs>
        <w:snapToGrid w:val="0"/>
        <w:ind w:left="450" w:hanging="450"/>
        <w:rPr>
          <w:rFonts w:asciiTheme="minorHAnsi" w:hAnsiTheme="minorHAnsi" w:cstheme="minorHAnsi"/>
          <w:snapToGrid/>
          <w:color w:val="000000" w:themeColor="text1"/>
          <w:szCs w:val="24"/>
        </w:rPr>
      </w:pPr>
    </w:p>
    <w:p w14:paraId="412124CC" w14:textId="65B1A617" w:rsidR="00EB64B7" w:rsidRPr="000D282B" w:rsidRDefault="00EB64B7" w:rsidP="00EB64B7">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Contractors who submit budgets with proposed expenditures in the indirect cost line item (49.24), are required to submit their indirect cost plan for </w:t>
      </w:r>
      <w:r w:rsidR="00ED3A96" w:rsidRPr="000D282B">
        <w:rPr>
          <w:rFonts w:asciiTheme="minorHAnsi" w:hAnsiTheme="minorHAnsi" w:cstheme="minorHAnsi"/>
          <w:snapToGrid/>
          <w:color w:val="000000" w:themeColor="text1"/>
          <w:szCs w:val="24"/>
        </w:rPr>
        <w:t>202</w:t>
      </w:r>
      <w:r w:rsidR="004616BF" w:rsidRPr="000D282B">
        <w:rPr>
          <w:rFonts w:asciiTheme="minorHAnsi" w:hAnsiTheme="minorHAnsi" w:cstheme="minorHAnsi"/>
          <w:snapToGrid/>
          <w:color w:val="000000" w:themeColor="text1"/>
          <w:szCs w:val="24"/>
        </w:rPr>
        <w:t>3</w:t>
      </w:r>
      <w:r w:rsidRPr="000D282B">
        <w:rPr>
          <w:rFonts w:asciiTheme="minorHAnsi" w:hAnsiTheme="minorHAnsi" w:cstheme="minorHAns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48C82AFC" w14:textId="117EAAC3" w:rsidR="000C2F88" w:rsidRPr="00685216" w:rsidRDefault="00EB64B7" w:rsidP="00685216">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In certain circumstances a Contractor may use an indirect cost rate in accordance with 2 CFR 200.   If so, documentation of the approval of a de</w:t>
      </w:r>
      <w:r w:rsidR="00535821" w:rsidRPr="000D282B">
        <w:rPr>
          <w:rFonts w:asciiTheme="minorHAnsi" w:hAnsiTheme="minorHAnsi" w:cstheme="minorHAnsi"/>
          <w:snapToGrid/>
          <w:color w:val="000000" w:themeColor="text1"/>
          <w:szCs w:val="24"/>
        </w:rPr>
        <w:t>-</w:t>
      </w:r>
      <w:r w:rsidRPr="000D282B">
        <w:rPr>
          <w:rFonts w:asciiTheme="minorHAnsi" w:hAnsiTheme="minorHAnsi" w:cstheme="minorHAnsi"/>
          <w:snapToGrid/>
          <w:color w:val="000000" w:themeColor="text1"/>
          <w:szCs w:val="24"/>
        </w:rPr>
        <w:t>minimus rate should be provided.</w:t>
      </w:r>
      <w:r w:rsidR="000C2F88">
        <w:br w:type="page"/>
      </w:r>
    </w:p>
    <w:p w14:paraId="42B3A2F0" w14:textId="1DFE8885" w:rsidR="003A7AD1" w:rsidRPr="00895E03" w:rsidRDefault="009F5291" w:rsidP="003A7AD1">
      <w:pPr>
        <w:pStyle w:val="Heading1"/>
        <w:numPr>
          <w:ilvl w:val="0"/>
          <w:numId w:val="0"/>
        </w:numPr>
        <w:rPr>
          <w:sz w:val="36"/>
          <w:szCs w:val="36"/>
        </w:rPr>
      </w:pPr>
      <w:hyperlink w:anchor="_EXHIBIT_D" w:history="1">
        <w:bookmarkStart w:id="248" w:name="_Toc109653680"/>
        <w:bookmarkStart w:id="249" w:name="_Toc109729459"/>
        <w:bookmarkStart w:id="250" w:name="_Toc109806090"/>
        <w:r w:rsidR="003A7AD1" w:rsidRPr="00895E03">
          <w:rPr>
            <w:rStyle w:val="Hyperlink"/>
            <w:rFonts w:cstheme="minorHAnsi"/>
            <w:color w:val="auto"/>
            <w:sz w:val="36"/>
            <w:szCs w:val="36"/>
            <w:u w:val="none"/>
          </w:rPr>
          <w:t>EXHIBIT D</w:t>
        </w:r>
        <w:bookmarkEnd w:id="248"/>
        <w:bookmarkEnd w:id="249"/>
        <w:bookmarkEnd w:id="250"/>
      </w:hyperlink>
    </w:p>
    <w:p w14:paraId="007E9BF8" w14:textId="77777777" w:rsidR="003A7AD1" w:rsidRPr="00895E03" w:rsidRDefault="003A7AD1" w:rsidP="003A7AD1">
      <w:pPr>
        <w:tabs>
          <w:tab w:val="left" w:pos="-1440"/>
        </w:tabs>
        <w:ind w:left="720" w:right="720"/>
        <w:rPr>
          <w:rFonts w:cstheme="minorHAnsi"/>
          <w:b/>
          <w:color w:val="000000" w:themeColor="text1"/>
          <w:szCs w:val="24"/>
        </w:rPr>
      </w:pPr>
    </w:p>
    <w:p w14:paraId="14323736" w14:textId="77777777" w:rsidR="003A7AD1" w:rsidRPr="00D23224" w:rsidRDefault="003A7AD1" w:rsidP="003A7AD1">
      <w:pPr>
        <w:pStyle w:val="Heading2"/>
        <w:numPr>
          <w:ilvl w:val="0"/>
          <w:numId w:val="0"/>
        </w:numPr>
        <w:jc w:val="center"/>
        <w:rPr>
          <w:sz w:val="28"/>
          <w:szCs w:val="22"/>
        </w:rPr>
      </w:pPr>
      <w:bookmarkStart w:id="251" w:name="_Toc109653681"/>
      <w:bookmarkStart w:id="252" w:name="_Toc109729460"/>
      <w:bookmarkStart w:id="253" w:name="_Toc109806091"/>
      <w:r w:rsidRPr="00D23224">
        <w:rPr>
          <w:sz w:val="28"/>
          <w:szCs w:val="22"/>
        </w:rPr>
        <w:t>TECHNICAL AND BUDGET APPLICATION FORMS</w:t>
      </w:r>
      <w:bookmarkEnd w:id="251"/>
      <w:bookmarkEnd w:id="252"/>
      <w:bookmarkEnd w:id="253"/>
    </w:p>
    <w:p w14:paraId="657CDC59" w14:textId="77777777" w:rsidR="003A7AD1" w:rsidRPr="00895E03" w:rsidRDefault="003A7AD1" w:rsidP="003A7AD1">
      <w:pPr>
        <w:rPr>
          <w:rFonts w:cstheme="minorHAnsi"/>
          <w:snapToGrid/>
        </w:rPr>
      </w:pPr>
    </w:p>
    <w:p w14:paraId="021E1D7D" w14:textId="77777777" w:rsidR="003A7AD1" w:rsidRPr="00895E03" w:rsidRDefault="003A7AD1" w:rsidP="003A7AD1">
      <w:pPr>
        <w:rPr>
          <w:rFonts w:cstheme="minorHAnsi"/>
          <w:snapToGrid/>
        </w:rPr>
      </w:pPr>
    </w:p>
    <w:p w14:paraId="585DE36E" w14:textId="77777777" w:rsidR="003A7AD1" w:rsidRPr="00895E03" w:rsidRDefault="003A7AD1" w:rsidP="003A7AD1">
      <w:pPr>
        <w:rPr>
          <w:rFonts w:cstheme="minorHAnsi"/>
          <w:snapToGrid/>
        </w:rPr>
      </w:pPr>
    </w:p>
    <w:p w14:paraId="4225E920" w14:textId="77777777" w:rsidR="000C2F88" w:rsidRDefault="000C2F88" w:rsidP="003A7AD1">
      <w:pPr>
        <w:jc w:val="center"/>
        <w:rPr>
          <w:b/>
          <w:bCs/>
          <w:snapToGrid/>
        </w:rPr>
        <w:sectPr w:rsidR="000C2F88" w:rsidSect="000C2F88">
          <w:endnotePr>
            <w:numFmt w:val="decimal"/>
          </w:endnotePr>
          <w:pgSz w:w="12240" w:h="15840" w:code="1"/>
          <w:pgMar w:top="1296" w:right="1152" w:bottom="1296" w:left="1152" w:header="720" w:footer="720" w:gutter="0"/>
          <w:cols w:space="720"/>
          <w:vAlign w:val="center"/>
          <w:noEndnote/>
          <w:titlePg/>
        </w:sectPr>
      </w:pPr>
      <w:bookmarkStart w:id="254" w:name="_TECHNICAL_AND_BUDGET"/>
      <w:bookmarkEnd w:id="254"/>
    </w:p>
    <w:p w14:paraId="24EAD472" w14:textId="77777777" w:rsidR="003A7AD1" w:rsidRPr="00E51810" w:rsidRDefault="009F5291" w:rsidP="003A7AD1">
      <w:pPr>
        <w:jc w:val="center"/>
        <w:rPr>
          <w:b/>
          <w:bCs/>
          <w:snapToGrid/>
          <w:sz w:val="28"/>
          <w:szCs w:val="28"/>
        </w:rPr>
      </w:pPr>
      <w:hyperlink w:anchor="_TECHNICAL_AND_BUDGET" w:history="1">
        <w:r w:rsidR="003A7AD1" w:rsidRPr="00E51810">
          <w:rPr>
            <w:rStyle w:val="Hyperlink"/>
            <w:rFonts w:cstheme="minorHAnsi"/>
            <w:b/>
            <w:bCs/>
            <w:snapToGrid/>
            <w:color w:val="auto"/>
            <w:sz w:val="28"/>
            <w:szCs w:val="28"/>
            <w:u w:val="none"/>
          </w:rPr>
          <w:t>TECHNICAL AND BUDGET APPLICATION FORMS</w:t>
        </w:r>
      </w:hyperlink>
    </w:p>
    <w:p w14:paraId="5FE4EFF4" w14:textId="77777777" w:rsidR="003A7AD1" w:rsidRPr="00895E03" w:rsidRDefault="003A7AD1" w:rsidP="003A7AD1">
      <w:pPr>
        <w:rPr>
          <w:rFonts w:cstheme="minorHAnsi"/>
          <w:color w:val="000000" w:themeColor="text1"/>
        </w:rPr>
      </w:pPr>
    </w:p>
    <w:p w14:paraId="6CD65BF9" w14:textId="77777777" w:rsidR="003A7AD1" w:rsidRPr="00895E03" w:rsidRDefault="003A7AD1" w:rsidP="003A7AD1">
      <w:pPr>
        <w:jc w:val="center"/>
        <w:rPr>
          <w:rFonts w:cstheme="minorHAnsi"/>
          <w:color w:val="000000" w:themeColor="text1"/>
        </w:rPr>
      </w:pPr>
      <w:r w:rsidRPr="00895E03">
        <w:rPr>
          <w:rFonts w:cstheme="minorHAnsi"/>
          <w:color w:val="000000" w:themeColor="text1"/>
        </w:rPr>
        <w:t>See Excel Spreadsheet: Exhibit D Forms.xlsx</w:t>
      </w:r>
    </w:p>
    <w:p w14:paraId="21ADE17E" w14:textId="77777777" w:rsidR="000C2F88" w:rsidRDefault="000C2F88" w:rsidP="000C2F88">
      <w:pPr>
        <w:widowControl/>
        <w:rPr>
          <w:rFonts w:cstheme="minorHAnsi"/>
          <w:b/>
          <w:color w:val="000000" w:themeColor="text1"/>
          <w:sz w:val="36"/>
        </w:rPr>
      </w:pPr>
    </w:p>
    <w:p w14:paraId="637F7EE8" w14:textId="77777777" w:rsidR="000C2F88" w:rsidRDefault="000C2F88" w:rsidP="000C2F88">
      <w:pPr>
        <w:widowControl/>
        <w:jc w:val="center"/>
        <w:sectPr w:rsidR="000C2F88" w:rsidSect="000C2F88">
          <w:endnotePr>
            <w:numFmt w:val="decimal"/>
          </w:endnotePr>
          <w:pgSz w:w="12240" w:h="15840" w:code="1"/>
          <w:pgMar w:top="1296" w:right="1152" w:bottom="1296" w:left="1152" w:header="720" w:footer="720" w:gutter="0"/>
          <w:cols w:space="720"/>
          <w:vAlign w:val="center"/>
          <w:noEndnote/>
          <w:titlePg/>
        </w:sectPr>
      </w:pPr>
    </w:p>
    <w:p w14:paraId="7C9BFCFB" w14:textId="26C9AAE5" w:rsidR="003A7AD1" w:rsidRPr="00576F80" w:rsidRDefault="009F5291" w:rsidP="000C2F88">
      <w:pPr>
        <w:widowControl/>
        <w:jc w:val="center"/>
        <w:rPr>
          <w:rStyle w:val="Hyperlink"/>
          <w:rFonts w:cstheme="minorHAnsi"/>
          <w:b/>
          <w:bCs/>
          <w:color w:val="000000" w:themeColor="text1"/>
          <w:sz w:val="36"/>
          <w:szCs w:val="36"/>
          <w:u w:val="none"/>
        </w:rPr>
      </w:pPr>
      <w:hyperlink w:anchor="_EXHIBIT_E" w:history="1">
        <w:bookmarkStart w:id="255" w:name="_Toc109653682"/>
        <w:bookmarkStart w:id="256" w:name="_Toc109729461"/>
        <w:bookmarkStart w:id="257" w:name="_Toc109806092"/>
        <w:r w:rsidR="003A7AD1" w:rsidRPr="00576F80">
          <w:rPr>
            <w:rStyle w:val="Hyperlink"/>
            <w:rFonts w:cstheme="minorHAnsi"/>
            <w:b/>
            <w:bCs/>
            <w:color w:val="auto"/>
            <w:sz w:val="36"/>
            <w:szCs w:val="36"/>
            <w:u w:val="none"/>
          </w:rPr>
          <w:t>EXHIBIT E</w:t>
        </w:r>
        <w:bookmarkEnd w:id="255"/>
        <w:bookmarkEnd w:id="256"/>
        <w:bookmarkEnd w:id="257"/>
      </w:hyperlink>
    </w:p>
    <w:p w14:paraId="07451F93" w14:textId="77777777" w:rsidR="003A7AD1" w:rsidRPr="007528B2" w:rsidRDefault="003A7AD1" w:rsidP="003A7AD1">
      <w:pPr>
        <w:tabs>
          <w:tab w:val="left" w:pos="-1440"/>
        </w:tabs>
        <w:ind w:left="720" w:right="720"/>
        <w:rPr>
          <w:rFonts w:cstheme="minorHAnsi"/>
          <w:b/>
          <w:color w:val="000000" w:themeColor="text1"/>
          <w:szCs w:val="24"/>
        </w:rPr>
      </w:pPr>
    </w:p>
    <w:p w14:paraId="222B7BC6" w14:textId="77777777" w:rsidR="00A75806" w:rsidRPr="003A7AD1" w:rsidRDefault="00A75806" w:rsidP="003A7AD1">
      <w:pPr>
        <w:pStyle w:val="Heading2"/>
        <w:numPr>
          <w:ilvl w:val="0"/>
          <w:numId w:val="0"/>
        </w:numPr>
        <w:jc w:val="center"/>
        <w:rPr>
          <w:sz w:val="28"/>
          <w:szCs w:val="22"/>
        </w:rPr>
      </w:pPr>
      <w:bookmarkStart w:id="258" w:name="_Toc109806093"/>
      <w:r w:rsidRPr="003A7AD1">
        <w:rPr>
          <w:sz w:val="28"/>
          <w:szCs w:val="22"/>
        </w:rPr>
        <w:t>PROGRAM STANDARDS</w:t>
      </w:r>
      <w:bookmarkEnd w:id="258"/>
    </w:p>
    <w:p w14:paraId="30A19D07" w14:textId="1D49F9A2" w:rsidR="00685216" w:rsidRDefault="00790853">
      <w:pPr>
        <w:widowControl/>
        <w:rPr>
          <w:b/>
          <w:sz w:val="28"/>
          <w:szCs w:val="28"/>
        </w:rPr>
      </w:pPr>
      <w:r w:rsidRPr="000D282B">
        <w:rPr>
          <w:b/>
          <w:sz w:val="28"/>
          <w:szCs w:val="28"/>
        </w:rPr>
        <w:br w:type="page"/>
      </w:r>
      <w:bookmarkStart w:id="259" w:name="_LONG_TERM_CARE"/>
      <w:bookmarkEnd w:id="259"/>
    </w:p>
    <w:p w14:paraId="5C114732" w14:textId="560F6835" w:rsidR="00685216" w:rsidRPr="00685216" w:rsidRDefault="00685216" w:rsidP="00685216">
      <w:pPr>
        <w:widowControl/>
        <w:jc w:val="center"/>
        <w:rPr>
          <w:rFonts w:asciiTheme="minorHAnsi" w:hAnsiTheme="minorHAnsi" w:cstheme="minorHAnsi"/>
          <w:b/>
          <w:snapToGrid/>
          <w:szCs w:val="24"/>
        </w:rPr>
      </w:pPr>
      <w:r w:rsidRPr="00685216">
        <w:rPr>
          <w:rFonts w:asciiTheme="minorHAnsi" w:hAnsiTheme="minorHAnsi" w:cstheme="minorHAnsi"/>
          <w:b/>
          <w:snapToGrid/>
          <w:szCs w:val="24"/>
        </w:rPr>
        <w:t>State Core/Title XIX Case Management Program Standards</w:t>
      </w:r>
    </w:p>
    <w:p w14:paraId="1DE541E0" w14:textId="77777777" w:rsidR="00685216" w:rsidRPr="00685216" w:rsidRDefault="00685216" w:rsidP="00685216">
      <w:pPr>
        <w:widowControl/>
        <w:rPr>
          <w:rFonts w:asciiTheme="minorHAnsi" w:hAnsiTheme="minorHAnsi" w:cstheme="minorHAnsi"/>
          <w:b/>
          <w:snapToGrid/>
          <w:szCs w:val="24"/>
        </w:rPr>
      </w:pPr>
    </w:p>
    <w:p w14:paraId="7F1CF9C0" w14:textId="77777777" w:rsidR="00685216" w:rsidRPr="00685216" w:rsidRDefault="00685216" w:rsidP="00685216">
      <w:pPr>
        <w:rPr>
          <w:rFonts w:asciiTheme="minorHAnsi" w:hAnsiTheme="minorHAnsi" w:cstheme="minorHAnsi"/>
          <w:iCs/>
          <w:color w:val="000000" w:themeColor="text1"/>
          <w:kern w:val="32"/>
          <w:szCs w:val="24"/>
        </w:rPr>
      </w:pPr>
      <w:r w:rsidRPr="00685216">
        <w:rPr>
          <w:rFonts w:asciiTheme="minorHAnsi" w:hAnsiTheme="minorHAnsi" w:cstheme="minorHAnsi"/>
          <w:iCs/>
          <w:color w:val="000000" w:themeColor="text1"/>
          <w:kern w:val="32"/>
          <w:szCs w:val="24"/>
        </w:rPr>
        <w:t xml:space="preserve">The Contractor shall provide Case Management for Community First Choice (CFC), Medicaid Personal Care (MPC), CFC+Community Options Program Entry System (COPES) Waiver, Roads to Community Living (RCL), and Chore clients receiving services in their own homes. </w:t>
      </w:r>
    </w:p>
    <w:p w14:paraId="15A6309D" w14:textId="77777777" w:rsidR="00685216" w:rsidRPr="00685216" w:rsidRDefault="00685216" w:rsidP="00685216">
      <w:pPr>
        <w:rPr>
          <w:rFonts w:asciiTheme="minorHAnsi" w:hAnsiTheme="minorHAnsi" w:cstheme="minorHAnsi"/>
          <w:iCs/>
          <w:color w:val="000000" w:themeColor="text1"/>
          <w:kern w:val="32"/>
          <w:szCs w:val="24"/>
        </w:rPr>
      </w:pPr>
    </w:p>
    <w:p w14:paraId="23A3C63D" w14:textId="77777777" w:rsidR="00685216" w:rsidRPr="00685216" w:rsidRDefault="00685216" w:rsidP="00685216">
      <w:pPr>
        <w:ind w:right="-360" w:hanging="1350"/>
        <w:rPr>
          <w:rFonts w:asciiTheme="minorHAnsi" w:hAnsiTheme="minorHAnsi" w:cstheme="minorHAnsi"/>
          <w:szCs w:val="24"/>
        </w:rPr>
      </w:pPr>
      <w:r w:rsidRPr="00685216">
        <w:rPr>
          <w:rFonts w:asciiTheme="minorHAnsi" w:hAnsiTheme="minorHAnsi" w:cstheme="minorHAnsi"/>
          <w:szCs w:val="24"/>
        </w:rPr>
        <w:tab/>
        <w:t xml:space="preserve">Services will be provided in accordance with ALTSA Long Term Care Manual, ALTSA Program Standards, CARE Assessors Manual and Social Service Assessors Manual (SSAM) and will comply with all applicable RCW and WACs and HCS Management Bulletins. </w:t>
      </w:r>
    </w:p>
    <w:p w14:paraId="5CF8C569" w14:textId="77777777" w:rsidR="00685216" w:rsidRPr="00685216" w:rsidRDefault="00685216" w:rsidP="00685216">
      <w:pPr>
        <w:ind w:right="-360"/>
        <w:rPr>
          <w:rFonts w:asciiTheme="minorHAnsi" w:hAnsiTheme="minorHAnsi" w:cstheme="minorHAnsi"/>
          <w:szCs w:val="24"/>
        </w:rPr>
      </w:pPr>
    </w:p>
    <w:p w14:paraId="4EBA3046" w14:textId="77777777" w:rsidR="00685216" w:rsidRPr="00685216" w:rsidRDefault="00685216" w:rsidP="00685216">
      <w:pPr>
        <w:rPr>
          <w:rFonts w:asciiTheme="minorHAnsi" w:hAnsiTheme="minorHAnsi" w:cstheme="minorHAnsi"/>
        </w:rPr>
      </w:pPr>
      <w:r w:rsidRPr="00685216">
        <w:rPr>
          <w:rFonts w:asciiTheme="minorHAnsi" w:hAnsiTheme="minorHAnsi" w:cstheme="minorHAnsi"/>
          <w:b/>
        </w:rPr>
        <w:t>Core functions</w:t>
      </w:r>
      <w:r w:rsidRPr="00685216">
        <w:rPr>
          <w:rFonts w:asciiTheme="minorHAnsi" w:hAnsiTheme="minorHAnsi" w:cstheme="minorHAnsi"/>
        </w:rPr>
        <w:t xml:space="preserve">: </w:t>
      </w:r>
    </w:p>
    <w:p w14:paraId="57DAD32E"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Assessment.</w:t>
      </w:r>
      <w:r w:rsidRPr="00685216">
        <w:rPr>
          <w:rFonts w:asciiTheme="minorHAnsi" w:hAnsiTheme="minorHAnsi" w:cstheme="minorHAnsi"/>
        </w:rPr>
        <w:t xml:space="preserve"> Perform a face-to-face assessment with the client in the client’s residence to determine service needs and program eligibility at least annually.</w:t>
      </w:r>
    </w:p>
    <w:p w14:paraId="00E47F2E"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Planning/Plan Monitoring.</w:t>
      </w:r>
      <w:r w:rsidRPr="00685216">
        <w:rPr>
          <w:rFonts w:asciiTheme="minorHAnsi" w:hAnsiTheme="minorHAnsi" w:cstheme="minorHAnsi"/>
        </w:rPr>
        <w:t xml:space="preserve">  Develop a plan of care with each client, authorize services according to that plan, and authorize the client’s choice of qualified provider. Monitor, through periodic home visits (scheduled and unscheduled) and telephone contacts, to see if the plan is being appropriately implemented and if the services provided are meeting the client’s needs.</w:t>
      </w:r>
    </w:p>
    <w:p w14:paraId="58EFB7AA" w14:textId="77777777" w:rsidR="00685216" w:rsidRPr="00685216" w:rsidRDefault="00685216" w:rsidP="00685216">
      <w:pPr>
        <w:numPr>
          <w:ilvl w:val="0"/>
          <w:numId w:val="87"/>
        </w:numPr>
        <w:contextualSpacing/>
        <w:rPr>
          <w:rFonts w:asciiTheme="minorHAnsi" w:hAnsiTheme="minorHAnsi" w:cstheme="minorHAnsi"/>
        </w:rPr>
      </w:pPr>
      <w:r w:rsidRPr="00685216">
        <w:rPr>
          <w:rFonts w:asciiTheme="minorHAnsi" w:hAnsiTheme="minorHAnsi" w:cstheme="minorHAnsi"/>
          <w:b/>
        </w:rPr>
        <w:t>Mandatory Reporting:</w:t>
      </w:r>
      <w:r w:rsidRPr="00685216">
        <w:rPr>
          <w:rFonts w:asciiTheme="minorHAnsi" w:hAnsiTheme="minorHAnsi" w:cstheme="minorHAnsi"/>
        </w:rPr>
        <w:t xml:space="preserve"> Report abuse, abandonment, neglect, or financial exploitation to Adult Protective Services (APS) per </w:t>
      </w:r>
      <w:hyperlink r:id="rId29" w:history="1">
        <w:r w:rsidRPr="00685216">
          <w:rPr>
            <w:rFonts w:asciiTheme="minorHAnsi" w:hAnsiTheme="minorHAnsi" w:cstheme="minorHAnsi"/>
            <w:color w:val="0000FF" w:themeColor="hyperlink"/>
            <w:u w:val="single"/>
          </w:rPr>
          <w:t>Chapter 74.34 RCW</w:t>
        </w:r>
      </w:hyperlink>
      <w:r w:rsidRPr="00685216">
        <w:rPr>
          <w:rFonts w:asciiTheme="minorHAnsi" w:hAnsiTheme="minorHAnsi" w:cstheme="minorHAnsi"/>
        </w:rPr>
        <w:t>.  Mandatory reporters are not required by law to report self-neglect by a vulnerable adult.</w:t>
      </w:r>
    </w:p>
    <w:p w14:paraId="7F65D82F"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Report Suicide Ideation:</w:t>
      </w:r>
      <w:r w:rsidRPr="00685216">
        <w:rPr>
          <w:rFonts w:asciiTheme="minorHAnsi" w:hAnsiTheme="minorHAnsi" w:cstheme="minorHAnsi"/>
        </w:rPr>
        <w:t xml:space="preserve"> If this client has a plan, the means to carry it out, and a time planned, do not leave the client alone. You may withdraw to a safe distance if you fear for your own safety (loaded gun, etc.) and call 911. Contact the </w:t>
      </w:r>
      <w:hyperlink r:id="rId30" w:history="1">
        <w:r w:rsidRPr="00685216">
          <w:rPr>
            <w:rFonts w:asciiTheme="minorHAnsi" w:hAnsiTheme="minorHAnsi" w:cstheme="minorHAnsi"/>
            <w:color w:val="0000FF" w:themeColor="hyperlink"/>
            <w:u w:val="single"/>
          </w:rPr>
          <w:t>local County Designated Crisis Responders</w:t>
        </w:r>
      </w:hyperlink>
      <w:r w:rsidRPr="00685216">
        <w:rPr>
          <w:rFonts w:asciiTheme="minorHAnsi" w:hAnsiTheme="minorHAnsi" w:cstheme="minorHAnsi"/>
        </w:rPr>
        <w:t>, explain what the client has told you and that you are concerned for the client’s safety.</w:t>
      </w:r>
    </w:p>
    <w:p w14:paraId="0123902B" w14:textId="77777777" w:rsidR="00685216" w:rsidRPr="00685216" w:rsidRDefault="00685216" w:rsidP="00685216">
      <w:pPr>
        <w:widowControl/>
        <w:numPr>
          <w:ilvl w:val="0"/>
          <w:numId w:val="87"/>
        </w:numPr>
        <w:contextualSpacing/>
        <w:rPr>
          <w:rFonts w:asciiTheme="minorHAnsi" w:hAnsiTheme="minorHAnsi" w:cstheme="minorHAnsi"/>
          <w:b/>
        </w:rPr>
      </w:pPr>
      <w:r w:rsidRPr="00685216">
        <w:rPr>
          <w:rFonts w:asciiTheme="minorHAnsi" w:hAnsiTheme="minorHAnsi" w:cstheme="minorHAnsi"/>
          <w:b/>
        </w:rPr>
        <w:t>Termination Planning.</w:t>
      </w:r>
      <w:r w:rsidRPr="00685216">
        <w:rPr>
          <w:rFonts w:asciiTheme="minorHAnsi" w:hAnsiTheme="minorHAnsi" w:cstheme="minorHAnsi"/>
        </w:rPr>
        <w:t xml:space="preserve">  When the CARE assessment determines that a client is no longer eligible: make necessary referrals (if needed) to transition to other services, provide adequate notice, via a Planned Action Notice (PAN) and close services in the necessary timeframes.  </w:t>
      </w:r>
    </w:p>
    <w:p w14:paraId="4C5E764C" w14:textId="77777777" w:rsidR="00685216" w:rsidRPr="00685216" w:rsidRDefault="00685216" w:rsidP="00685216">
      <w:pPr>
        <w:rPr>
          <w:rFonts w:asciiTheme="minorHAnsi" w:hAnsiTheme="minorHAnsi" w:cstheme="minorHAnsi"/>
        </w:rPr>
      </w:pPr>
    </w:p>
    <w:p w14:paraId="5EED0FAF" w14:textId="77777777" w:rsidR="00685216" w:rsidRPr="00685216" w:rsidRDefault="00685216" w:rsidP="00685216">
      <w:pPr>
        <w:rPr>
          <w:rFonts w:asciiTheme="minorHAnsi" w:hAnsiTheme="minorHAnsi" w:cstheme="minorHAnsi"/>
        </w:rPr>
      </w:pPr>
      <w:r w:rsidRPr="00685216">
        <w:rPr>
          <w:rFonts w:asciiTheme="minorHAnsi" w:hAnsiTheme="minorHAnsi" w:cstheme="minorHAnsi"/>
          <w:b/>
        </w:rPr>
        <w:t>Supportive functions</w:t>
      </w:r>
      <w:r w:rsidRPr="00685216">
        <w:rPr>
          <w:rFonts w:asciiTheme="minorHAnsi" w:hAnsiTheme="minorHAnsi" w:cstheme="minorHAnsi"/>
        </w:rPr>
        <w:t xml:space="preserve">: </w:t>
      </w:r>
    </w:p>
    <w:p w14:paraId="477F9C38"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 xml:space="preserve">Client Advocacy. </w:t>
      </w:r>
      <w:r w:rsidRPr="00685216">
        <w:rPr>
          <w:rFonts w:asciiTheme="minorHAnsi" w:hAnsiTheme="minorHAnsi" w:cstheme="minorHAnsi"/>
        </w:rPr>
        <w:t xml:space="preserve"> Support client self-advocacy. Intervene with agencies or persons to help clients receive appropriate benefits or services.  Clients may also request assistance with advocacy from their case manager even when they are able to advocate for themselves.</w:t>
      </w:r>
    </w:p>
    <w:p w14:paraId="0598DC8D"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Assistance.</w:t>
      </w:r>
      <w:r w:rsidRPr="00685216">
        <w:rPr>
          <w:rFonts w:asciiTheme="minorHAnsi" w:hAnsiTheme="minorHAnsi" w:cstheme="minorHAnsi"/>
        </w:rPr>
        <w:t xml:space="preserve">  Assist clients to obtain a needed service or accomplish a necessary task that, due to physical or cognitive limitations, they cannot obtain independently.   </w:t>
      </w:r>
    </w:p>
    <w:p w14:paraId="5451B648"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Referrals</w:t>
      </w:r>
      <w:r w:rsidRPr="00685216">
        <w:rPr>
          <w:rFonts w:asciiTheme="minorHAnsi" w:hAnsiTheme="minorHAnsi" w:cstheme="minorHAnsi"/>
        </w:rPr>
        <w:t>. Making and following up on mandatory referrals as identified in the assessment.</w:t>
      </w:r>
    </w:p>
    <w:p w14:paraId="5DCAD6AD"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Family Support</w:t>
      </w:r>
      <w:r w:rsidRPr="00685216">
        <w:rPr>
          <w:rFonts w:asciiTheme="minorHAnsi" w:hAnsiTheme="minorHAnsi" w:cstheme="minorHAnsi"/>
        </w:rPr>
        <w:t>.  Assist the family or others in the client’s informal support system to:</w:t>
      </w:r>
    </w:p>
    <w:p w14:paraId="499A819D" w14:textId="77777777" w:rsidR="00685216" w:rsidRPr="00685216" w:rsidRDefault="00685216" w:rsidP="00685216">
      <w:pPr>
        <w:widowControl/>
        <w:numPr>
          <w:ilvl w:val="0"/>
          <w:numId w:val="88"/>
        </w:numPr>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 xml:space="preserve">Make necessary changes in the home environment and/or lifestyle that clients have agreed to; </w:t>
      </w:r>
    </w:p>
    <w:p w14:paraId="476B4AE9" w14:textId="77777777" w:rsidR="00685216" w:rsidRPr="00685216" w:rsidRDefault="00685216" w:rsidP="00685216">
      <w:pPr>
        <w:widowControl/>
        <w:numPr>
          <w:ilvl w:val="0"/>
          <w:numId w:val="88"/>
        </w:numPr>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Encourage changes in high-risk behaviors or choices that may improve the stability of the plan of care or improve health and psych/social outcomes;</w:t>
      </w:r>
    </w:p>
    <w:p w14:paraId="7A25B58A" w14:textId="77777777" w:rsidR="00685216" w:rsidRPr="00685216" w:rsidRDefault="00685216" w:rsidP="00685216">
      <w:pPr>
        <w:widowControl/>
        <w:numPr>
          <w:ilvl w:val="0"/>
          <w:numId w:val="88"/>
        </w:numPr>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Plan a move to or from residential care, etc.</w:t>
      </w:r>
    </w:p>
    <w:p w14:paraId="13B27ABA" w14:textId="77777777" w:rsidR="00685216" w:rsidRPr="00685216" w:rsidRDefault="00685216" w:rsidP="00685216">
      <w:pPr>
        <w:widowControl/>
        <w:numPr>
          <w:ilvl w:val="0"/>
          <w:numId w:val="88"/>
        </w:numPr>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Encourage caregiver self-care through support groups, education, and assistance accessing resources.</w:t>
      </w:r>
    </w:p>
    <w:p w14:paraId="411AF455" w14:textId="77777777" w:rsidR="00685216" w:rsidRPr="00685216" w:rsidRDefault="00685216" w:rsidP="00685216">
      <w:pPr>
        <w:widowControl/>
        <w:numPr>
          <w:ilvl w:val="0"/>
          <w:numId w:val="87"/>
        </w:numPr>
        <w:contextualSpacing/>
        <w:rPr>
          <w:rFonts w:asciiTheme="minorHAnsi" w:hAnsiTheme="minorHAnsi" w:cstheme="minorHAnsi"/>
          <w:b/>
        </w:rPr>
      </w:pPr>
      <w:r w:rsidRPr="00685216">
        <w:rPr>
          <w:rFonts w:asciiTheme="minorHAnsi" w:hAnsiTheme="minorHAnsi" w:cstheme="minorHAnsi"/>
          <w:b/>
        </w:rPr>
        <w:t>Crisis Intervention</w:t>
      </w:r>
      <w:r w:rsidRPr="00685216">
        <w:rPr>
          <w:rFonts w:asciiTheme="minorHAnsi" w:hAnsiTheme="minorHAnsi" w:cstheme="minorHAnsi"/>
        </w:rPr>
        <w:t xml:space="preserve">. Assist with short-term crisis intervention in an emergency situation to resolve an immediate problem before a long-term plan is developed or current plan is revised.  </w:t>
      </w:r>
    </w:p>
    <w:p w14:paraId="421C34A6" w14:textId="77777777" w:rsidR="00685216" w:rsidRPr="00685216" w:rsidRDefault="00685216" w:rsidP="00685216">
      <w:pPr>
        <w:widowControl/>
        <w:numPr>
          <w:ilvl w:val="0"/>
          <w:numId w:val="87"/>
        </w:numPr>
        <w:contextualSpacing/>
        <w:rPr>
          <w:rFonts w:asciiTheme="minorHAnsi" w:hAnsiTheme="minorHAnsi" w:cstheme="minorHAnsi"/>
          <w:b/>
        </w:rPr>
      </w:pPr>
      <w:r w:rsidRPr="00685216">
        <w:rPr>
          <w:rFonts w:asciiTheme="minorHAnsi" w:hAnsiTheme="minorHAnsi" w:cstheme="minorHAnsi"/>
          <w:b/>
        </w:rPr>
        <w:t xml:space="preserve">Access Resources.  </w:t>
      </w:r>
      <w:r w:rsidRPr="00685216">
        <w:rPr>
          <w:rFonts w:asciiTheme="minorHAnsi" w:hAnsiTheme="minorHAnsi" w:cstheme="minorHAnsi"/>
        </w:rPr>
        <w:t>Examples of available resources include: discharge resources, local community services, assistive technology and benefits under the Medicaid State Plan.</w:t>
      </w:r>
    </w:p>
    <w:p w14:paraId="4F1CA0FE" w14:textId="77777777" w:rsidR="00685216" w:rsidRPr="00685216" w:rsidRDefault="00685216" w:rsidP="00685216">
      <w:pPr>
        <w:widowControl/>
        <w:rPr>
          <w:rFonts w:asciiTheme="minorHAnsi" w:hAnsiTheme="minorHAnsi" w:cstheme="minorHAnsi"/>
          <w:b/>
          <w:snapToGrid/>
          <w:szCs w:val="24"/>
        </w:rPr>
      </w:pPr>
    </w:p>
    <w:p w14:paraId="1858FE34"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SCHEDULED CONTACTS</w:t>
      </w:r>
    </w:p>
    <w:p w14:paraId="291CC0C6" w14:textId="77777777" w:rsidR="00685216" w:rsidRPr="00685216" w:rsidRDefault="00685216" w:rsidP="00685216">
      <w:pPr>
        <w:widowControl/>
        <w:rPr>
          <w:rFonts w:asciiTheme="minorHAnsi" w:hAnsiTheme="minorHAnsi" w:cstheme="minorHAnsi"/>
          <w:snapToGrid/>
          <w:szCs w:val="24"/>
        </w:rPr>
      </w:pPr>
    </w:p>
    <w:p w14:paraId="4F1C2207"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zCs w:val="24"/>
        </w:rPr>
        <w:t xml:space="preserve">Case Managers must document all contacts and activities related to the client’s assessment, service plan, coordination and monitoring of care, and termination of services. </w:t>
      </w:r>
      <w:r w:rsidRPr="00685216">
        <w:rPr>
          <w:rFonts w:asciiTheme="minorHAnsi" w:hAnsiTheme="minorHAnsi" w:cstheme="minorHAnsi"/>
          <w:snapToGrid/>
          <w:szCs w:val="24"/>
        </w:rPr>
        <w:t xml:space="preserve">Contacts on behalf of the client shall be documented in the file.  “On behalf of the client” means contact may be with the client, a family member, or any other person involved with accessing services for the client.  This contact may be in person or by telephone.  A higher level of client need for case management will require more frequent contacts and activities for targeted case management clients. </w:t>
      </w:r>
    </w:p>
    <w:p w14:paraId="055245EE" w14:textId="77777777" w:rsidR="00685216" w:rsidRPr="00685216" w:rsidRDefault="00685216" w:rsidP="00685216">
      <w:pPr>
        <w:widowControl/>
        <w:rPr>
          <w:rFonts w:asciiTheme="minorHAnsi" w:hAnsiTheme="minorHAnsi" w:cstheme="minorHAnsi"/>
          <w:snapToGrid/>
          <w:szCs w:val="24"/>
        </w:rPr>
      </w:pPr>
    </w:p>
    <w:p w14:paraId="405177B4"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Regular contact with the client shall:</w:t>
      </w:r>
    </w:p>
    <w:p w14:paraId="106A0FBB" w14:textId="77777777" w:rsidR="00685216" w:rsidRPr="00685216" w:rsidRDefault="00685216" w:rsidP="00685216">
      <w:pPr>
        <w:widowControl/>
        <w:numPr>
          <w:ilvl w:val="0"/>
          <w:numId w:val="69"/>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Ensure that care is being provided according to the service plan.</w:t>
      </w:r>
    </w:p>
    <w:p w14:paraId="4FEA3C85" w14:textId="77777777" w:rsidR="00685216" w:rsidRPr="00685216" w:rsidRDefault="00685216" w:rsidP="00685216">
      <w:pPr>
        <w:widowControl/>
        <w:numPr>
          <w:ilvl w:val="0"/>
          <w:numId w:val="69"/>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Monitor that the service plan continues to meet the client’s needs.</w:t>
      </w:r>
    </w:p>
    <w:p w14:paraId="68208E02" w14:textId="77777777" w:rsidR="00685216" w:rsidRPr="00685216" w:rsidRDefault="00685216" w:rsidP="00685216">
      <w:pPr>
        <w:widowControl/>
        <w:numPr>
          <w:ilvl w:val="0"/>
          <w:numId w:val="69"/>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Ensure the client or his/her representative understands how to make telephone contact to secure routine assistance.</w:t>
      </w:r>
    </w:p>
    <w:p w14:paraId="43F4DECF" w14:textId="77777777" w:rsidR="00685216" w:rsidRPr="00685216" w:rsidRDefault="00685216" w:rsidP="00685216">
      <w:pPr>
        <w:widowControl/>
        <w:numPr>
          <w:ilvl w:val="0"/>
          <w:numId w:val="69"/>
        </w:numPr>
        <w:contextualSpacing/>
        <w:rPr>
          <w:rFonts w:asciiTheme="minorHAnsi" w:hAnsiTheme="minorHAnsi" w:cstheme="minorHAnsi"/>
          <w:snapToGrid/>
          <w:szCs w:val="24"/>
        </w:rPr>
      </w:pPr>
      <w:r w:rsidRPr="00685216">
        <w:rPr>
          <w:rFonts w:asciiTheme="minorHAnsi" w:hAnsiTheme="minorHAnsi" w:cstheme="minorHAnsi"/>
          <w:snapToGrid/>
          <w:szCs w:val="24"/>
        </w:rPr>
        <w:t>Maintain current information about emergency contacts on behalf of the client.</w:t>
      </w:r>
    </w:p>
    <w:p w14:paraId="24147D3F" w14:textId="77777777" w:rsidR="00685216" w:rsidRPr="00685216" w:rsidRDefault="00685216" w:rsidP="00685216">
      <w:pPr>
        <w:widowControl/>
        <w:rPr>
          <w:rFonts w:asciiTheme="minorHAnsi" w:hAnsiTheme="minorHAnsi" w:cstheme="minorHAnsi"/>
          <w:b/>
          <w:snapToGrid/>
          <w:szCs w:val="24"/>
        </w:rPr>
      </w:pPr>
    </w:p>
    <w:p w14:paraId="4115AFC1" w14:textId="77777777" w:rsidR="00685216" w:rsidRPr="00685216" w:rsidRDefault="00685216" w:rsidP="00685216">
      <w:pPr>
        <w:widowControl/>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 xml:space="preserve">All clients will also receive regular monitoring contacts to </w:t>
      </w:r>
      <w:r w:rsidRPr="00685216">
        <w:rPr>
          <w:rFonts w:asciiTheme="minorHAnsi" w:eastAsiaTheme="minorHAnsi" w:hAnsiTheme="minorHAnsi" w:cstheme="minorHAnsi"/>
          <w:b/>
          <w:snapToGrid/>
          <w:szCs w:val="24"/>
        </w:rPr>
        <w:t>monitor the plan of care</w:t>
      </w:r>
      <w:r w:rsidRPr="00685216">
        <w:rPr>
          <w:rFonts w:asciiTheme="minorHAnsi" w:eastAsiaTheme="minorHAnsi" w:hAnsiTheme="minorHAnsi" w:cstheme="minorHAnsi"/>
          <w:snapToGrid/>
          <w:szCs w:val="24"/>
        </w:rPr>
        <w:t xml:space="preserve">, especially any issues that were not resolved at the time of the last face-to-face visit.  Clients who meet any of the targeted case management (TCM) criteria will receive more frequent contacts. </w:t>
      </w:r>
    </w:p>
    <w:p w14:paraId="78045F18" w14:textId="77777777" w:rsidR="00685216" w:rsidRPr="00685216" w:rsidRDefault="00685216" w:rsidP="00685216">
      <w:pPr>
        <w:widowControl/>
        <w:rPr>
          <w:rFonts w:asciiTheme="minorHAnsi" w:hAnsiTheme="minorHAnsi" w:cstheme="minorHAnsi"/>
          <w:b/>
          <w:snapToGrid/>
          <w:szCs w:val="24"/>
        </w:rPr>
      </w:pPr>
    </w:p>
    <w:p w14:paraId="5AC10FB5"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 xml:space="preserve">The CARE Tool    </w:t>
      </w:r>
    </w:p>
    <w:p w14:paraId="3B84737D"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 xml:space="preserve">Comprehensive Assessment Reporting Evaluation (CARE/CARE Web) is the standardized assessment tool used to document the information gathered during the assessment process.  For case management services the client’s personal and demographic information and narrative record of client contacts (Service Episode Record), including problems encountered and modifications developed in response </w:t>
      </w:r>
      <w:r w:rsidRPr="00685216">
        <w:rPr>
          <w:rFonts w:asciiTheme="minorHAnsi" w:hAnsiTheme="minorHAnsi" w:cstheme="minorHAnsi"/>
          <w:snapToGrid/>
          <w:szCs w:val="24"/>
          <w:u w:val="single"/>
        </w:rPr>
        <w:t>must</w:t>
      </w:r>
      <w:r w:rsidRPr="00685216">
        <w:rPr>
          <w:rFonts w:asciiTheme="minorHAnsi" w:hAnsiTheme="minorHAnsi" w:cstheme="minorHAnsi"/>
          <w:snapToGrid/>
          <w:szCs w:val="24"/>
        </w:rPr>
        <w:t xml:space="preserve"> be entered in CARE. The case manager will:</w:t>
      </w:r>
    </w:p>
    <w:p w14:paraId="634F48FE" w14:textId="77777777" w:rsidR="00685216" w:rsidRPr="00685216" w:rsidRDefault="00685216" w:rsidP="00685216">
      <w:pPr>
        <w:widowControl/>
        <w:numPr>
          <w:ilvl w:val="0"/>
          <w:numId w:val="72"/>
        </w:numPr>
        <w:tabs>
          <w:tab w:val="left" w:pos="5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Perform the assessment by doing a face-to-face interview and gathering information on the client’s functional level, strengths, needs and personal preferences.</w:t>
      </w:r>
    </w:p>
    <w:p w14:paraId="73B01628" w14:textId="77777777" w:rsidR="00685216" w:rsidRPr="00685216" w:rsidRDefault="00685216" w:rsidP="00685216">
      <w:pPr>
        <w:widowControl/>
        <w:numPr>
          <w:ilvl w:val="0"/>
          <w:numId w:val="72"/>
        </w:numPr>
        <w:tabs>
          <w:tab w:val="left" w:pos="5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Interview the client privately if possible and if they desire;</w:t>
      </w:r>
    </w:p>
    <w:p w14:paraId="454EED39" w14:textId="77777777" w:rsidR="00685216" w:rsidRPr="00685216" w:rsidRDefault="00685216" w:rsidP="00685216">
      <w:pPr>
        <w:widowControl/>
        <w:numPr>
          <w:ilvl w:val="0"/>
          <w:numId w:val="72"/>
        </w:numPr>
        <w:tabs>
          <w:tab w:val="left" w:pos="5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Obtains information from the client’s legal representative or substitute decision-maker, as appropriate;</w:t>
      </w:r>
    </w:p>
    <w:p w14:paraId="7FEF84BC" w14:textId="77777777" w:rsidR="00685216" w:rsidRPr="00685216" w:rsidRDefault="00685216" w:rsidP="00685216">
      <w:pPr>
        <w:widowControl/>
        <w:numPr>
          <w:ilvl w:val="0"/>
          <w:numId w:val="72"/>
        </w:numPr>
        <w:tabs>
          <w:tab w:val="left" w:pos="540"/>
        </w:tabs>
        <w:contextualSpacing/>
        <w:rPr>
          <w:rFonts w:asciiTheme="minorHAnsi" w:hAnsiTheme="minorHAnsi" w:cstheme="minorHAnsi"/>
          <w:snapToGrid/>
          <w:szCs w:val="24"/>
        </w:rPr>
      </w:pPr>
      <w:r w:rsidRPr="00685216">
        <w:rPr>
          <w:rFonts w:asciiTheme="minorHAnsi" w:hAnsiTheme="minorHAnsi" w:cstheme="minorHAnsi"/>
          <w:snapToGrid/>
          <w:szCs w:val="24"/>
        </w:rPr>
        <w:t>Develops a plan in coordination with local resources in the local area where the client lives and will be receiving services.</w:t>
      </w:r>
    </w:p>
    <w:p w14:paraId="22C4291E" w14:textId="77777777" w:rsidR="00685216" w:rsidRPr="00685216" w:rsidRDefault="00685216" w:rsidP="00685216">
      <w:pPr>
        <w:widowControl/>
        <w:rPr>
          <w:rFonts w:asciiTheme="minorHAnsi" w:hAnsiTheme="minorHAnsi" w:cstheme="minorHAnsi"/>
          <w:snapToGrid/>
          <w:szCs w:val="24"/>
        </w:rPr>
      </w:pPr>
    </w:p>
    <w:p w14:paraId="14C2CD50" w14:textId="77777777" w:rsidR="00685216" w:rsidRDefault="00685216" w:rsidP="00685216">
      <w:pPr>
        <w:widowControl/>
        <w:rPr>
          <w:rFonts w:asciiTheme="minorHAnsi" w:hAnsiTheme="minorHAnsi" w:cstheme="minorHAnsi"/>
          <w:b/>
          <w:snapToGrid/>
          <w:szCs w:val="24"/>
        </w:rPr>
      </w:pPr>
    </w:p>
    <w:p w14:paraId="76D71BEB" w14:textId="77777777" w:rsidR="00685216" w:rsidRDefault="00685216" w:rsidP="00685216">
      <w:pPr>
        <w:widowControl/>
        <w:rPr>
          <w:rFonts w:asciiTheme="minorHAnsi" w:hAnsiTheme="minorHAnsi" w:cstheme="minorHAnsi"/>
          <w:b/>
          <w:snapToGrid/>
          <w:szCs w:val="24"/>
        </w:rPr>
      </w:pPr>
    </w:p>
    <w:p w14:paraId="5A6A3173" w14:textId="4D4F50AF"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Performing an Assessment in CARE</w:t>
      </w:r>
    </w:p>
    <w:p w14:paraId="36F7E28B"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bCs/>
        </w:rPr>
        <w:t>The Case Manager is to p</w:t>
      </w:r>
      <w:r w:rsidRPr="00685216">
        <w:rPr>
          <w:rFonts w:asciiTheme="minorHAnsi" w:hAnsiTheme="minorHAnsi" w:cstheme="minorHAnsi"/>
        </w:rPr>
        <w:t xml:space="preserve">erform a face-to-face assessment with the client at least annually. </w:t>
      </w:r>
      <w:r w:rsidRPr="00685216">
        <w:rPr>
          <w:rFonts w:asciiTheme="minorHAnsi" w:hAnsiTheme="minorHAnsi" w:cstheme="minorHAnsi"/>
          <w:snapToGrid/>
          <w:szCs w:val="24"/>
        </w:rPr>
        <w:t xml:space="preserve">The assessment may be in pending status for up to 30 days while you continue to gather information to complete the assessment and care plan however cannot exceed 365 days from last assessment. </w:t>
      </w:r>
    </w:p>
    <w:p w14:paraId="5EBAB933" w14:textId="77777777" w:rsidR="00685216" w:rsidRPr="00685216" w:rsidRDefault="00685216" w:rsidP="00685216">
      <w:pPr>
        <w:widowControl/>
        <w:rPr>
          <w:rFonts w:asciiTheme="minorHAnsi" w:hAnsiTheme="minorHAnsi" w:cstheme="minorHAnsi"/>
          <w:snapToGrid/>
          <w:szCs w:val="24"/>
        </w:rPr>
      </w:pPr>
    </w:p>
    <w:p w14:paraId="3C5FB70A"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Interview the Client</w:t>
      </w:r>
    </w:p>
    <w:p w14:paraId="3EFDC87C"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 xml:space="preserve">Perform an interview with the client (in the client’s permanent or temporary residence is preferred however) can be in location of clients choice. Before moving assessment to current, Case Manager must observe the clients living environment for safety. Case Manager to adhere to the CARE Minimum Standards as outlined The Long Term Care Manual and CARE Assessors Manual.  As stated above, you must enter in CARE the client’s personal and demographic information under Client Details and a narrative record of client contacts (SERs), including problems encountered and modifications developed in response. </w:t>
      </w:r>
    </w:p>
    <w:p w14:paraId="29010C53" w14:textId="77777777" w:rsidR="00685216" w:rsidRPr="00685216" w:rsidRDefault="00685216" w:rsidP="00685216">
      <w:pPr>
        <w:widowControl/>
        <w:rPr>
          <w:rFonts w:asciiTheme="minorHAnsi" w:hAnsiTheme="minorHAnsi" w:cstheme="minorHAnsi"/>
          <w:snapToGrid/>
          <w:szCs w:val="24"/>
        </w:rPr>
      </w:pPr>
    </w:p>
    <w:p w14:paraId="28428660" w14:textId="77777777" w:rsidR="00685216" w:rsidRPr="00685216" w:rsidRDefault="00685216" w:rsidP="00685216">
      <w:pPr>
        <w:widowControl/>
        <w:rPr>
          <w:rFonts w:asciiTheme="minorHAnsi" w:hAnsiTheme="minorHAnsi" w:cstheme="minorHAnsi"/>
          <w:b/>
        </w:rPr>
      </w:pPr>
      <w:r w:rsidRPr="00685216">
        <w:rPr>
          <w:rFonts w:asciiTheme="minorHAnsi" w:hAnsiTheme="minorHAnsi" w:cstheme="minorHAnsi"/>
          <w:b/>
          <w:i/>
        </w:rPr>
        <w:t>Annual assessment timeliness</w:t>
      </w:r>
      <w:r w:rsidRPr="00685216">
        <w:rPr>
          <w:rFonts w:asciiTheme="minorHAnsi" w:hAnsiTheme="minorHAnsi" w:cstheme="minorHAnsi"/>
        </w:rPr>
        <w:t xml:space="preserve">:  The Contractor shall maintain compliance with Federal and state policies at all times in regards to client assessments needing to be completed at least annually.  Payment to providers will stop immediately if the assessment is not completed in 12 months.  In order to ensure annual assessments are completed in a timely manner, ALTCEW requires all contractors to complete annual assessments within 11 months of the most current assessment. If there are extenuating circumstances and the assessment cannot be conducted in the client’s residence, a home visit must be completed before the assessment is moved to current or 30 days from assessment date.  </w:t>
      </w:r>
    </w:p>
    <w:p w14:paraId="1B29C986" w14:textId="77777777" w:rsidR="00685216" w:rsidRPr="00685216" w:rsidRDefault="00685216" w:rsidP="00685216">
      <w:pPr>
        <w:rPr>
          <w:rFonts w:asciiTheme="minorHAnsi" w:hAnsiTheme="minorHAnsi" w:cstheme="minorHAnsi"/>
          <w:b/>
        </w:rPr>
      </w:pPr>
    </w:p>
    <w:p w14:paraId="2D24D972"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Necessary Service Accommodations</w:t>
      </w:r>
    </w:p>
    <w:p w14:paraId="79B6B3FE"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 xml:space="preserve">Discuss Necessary Service Accommodations (NSA) with new clients.  Determine if they require any NSA services to ensure that they can submit the necessary information to the resource agency that is meeting their need.  </w:t>
      </w:r>
    </w:p>
    <w:p w14:paraId="7123FF59" w14:textId="77777777" w:rsidR="00685216" w:rsidRPr="00685216" w:rsidRDefault="00685216" w:rsidP="00685216">
      <w:pPr>
        <w:widowControl/>
        <w:rPr>
          <w:rFonts w:asciiTheme="minorHAnsi" w:hAnsiTheme="minorHAnsi" w:cstheme="minorHAnsi"/>
          <w:b/>
          <w:snapToGrid/>
          <w:szCs w:val="24"/>
        </w:rPr>
      </w:pPr>
    </w:p>
    <w:p w14:paraId="0D07DEB7"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Review Documents with the Client.</w:t>
      </w:r>
    </w:p>
    <w:p w14:paraId="01F7BCD2" w14:textId="77777777" w:rsidR="00685216" w:rsidRPr="00685216" w:rsidRDefault="00685216" w:rsidP="00685216">
      <w:pPr>
        <w:widowControl/>
        <w:rPr>
          <w:rFonts w:asciiTheme="minorHAnsi" w:hAnsiTheme="minorHAnsi" w:cstheme="minorHAnsi"/>
          <w:b/>
          <w:i/>
          <w:snapToGrid/>
          <w:szCs w:val="24"/>
        </w:rPr>
      </w:pPr>
    </w:p>
    <w:p w14:paraId="18136975" w14:textId="77777777" w:rsidR="00685216" w:rsidRPr="00685216" w:rsidRDefault="00685216" w:rsidP="00685216">
      <w:pPr>
        <w:widowControl/>
        <w:numPr>
          <w:ilvl w:val="0"/>
          <w:numId w:val="73"/>
        </w:numPr>
        <w:tabs>
          <w:tab w:val="left" w:pos="36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Review the Client Rights and Responsibilities form  (</w:t>
      </w:r>
      <w:hyperlink r:id="rId31" w:history="1">
        <w:r w:rsidRPr="00685216">
          <w:rPr>
            <w:rFonts w:asciiTheme="minorHAnsi" w:hAnsiTheme="minorHAnsi" w:cstheme="minorHAnsi"/>
            <w:snapToGrid/>
            <w:color w:val="0000FF" w:themeColor="hyperlink"/>
            <w:szCs w:val="24"/>
            <w:u w:val="single"/>
          </w:rPr>
          <w:t>https://www.dshs.wa.gov/sites/default/files/forms/word/16-172.docx</w:t>
        </w:r>
      </w:hyperlink>
      <w:r w:rsidRPr="00685216">
        <w:rPr>
          <w:rFonts w:asciiTheme="minorHAnsi" w:hAnsiTheme="minorHAnsi" w:cstheme="minorHAnsi"/>
          <w:snapToGrid/>
          <w:szCs w:val="24"/>
        </w:rPr>
        <w:t>) with the client and</w:t>
      </w:r>
      <w:hyperlink r:id="rId32" w:history="1"/>
      <w:r w:rsidRPr="00685216">
        <w:rPr>
          <w:rFonts w:asciiTheme="minorHAnsi" w:hAnsiTheme="minorHAnsi" w:cstheme="minorHAnsi"/>
          <w:snapToGrid/>
          <w:szCs w:val="24"/>
        </w:rPr>
        <w:t>/or representative at the assessment if the client has not yet signed the form.  The client must sign two copies; leave one for the client and put one in file.</w:t>
      </w:r>
    </w:p>
    <w:p w14:paraId="3BC16494" w14:textId="77777777" w:rsidR="00685216" w:rsidRPr="00685216" w:rsidRDefault="00685216" w:rsidP="00685216">
      <w:pPr>
        <w:widowControl/>
        <w:numPr>
          <w:ilvl w:val="0"/>
          <w:numId w:val="73"/>
        </w:numPr>
        <w:tabs>
          <w:tab w:val="left" w:pos="36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 xml:space="preserve">Review the Acknowledgment of Services form  </w:t>
      </w:r>
      <w:hyperlink r:id="rId33" w:history="1">
        <w:r w:rsidRPr="00685216">
          <w:rPr>
            <w:rFonts w:asciiTheme="minorHAnsi" w:hAnsiTheme="minorHAnsi" w:cstheme="minorHAnsi"/>
            <w:snapToGrid/>
            <w:color w:val="0000FF" w:themeColor="hyperlink"/>
            <w:szCs w:val="24"/>
            <w:u w:val="single"/>
          </w:rPr>
          <w:t>https://forms.dshs.wa.lcl/formDetails.aspx?ID=7215</w:t>
        </w:r>
      </w:hyperlink>
      <w:r w:rsidRPr="00685216">
        <w:rPr>
          <w:rFonts w:asciiTheme="minorHAnsi" w:hAnsiTheme="minorHAnsi" w:cstheme="minorHAnsi"/>
          <w:snapToGrid/>
          <w:szCs w:val="24"/>
        </w:rPr>
        <w:t xml:space="preserve"> with the client and</w:t>
      </w:r>
      <w:hyperlink r:id="rId34" w:history="1"/>
      <w:r w:rsidRPr="00685216">
        <w:rPr>
          <w:rFonts w:asciiTheme="minorHAnsi" w:hAnsiTheme="minorHAnsi" w:cstheme="minorHAnsi"/>
          <w:snapToGrid/>
          <w:szCs w:val="24"/>
        </w:rPr>
        <w:t>/or representative at the assessment if the client has not yet signed the form.  The client must sign two copies; leave one for the client and put one in file.</w:t>
      </w:r>
    </w:p>
    <w:p w14:paraId="053C5FA8" w14:textId="77777777" w:rsidR="00685216" w:rsidRPr="00685216" w:rsidRDefault="00685216" w:rsidP="00685216">
      <w:pPr>
        <w:widowControl/>
        <w:numPr>
          <w:ilvl w:val="0"/>
          <w:numId w:val="73"/>
        </w:numPr>
        <w:tabs>
          <w:tab w:val="left" w:pos="36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Discuss Voter Registration with the client a</w:t>
      </w:r>
      <w:r w:rsidRPr="00685216">
        <w:rPr>
          <w:rFonts w:asciiTheme="minorHAnsi" w:hAnsiTheme="minorHAnsi" w:cstheme="minorHAnsi"/>
          <w:color w:val="000000"/>
          <w:szCs w:val="24"/>
        </w:rPr>
        <w:t>t least annually, during in-person visits, continue to ask the client if they would like to register to vote and if they need assistance with filling out the form. Use Agency Based Voter Registration (ABVR) forms and complete the voter registration screen in CARE.</w:t>
      </w:r>
    </w:p>
    <w:p w14:paraId="782E53FE" w14:textId="77777777" w:rsidR="00685216" w:rsidRPr="00685216" w:rsidRDefault="00685216" w:rsidP="00685216">
      <w:pPr>
        <w:widowControl/>
        <w:rPr>
          <w:rFonts w:asciiTheme="minorHAnsi" w:hAnsiTheme="minorHAnsi" w:cstheme="minorHAnsi"/>
          <w:b/>
          <w:i/>
          <w:snapToGrid/>
          <w:szCs w:val="24"/>
        </w:rPr>
      </w:pPr>
    </w:p>
    <w:p w14:paraId="6479402F" w14:textId="77777777" w:rsidR="00685216" w:rsidRDefault="00685216" w:rsidP="00685216">
      <w:pPr>
        <w:widowControl/>
        <w:rPr>
          <w:rFonts w:asciiTheme="minorHAnsi" w:hAnsiTheme="minorHAnsi" w:cstheme="minorHAnsi"/>
          <w:b/>
          <w:i/>
          <w:snapToGrid/>
          <w:szCs w:val="24"/>
        </w:rPr>
      </w:pPr>
    </w:p>
    <w:p w14:paraId="24593EAC" w14:textId="3556F81D"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Obtain Client Consent to Share and Obtain Information</w:t>
      </w:r>
    </w:p>
    <w:p w14:paraId="0EC608A8" w14:textId="77777777" w:rsidR="00685216" w:rsidRPr="00685216" w:rsidRDefault="00685216" w:rsidP="00685216">
      <w:pPr>
        <w:widowControl/>
        <w:numPr>
          <w:ilvl w:val="0"/>
          <w:numId w:val="74"/>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Obtaining information:</w:t>
      </w:r>
    </w:p>
    <w:p w14:paraId="5E46C309" w14:textId="77777777" w:rsidR="00685216" w:rsidRPr="00685216" w:rsidRDefault="00685216" w:rsidP="00685216">
      <w:pPr>
        <w:widowControl/>
        <w:numPr>
          <w:ilvl w:val="1"/>
          <w:numId w:val="74"/>
        </w:numPr>
        <w:tabs>
          <w:tab w:val="left" w:pos="72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In order to obtain information from collateral contacts and records as needed, the client or legal representative must sign the Consent to Release/Obtain Information (</w:t>
      </w:r>
      <w:hyperlink r:id="rId35" w:history="1">
        <w:r w:rsidRPr="00685216">
          <w:rPr>
            <w:rFonts w:asciiTheme="minorHAnsi" w:hAnsiTheme="minorHAnsi" w:cstheme="minorHAnsi"/>
            <w:snapToGrid/>
            <w:color w:val="0000FF" w:themeColor="hyperlink"/>
            <w:szCs w:val="24"/>
            <w:u w:val="single"/>
          </w:rPr>
          <w:t>https://www.dshs.wa.gov/sites/default/files/forms/word/14-012.docx</w:t>
        </w:r>
      </w:hyperlink>
      <w:r w:rsidRPr="00685216">
        <w:rPr>
          <w:rFonts w:asciiTheme="minorHAnsi" w:hAnsiTheme="minorHAnsi" w:cstheme="minorHAnsi"/>
          <w:snapToGrid/>
          <w:szCs w:val="24"/>
        </w:rPr>
        <w:t xml:space="preserve"> ).  A client may refuse to sign a release, which means staff is prohibited from contacting the specific collateral contact.</w:t>
      </w:r>
    </w:p>
    <w:p w14:paraId="5BB51E56" w14:textId="77777777" w:rsidR="00685216" w:rsidRPr="00685216" w:rsidRDefault="00685216" w:rsidP="00685216">
      <w:pPr>
        <w:widowControl/>
        <w:numPr>
          <w:ilvl w:val="1"/>
          <w:numId w:val="74"/>
        </w:numPr>
        <w:tabs>
          <w:tab w:val="left" w:pos="720"/>
        </w:tabs>
        <w:contextualSpacing/>
        <w:rPr>
          <w:rFonts w:asciiTheme="minorHAnsi" w:hAnsiTheme="minorHAnsi" w:cstheme="minorHAnsi"/>
          <w:snapToGrid/>
          <w:szCs w:val="24"/>
        </w:rPr>
      </w:pPr>
      <w:r w:rsidRPr="00685216">
        <w:rPr>
          <w:rFonts w:asciiTheme="minorHAnsi" w:hAnsiTheme="minorHAnsi" w:cstheme="minorHAnsi"/>
          <w:snapToGrid/>
          <w:szCs w:val="24"/>
        </w:rPr>
        <w:t>In the event the client chooses to refuse permission to access collateral information, the client needs to be informed that his/her refusal may impact the assessor’s ability to determine eligibility for services or the continuation of services.</w:t>
      </w:r>
    </w:p>
    <w:p w14:paraId="4E59C2ED" w14:textId="77777777" w:rsidR="00685216" w:rsidRPr="00685216" w:rsidRDefault="00685216" w:rsidP="00685216">
      <w:pPr>
        <w:widowControl/>
        <w:ind w:left="720" w:hanging="720"/>
        <w:rPr>
          <w:rFonts w:asciiTheme="minorHAnsi" w:hAnsiTheme="minorHAnsi" w:cstheme="minorHAnsi"/>
          <w:snapToGrid/>
          <w:szCs w:val="24"/>
        </w:rPr>
      </w:pPr>
    </w:p>
    <w:p w14:paraId="4555F930" w14:textId="0240CC96" w:rsidR="00685216" w:rsidRPr="00685216" w:rsidRDefault="00685216" w:rsidP="00E33C71">
      <w:pPr>
        <w:widowControl/>
        <w:spacing w:after="120"/>
        <w:rPr>
          <w:rFonts w:asciiTheme="minorHAnsi" w:hAnsiTheme="minorHAnsi" w:cstheme="minorHAnsi"/>
          <w:snapToGrid/>
          <w:szCs w:val="24"/>
        </w:rPr>
      </w:pPr>
      <w:r w:rsidRPr="00685216">
        <w:rPr>
          <w:rFonts w:asciiTheme="minorHAnsi" w:hAnsiTheme="minorHAnsi" w:cstheme="minorHAnsi"/>
          <w:b/>
          <w:bCs/>
          <w:snapToGrid/>
          <w:szCs w:val="24"/>
        </w:rPr>
        <w:t>Sharing information</w:t>
      </w:r>
      <w:r w:rsidRPr="00685216">
        <w:rPr>
          <w:rFonts w:asciiTheme="minorHAnsi" w:hAnsiTheme="minorHAnsi" w:cstheme="minorHAnsi"/>
          <w:snapToGrid/>
          <w:szCs w:val="24"/>
        </w:rPr>
        <w:t xml:space="preserve">: The client must sign a Consent form before the Service Summary/Assessment details can be shared with anybody. </w:t>
      </w:r>
    </w:p>
    <w:p w14:paraId="0E4571AB" w14:textId="77777777" w:rsidR="00685216" w:rsidRPr="00685216" w:rsidRDefault="00685216" w:rsidP="00685216">
      <w:pPr>
        <w:widowControl/>
        <w:rPr>
          <w:rFonts w:asciiTheme="minorHAnsi" w:hAnsiTheme="minorHAnsi" w:cstheme="minorHAnsi"/>
          <w:snapToGrid/>
          <w:szCs w:val="24"/>
        </w:rPr>
      </w:pPr>
    </w:p>
    <w:p w14:paraId="19266EB0"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b/>
          <w:snapToGrid/>
          <w:szCs w:val="24"/>
        </w:rPr>
        <w:t>Service Plan Development</w:t>
      </w:r>
    </w:p>
    <w:p w14:paraId="727106F0"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The purpose of service plan development is to prepare a comprehensive, written service plan which clearly defines implementation responsibilities.  The client and/or his/her representative shall always be involved in the service plan development unless there are very unusual circumstances, which shall be documented in the client’s Service Episode Record in CARE.</w:t>
      </w:r>
    </w:p>
    <w:p w14:paraId="75241D72" w14:textId="77777777" w:rsidR="00685216" w:rsidRPr="00685216" w:rsidRDefault="00685216" w:rsidP="00685216">
      <w:pPr>
        <w:widowControl/>
        <w:numPr>
          <w:ilvl w:val="0"/>
          <w:numId w:val="67"/>
        </w:numPr>
        <w:spacing w:after="120"/>
        <w:rPr>
          <w:rFonts w:asciiTheme="minorHAnsi" w:hAnsiTheme="minorHAnsi" w:cstheme="minorHAnsi"/>
          <w:snapToGrid/>
          <w:szCs w:val="24"/>
        </w:rPr>
      </w:pPr>
      <w:r w:rsidRPr="00685216">
        <w:rPr>
          <w:rFonts w:asciiTheme="minorHAnsi" w:hAnsiTheme="minorHAnsi" w:cstheme="minorHAnsi"/>
          <w:snapToGrid/>
          <w:szCs w:val="24"/>
        </w:rPr>
        <w:t>Develop a proposed care plan with input from appropriate parties and if appropriate:</w:t>
      </w:r>
    </w:p>
    <w:p w14:paraId="058A8CCA" w14:textId="77777777" w:rsidR="00685216" w:rsidRPr="00685216" w:rsidRDefault="00685216" w:rsidP="00685216">
      <w:pPr>
        <w:widowControl/>
        <w:numPr>
          <w:ilvl w:val="0"/>
          <w:numId w:val="67"/>
        </w:numPr>
        <w:spacing w:after="120"/>
        <w:rPr>
          <w:rFonts w:asciiTheme="minorHAnsi" w:hAnsiTheme="minorHAnsi" w:cstheme="minorHAnsi"/>
          <w:snapToGrid/>
          <w:szCs w:val="24"/>
        </w:rPr>
      </w:pPr>
      <w:r w:rsidRPr="00685216">
        <w:rPr>
          <w:rFonts w:asciiTheme="minorHAnsi" w:hAnsiTheme="minorHAnsi" w:cstheme="minorHAnsi"/>
          <w:snapToGrid/>
          <w:szCs w:val="24"/>
        </w:rPr>
        <w:t>Assist the client to obtain services from resources as appropriate.</w:t>
      </w:r>
    </w:p>
    <w:p w14:paraId="2F47C3ED" w14:textId="77777777" w:rsidR="00685216" w:rsidRPr="00685216" w:rsidRDefault="00685216" w:rsidP="00685216">
      <w:pPr>
        <w:widowControl/>
        <w:numPr>
          <w:ilvl w:val="0"/>
          <w:numId w:val="67"/>
        </w:numPr>
        <w:rPr>
          <w:rFonts w:asciiTheme="minorHAnsi" w:hAnsiTheme="minorHAnsi" w:cstheme="minorHAnsi"/>
          <w:snapToGrid/>
          <w:szCs w:val="24"/>
        </w:rPr>
      </w:pPr>
      <w:r w:rsidRPr="00685216">
        <w:rPr>
          <w:rFonts w:asciiTheme="minorHAnsi" w:hAnsiTheme="minorHAnsi" w:cstheme="minorHAnsi"/>
          <w:snapToGrid/>
          <w:szCs w:val="24"/>
        </w:rPr>
        <w:t xml:space="preserve">Review the plan of care with the client and then his/her representative, if appropriate. </w:t>
      </w:r>
    </w:p>
    <w:p w14:paraId="6F342AD2" w14:textId="77777777" w:rsidR="00685216" w:rsidRPr="00685216" w:rsidRDefault="00685216" w:rsidP="00685216">
      <w:pPr>
        <w:widowControl/>
        <w:rPr>
          <w:rFonts w:asciiTheme="minorHAnsi" w:hAnsiTheme="minorHAnsi" w:cstheme="minorHAnsi"/>
          <w:b/>
          <w:i/>
          <w:snapToGrid/>
          <w:szCs w:val="24"/>
        </w:rPr>
      </w:pPr>
    </w:p>
    <w:p w14:paraId="3F5B9E52"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Obtain Approval from the Client</w:t>
      </w:r>
    </w:p>
    <w:p w14:paraId="38D57626"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Prior to implementing the plan of care, you must have documentation of approval from the client or duly appointed representative.  The client’s approval verifies his/her participation in the development of the plan and consent to services outlined in the plan.  At a minimum, follow the steps listed below whenever a plan is developed or changed as a result of an addition or completion of a service.</w:t>
      </w:r>
    </w:p>
    <w:p w14:paraId="702258C8" w14:textId="77777777" w:rsidR="00685216" w:rsidRPr="00685216" w:rsidRDefault="00685216" w:rsidP="00685216">
      <w:pPr>
        <w:widowControl/>
        <w:rPr>
          <w:rFonts w:asciiTheme="minorHAnsi" w:hAnsiTheme="minorHAnsi" w:cstheme="minorHAnsi"/>
          <w:snapToGrid/>
          <w:szCs w:val="24"/>
        </w:rPr>
      </w:pPr>
    </w:p>
    <w:p w14:paraId="70B4EDB5" w14:textId="77777777" w:rsidR="00685216" w:rsidRPr="00685216" w:rsidRDefault="00685216" w:rsidP="00685216">
      <w:pPr>
        <w:widowControl/>
        <w:numPr>
          <w:ilvl w:val="0"/>
          <w:numId w:val="68"/>
        </w:numPr>
        <w:spacing w:after="200" w:line="276" w:lineRule="auto"/>
        <w:ind w:left="335"/>
        <w:contextualSpacing/>
        <w:rPr>
          <w:rFonts w:asciiTheme="minorHAnsi" w:hAnsiTheme="minorHAnsi" w:cstheme="minorHAnsi"/>
          <w:szCs w:val="24"/>
        </w:rPr>
      </w:pPr>
      <w:r w:rsidRPr="00685216">
        <w:rPr>
          <w:rFonts w:asciiTheme="minorHAnsi" w:hAnsiTheme="minorHAnsi" w:cstheme="minorHAnsi"/>
          <w:snapToGrid/>
          <w:szCs w:val="24"/>
        </w:rPr>
        <w:t xml:space="preserve">Send the Service Summary to the client </w:t>
      </w:r>
      <w:r w:rsidRPr="00685216">
        <w:rPr>
          <w:rFonts w:asciiTheme="minorHAnsi" w:hAnsiTheme="minorHAnsi" w:cstheme="minorHAnsi"/>
          <w:szCs w:val="24"/>
        </w:rPr>
        <w:t xml:space="preserve">and all care providers authorized to provide personal care on the CARE Service Summary requesting signatures. Signatures do not all need to be on the same copy of the Service Summary.  </w:t>
      </w:r>
    </w:p>
    <w:p w14:paraId="68103F19" w14:textId="77777777" w:rsidR="00685216" w:rsidRPr="00685216" w:rsidRDefault="00685216" w:rsidP="00685216">
      <w:pPr>
        <w:widowControl/>
        <w:numPr>
          <w:ilvl w:val="0"/>
          <w:numId w:val="68"/>
        </w:numPr>
        <w:spacing w:after="200" w:line="276" w:lineRule="auto"/>
        <w:ind w:left="335"/>
        <w:contextualSpacing/>
        <w:rPr>
          <w:rFonts w:asciiTheme="minorHAnsi" w:hAnsiTheme="minorHAnsi" w:cstheme="minorHAnsi"/>
          <w:szCs w:val="24"/>
        </w:rPr>
      </w:pPr>
      <w:r w:rsidRPr="00685216">
        <w:rPr>
          <w:rFonts w:asciiTheme="minorHAnsi" w:hAnsiTheme="minorHAnsi" w:cstheme="minorHAnsi"/>
          <w:szCs w:val="24"/>
        </w:rPr>
        <w:t xml:space="preserve">Give the client the option to electronically sign the documents or do a voice signature. </w:t>
      </w:r>
    </w:p>
    <w:p w14:paraId="52519625" w14:textId="77777777" w:rsidR="00685216" w:rsidRPr="00685216" w:rsidRDefault="00685216" w:rsidP="00685216">
      <w:pPr>
        <w:widowControl/>
        <w:numPr>
          <w:ilvl w:val="0"/>
          <w:numId w:val="68"/>
        </w:numPr>
        <w:tabs>
          <w:tab w:val="left" w:pos="360"/>
        </w:tabs>
        <w:spacing w:after="120" w:line="276" w:lineRule="auto"/>
        <w:ind w:left="360"/>
        <w:contextualSpacing/>
        <w:rPr>
          <w:rFonts w:asciiTheme="minorHAnsi" w:hAnsiTheme="minorHAnsi" w:cstheme="minorHAnsi"/>
          <w:snapToGrid/>
          <w:szCs w:val="24"/>
        </w:rPr>
      </w:pPr>
      <w:r w:rsidRPr="00685216">
        <w:rPr>
          <w:rFonts w:asciiTheme="minorHAnsi" w:hAnsiTheme="minorHAnsi" w:cstheme="minorHAnsi"/>
          <w:szCs w:val="24"/>
        </w:rPr>
        <w:t xml:space="preserve">Document all efforts to send and obtain signatures for client and paid caregivers in CARE Service Episode Record. </w:t>
      </w:r>
    </w:p>
    <w:p w14:paraId="1EF9F125" w14:textId="77777777" w:rsidR="00685216" w:rsidRPr="00685216" w:rsidRDefault="00685216" w:rsidP="00685216">
      <w:pPr>
        <w:widowControl/>
        <w:numPr>
          <w:ilvl w:val="0"/>
          <w:numId w:val="68"/>
        </w:numPr>
        <w:tabs>
          <w:tab w:val="left" w:pos="360"/>
        </w:tabs>
        <w:spacing w:after="120" w:line="276" w:lineRule="auto"/>
        <w:ind w:left="360"/>
        <w:contextualSpacing/>
        <w:rPr>
          <w:rFonts w:asciiTheme="minorHAnsi" w:hAnsiTheme="minorHAnsi" w:cstheme="minorHAnsi"/>
          <w:snapToGrid/>
          <w:szCs w:val="24"/>
        </w:rPr>
      </w:pPr>
      <w:r w:rsidRPr="00685216">
        <w:rPr>
          <w:rFonts w:asciiTheme="minorHAnsi" w:hAnsiTheme="minorHAnsi" w:cstheme="minorHAnsi"/>
          <w:snapToGrid/>
          <w:szCs w:val="24"/>
        </w:rPr>
        <w:t>If it is not possible to obtain the client’s signature prior to implementing the plan of care, call the client to review the contents of the plan verbally:</w:t>
      </w:r>
    </w:p>
    <w:p w14:paraId="75A4DAE6" w14:textId="77777777" w:rsidR="00685216" w:rsidRPr="00685216" w:rsidRDefault="00685216" w:rsidP="00685216">
      <w:pPr>
        <w:widowControl/>
        <w:numPr>
          <w:ilvl w:val="0"/>
          <w:numId w:val="71"/>
        </w:numPr>
        <w:tabs>
          <w:tab w:val="left" w:pos="900"/>
          <w:tab w:val="left" w:pos="225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 xml:space="preserve">   Document this conversation in the Service Episode Record (SER) of CARE;</w:t>
      </w:r>
    </w:p>
    <w:p w14:paraId="506EAE2D" w14:textId="77777777" w:rsidR="00685216" w:rsidRPr="00685216" w:rsidRDefault="00685216" w:rsidP="00685216">
      <w:pPr>
        <w:widowControl/>
        <w:numPr>
          <w:ilvl w:val="0"/>
          <w:numId w:val="71"/>
        </w:numPr>
        <w:tabs>
          <w:tab w:val="left" w:pos="900"/>
          <w:tab w:val="left" w:pos="225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 xml:space="preserve">   Use the S/P approval contact code, and</w:t>
      </w:r>
    </w:p>
    <w:p w14:paraId="411CE1AB" w14:textId="77777777" w:rsidR="00685216" w:rsidRPr="00685216" w:rsidRDefault="00685216" w:rsidP="00685216">
      <w:pPr>
        <w:widowControl/>
        <w:numPr>
          <w:ilvl w:val="0"/>
          <w:numId w:val="71"/>
        </w:numPr>
        <w:tabs>
          <w:tab w:val="left" w:pos="900"/>
          <w:tab w:val="left" w:pos="225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 xml:space="preserve">   State that the client has participated in the development of the plan and verbally consents to the services being provided.  </w:t>
      </w:r>
    </w:p>
    <w:p w14:paraId="0C0A377D" w14:textId="77777777" w:rsidR="00685216" w:rsidRPr="00685216" w:rsidRDefault="00685216" w:rsidP="00685216">
      <w:pPr>
        <w:widowControl/>
        <w:numPr>
          <w:ilvl w:val="0"/>
          <w:numId w:val="71"/>
        </w:numPr>
        <w:tabs>
          <w:tab w:val="left" w:pos="900"/>
          <w:tab w:val="left" w:pos="2250"/>
        </w:tabs>
        <w:contextualSpacing/>
        <w:rPr>
          <w:rFonts w:asciiTheme="minorHAnsi" w:hAnsiTheme="minorHAnsi" w:cstheme="minorHAnsi"/>
          <w:snapToGrid/>
          <w:szCs w:val="24"/>
        </w:rPr>
      </w:pPr>
      <w:r w:rsidRPr="00685216">
        <w:rPr>
          <w:rFonts w:asciiTheme="minorHAnsi" w:hAnsiTheme="minorHAnsi" w:cstheme="minorHAnsi"/>
          <w:snapToGrid/>
          <w:szCs w:val="24"/>
        </w:rPr>
        <w:t xml:space="preserve">   Once the client has given verbal approval to the completed plan, a copy of the current plan of care with an extra signature page will be sent to the client with a cover letter and self-addressed stamped envelope.  Services may be implemented after verbal approval has been obtained.  </w:t>
      </w:r>
    </w:p>
    <w:p w14:paraId="7EFF6C21" w14:textId="77777777" w:rsidR="00685216" w:rsidRPr="00685216" w:rsidRDefault="00685216" w:rsidP="00685216">
      <w:pPr>
        <w:widowControl/>
        <w:ind w:left="2160" w:hanging="720"/>
        <w:rPr>
          <w:rFonts w:asciiTheme="minorHAnsi" w:hAnsiTheme="minorHAnsi" w:cstheme="minorHAnsi"/>
          <w:snapToGrid/>
          <w:szCs w:val="24"/>
        </w:rPr>
      </w:pPr>
    </w:p>
    <w:p w14:paraId="27E43742" w14:textId="77777777" w:rsidR="00685216" w:rsidRPr="00685216" w:rsidRDefault="00685216" w:rsidP="00685216">
      <w:pPr>
        <w:widowControl/>
        <w:ind w:left="360" w:hanging="360"/>
        <w:rPr>
          <w:rFonts w:asciiTheme="minorHAnsi" w:hAnsiTheme="minorHAnsi" w:cstheme="minorHAnsi"/>
          <w:snapToGrid/>
          <w:szCs w:val="24"/>
        </w:rPr>
      </w:pPr>
      <w:r w:rsidRPr="00685216">
        <w:rPr>
          <w:rFonts w:asciiTheme="minorHAnsi" w:hAnsiTheme="minorHAnsi" w:cstheme="minorHAnsi"/>
          <w:snapToGrid/>
          <w:szCs w:val="24"/>
        </w:rPr>
        <w:t>4.</w:t>
      </w:r>
      <w:r w:rsidRPr="00685216">
        <w:rPr>
          <w:rFonts w:asciiTheme="minorHAnsi" w:hAnsiTheme="minorHAnsi" w:cstheme="minorHAnsi"/>
          <w:snapToGrid/>
          <w:szCs w:val="24"/>
        </w:rPr>
        <w:tab/>
        <w:t>If verbal approval is the only client consent on record, the plan must be signed at the next in-person visit.  In rare circumstances where a client can give verbal approval of the plan, but can’t physically sign the document, you must document the reason the client is unable to sign in the SER.  Obtain a substitute decision maker’s signature, if needed.</w:t>
      </w:r>
    </w:p>
    <w:p w14:paraId="7928AFD2" w14:textId="77777777" w:rsidR="00685216" w:rsidRPr="00685216" w:rsidRDefault="00685216" w:rsidP="00685216">
      <w:pPr>
        <w:widowControl/>
        <w:ind w:left="360" w:hanging="360"/>
        <w:rPr>
          <w:rFonts w:asciiTheme="minorHAnsi" w:hAnsiTheme="minorHAnsi" w:cstheme="minorHAnsi"/>
          <w:snapToGrid/>
          <w:szCs w:val="24"/>
        </w:rPr>
      </w:pPr>
    </w:p>
    <w:p w14:paraId="28EE0B1E" w14:textId="77777777" w:rsidR="00685216" w:rsidRPr="00685216" w:rsidRDefault="00685216" w:rsidP="00685216">
      <w:pPr>
        <w:widowControl/>
        <w:spacing w:after="120"/>
        <w:ind w:left="360" w:hanging="360"/>
        <w:rPr>
          <w:rFonts w:asciiTheme="minorHAnsi" w:hAnsiTheme="minorHAnsi" w:cstheme="minorHAnsi"/>
          <w:snapToGrid/>
          <w:szCs w:val="24"/>
        </w:rPr>
      </w:pPr>
      <w:r w:rsidRPr="00685216">
        <w:rPr>
          <w:rFonts w:asciiTheme="minorHAnsi" w:hAnsiTheme="minorHAnsi" w:cstheme="minorHAnsi"/>
          <w:snapToGrid/>
          <w:szCs w:val="24"/>
        </w:rPr>
        <w:t>5.</w:t>
      </w:r>
      <w:r w:rsidRPr="00685216">
        <w:rPr>
          <w:rFonts w:asciiTheme="minorHAnsi" w:hAnsiTheme="minorHAnsi" w:cstheme="minorHAnsi"/>
          <w:snapToGrid/>
          <w:szCs w:val="24"/>
        </w:rPr>
        <w:tab/>
        <w:t xml:space="preserve">If a client refuses to sign the plan, work with client/representative to determine why.  You may need to adjust the plan contents or wording.  This does not mean you can: </w:t>
      </w:r>
    </w:p>
    <w:p w14:paraId="4F2D533E" w14:textId="77777777" w:rsidR="00685216" w:rsidRPr="00685216" w:rsidRDefault="00685216" w:rsidP="00685216">
      <w:pPr>
        <w:widowControl/>
        <w:ind w:left="720"/>
        <w:jc w:val="center"/>
        <w:rPr>
          <w:rFonts w:asciiTheme="minorHAnsi" w:hAnsiTheme="minorHAnsi" w:cstheme="minorHAnsi"/>
          <w:snapToGrid/>
          <w:szCs w:val="24"/>
        </w:rPr>
      </w:pPr>
      <w:r w:rsidRPr="00685216">
        <w:rPr>
          <w:rFonts w:asciiTheme="minorHAnsi" w:hAnsiTheme="minorHAnsi" w:cstheme="minorHAnsi"/>
          <w:snapToGrid/>
          <w:szCs w:val="24"/>
        </w:rPr>
        <w:t>Omit information that could impact the health or safety of the client or provider.</w:t>
      </w:r>
    </w:p>
    <w:p w14:paraId="18DF4718" w14:textId="77777777" w:rsidR="00685216" w:rsidRPr="00685216" w:rsidRDefault="00685216" w:rsidP="00685216">
      <w:pPr>
        <w:widowControl/>
        <w:jc w:val="center"/>
        <w:rPr>
          <w:rFonts w:asciiTheme="minorHAnsi" w:hAnsiTheme="minorHAnsi" w:cstheme="minorHAnsi"/>
          <w:i/>
          <w:snapToGrid/>
          <w:szCs w:val="24"/>
        </w:rPr>
      </w:pPr>
      <w:r w:rsidRPr="00685216">
        <w:rPr>
          <w:rFonts w:asciiTheme="minorHAnsi" w:hAnsiTheme="minorHAnsi" w:cstheme="minorHAnsi"/>
          <w:i/>
          <w:snapToGrid/>
          <w:szCs w:val="24"/>
        </w:rPr>
        <w:t>Consult your supervisor if you cannot reach agreement after negotiation.</w:t>
      </w:r>
    </w:p>
    <w:p w14:paraId="48B727D4" w14:textId="77777777" w:rsidR="00685216" w:rsidRPr="00685216" w:rsidRDefault="00685216" w:rsidP="00685216">
      <w:pPr>
        <w:widowControl/>
        <w:jc w:val="center"/>
        <w:rPr>
          <w:rFonts w:asciiTheme="minorHAnsi" w:hAnsiTheme="minorHAnsi" w:cstheme="minorHAnsi"/>
          <w:i/>
          <w:snapToGrid/>
          <w:szCs w:val="24"/>
        </w:rPr>
      </w:pPr>
    </w:p>
    <w:p w14:paraId="357FCE20" w14:textId="77777777" w:rsidR="00685216" w:rsidRPr="00685216" w:rsidRDefault="00685216" w:rsidP="00685216">
      <w:pPr>
        <w:widowControl/>
        <w:numPr>
          <w:ilvl w:val="0"/>
          <w:numId w:val="68"/>
        </w:numPr>
        <w:contextualSpacing/>
        <w:rPr>
          <w:rFonts w:asciiTheme="minorHAnsi" w:hAnsiTheme="minorHAnsi" w:cstheme="minorHAnsi"/>
          <w:snapToGrid/>
          <w:szCs w:val="24"/>
        </w:rPr>
      </w:pPr>
      <w:r w:rsidRPr="00685216">
        <w:rPr>
          <w:rFonts w:asciiTheme="minorHAnsi" w:hAnsiTheme="minorHAnsi" w:cstheme="minorHAnsi"/>
          <w:snapToGrid/>
          <w:szCs w:val="24"/>
        </w:rPr>
        <w:t xml:space="preserve">Document the steps taken to obtain the client’s signature in the Service Episode Record (narrative) section of the client’s file including if an electronic signature or voice signature was obtained. </w:t>
      </w:r>
    </w:p>
    <w:p w14:paraId="031380DD" w14:textId="77777777" w:rsidR="00685216" w:rsidRPr="00685216" w:rsidRDefault="00685216" w:rsidP="00685216">
      <w:pPr>
        <w:widowControl/>
        <w:rPr>
          <w:rFonts w:asciiTheme="minorHAnsi" w:hAnsiTheme="minorHAnsi" w:cstheme="minorHAnsi"/>
          <w:b/>
          <w:bCs/>
          <w:i/>
          <w:iCs/>
          <w:snapToGrid/>
          <w:szCs w:val="24"/>
        </w:rPr>
      </w:pPr>
    </w:p>
    <w:p w14:paraId="1E434C98" w14:textId="77777777" w:rsidR="00685216" w:rsidRPr="00685216" w:rsidRDefault="00685216" w:rsidP="00685216">
      <w:pPr>
        <w:widowControl/>
        <w:rPr>
          <w:rFonts w:asciiTheme="minorHAnsi" w:hAnsiTheme="minorHAnsi" w:cstheme="minorHAnsi"/>
          <w:b/>
          <w:bCs/>
          <w:i/>
          <w:iCs/>
          <w:snapToGrid/>
          <w:szCs w:val="24"/>
        </w:rPr>
      </w:pPr>
      <w:r w:rsidRPr="00685216">
        <w:rPr>
          <w:rFonts w:asciiTheme="minorHAnsi" w:hAnsiTheme="minorHAnsi" w:cstheme="minorHAnsi"/>
          <w:b/>
          <w:bCs/>
          <w:i/>
          <w:iCs/>
          <w:snapToGrid/>
          <w:szCs w:val="24"/>
        </w:rPr>
        <w:t>Providing Planned Action Notices</w:t>
      </w:r>
    </w:p>
    <w:p w14:paraId="16DE2071" w14:textId="77777777" w:rsidR="00685216" w:rsidRPr="00685216" w:rsidRDefault="00685216" w:rsidP="00685216">
      <w:pPr>
        <w:widowControl/>
        <w:rPr>
          <w:rFonts w:asciiTheme="minorHAnsi" w:hAnsiTheme="minorHAnsi" w:cstheme="minorHAnsi"/>
          <w:color w:val="000000"/>
        </w:rPr>
      </w:pPr>
      <w:r w:rsidRPr="00685216">
        <w:rPr>
          <w:rFonts w:asciiTheme="minorHAnsi" w:hAnsiTheme="minorHAnsi" w:cstheme="minorHAnsi"/>
          <w:color w:val="000000"/>
        </w:rPr>
        <w:t xml:space="preserve">Providing appropriate notice to clients, prior to taking an adverse action in most instances, is required by statute/rule. In general, notices to clients must include the action taken, reason for action, legal authority - specific rule, Washington Administrative Code (WAC); law/statute, Revised Code of Washington (RCW); or Code of Federal Regulation (CFR) that supports the agency action, date of notice, effective date, contact information, information about hearing rights and information about continued benefits. </w:t>
      </w:r>
    </w:p>
    <w:p w14:paraId="628F4286" w14:textId="77777777" w:rsidR="00685216" w:rsidRPr="00685216" w:rsidRDefault="00685216" w:rsidP="00685216">
      <w:pPr>
        <w:widowControl/>
        <w:spacing w:before="100" w:beforeAutospacing="1" w:after="100" w:afterAutospacing="1"/>
        <w:rPr>
          <w:rFonts w:asciiTheme="minorHAnsi" w:hAnsiTheme="minorHAnsi" w:cstheme="minorHAnsi"/>
          <w:snapToGrid/>
          <w:color w:val="000000"/>
          <w:szCs w:val="24"/>
        </w:rPr>
      </w:pPr>
      <w:r w:rsidRPr="00685216">
        <w:rPr>
          <w:rFonts w:asciiTheme="minorHAnsi" w:hAnsiTheme="minorHAnsi" w:cstheme="minorHAnsi"/>
          <w:snapToGrid/>
          <w:color w:val="000000"/>
          <w:szCs w:val="24"/>
        </w:rPr>
        <w:t>The Case Manager is required to send timely written notice in the client’s primary language, when the department takes an action that impacts the client’s benefits.</w:t>
      </w:r>
    </w:p>
    <w:p w14:paraId="2CF806B7" w14:textId="77777777" w:rsidR="00685216" w:rsidRPr="00685216" w:rsidRDefault="00685216" w:rsidP="00685216">
      <w:pPr>
        <w:widowControl/>
        <w:rPr>
          <w:rFonts w:asciiTheme="minorHAnsi" w:hAnsiTheme="minorHAnsi" w:cstheme="minorHAnsi"/>
          <w:i/>
          <w:snapToGrid/>
          <w:szCs w:val="24"/>
        </w:rPr>
      </w:pPr>
      <w:r w:rsidRPr="00685216">
        <w:rPr>
          <w:rFonts w:asciiTheme="minorHAnsi" w:hAnsiTheme="minorHAnsi" w:cstheme="minorHAnsi"/>
          <w:b/>
          <w:i/>
          <w:snapToGrid/>
          <w:szCs w:val="24"/>
        </w:rPr>
        <w:t>Service Termination Planning</w:t>
      </w:r>
    </w:p>
    <w:p w14:paraId="422673DF" w14:textId="77777777" w:rsidR="00685216" w:rsidRPr="00685216" w:rsidRDefault="00685216" w:rsidP="00685216">
      <w:pPr>
        <w:widowControl/>
        <w:ind w:right="-270"/>
        <w:rPr>
          <w:rFonts w:asciiTheme="minorHAnsi" w:hAnsiTheme="minorHAnsi" w:cstheme="minorHAnsi"/>
          <w:snapToGrid/>
          <w:szCs w:val="24"/>
        </w:rPr>
      </w:pPr>
      <w:r w:rsidRPr="00685216">
        <w:rPr>
          <w:rFonts w:asciiTheme="minorHAnsi" w:hAnsiTheme="minorHAnsi" w:cstheme="minorHAnsi"/>
          <w:snapToGrid/>
          <w:szCs w:val="24"/>
        </w:rPr>
        <w:t>A goal of case management is to provide appropriate intervention only for the duration needed.</w:t>
      </w:r>
    </w:p>
    <w:p w14:paraId="5838003C" w14:textId="77777777" w:rsidR="00685216" w:rsidRPr="00685216" w:rsidRDefault="00685216" w:rsidP="00685216">
      <w:pPr>
        <w:widowControl/>
        <w:rPr>
          <w:rFonts w:asciiTheme="minorHAnsi" w:hAnsiTheme="minorHAnsi" w:cstheme="minorHAnsi"/>
          <w:b/>
          <w:snapToGrid/>
          <w:szCs w:val="24"/>
        </w:rPr>
      </w:pPr>
    </w:p>
    <w:p w14:paraId="776DEFE9"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b/>
          <w:snapToGrid/>
          <w:szCs w:val="24"/>
        </w:rPr>
        <w:t>Handling Challenging Cases</w:t>
      </w:r>
    </w:p>
    <w:p w14:paraId="4F99AFFC"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Hold an interdisciplinary case staffing to discuss the proposed care plan given a client’s particular situation or obtain a physician’s statement; and In the event that a care plan cannot be implemented, refer to the attached Challenging Cases Protocol.</w:t>
      </w:r>
    </w:p>
    <w:p w14:paraId="56013794" w14:textId="77777777" w:rsidR="00685216" w:rsidRPr="00685216" w:rsidRDefault="00685216" w:rsidP="00685216">
      <w:pPr>
        <w:widowControl/>
        <w:rPr>
          <w:rFonts w:asciiTheme="minorHAnsi" w:hAnsiTheme="minorHAnsi" w:cstheme="minorHAnsi"/>
          <w:snapToGrid/>
          <w:szCs w:val="24"/>
        </w:rPr>
      </w:pPr>
    </w:p>
    <w:p w14:paraId="20C1571C" w14:textId="0AF542A1" w:rsid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 xml:space="preserve">Follow the </w:t>
      </w:r>
      <w:hyperlink r:id="rId36" w:history="1">
        <w:r w:rsidRPr="00685216">
          <w:rPr>
            <w:rFonts w:asciiTheme="minorHAnsi" w:hAnsiTheme="minorHAnsi" w:cstheme="minorHAnsi"/>
            <w:snapToGrid/>
            <w:color w:val="0000FF"/>
            <w:szCs w:val="24"/>
            <w:u w:val="single"/>
          </w:rPr>
          <w:t>Challenging Cases Protocol</w:t>
        </w:r>
      </w:hyperlink>
      <w:r w:rsidRPr="00685216">
        <w:rPr>
          <w:rFonts w:asciiTheme="minorHAnsi" w:hAnsiTheme="minorHAnsi" w:cstheme="minorHAnsi"/>
          <w:snapToGrid/>
          <w:szCs w:val="24"/>
        </w:rPr>
        <w:t xml:space="preserve"> and </w:t>
      </w:r>
      <w:hyperlink r:id="rId37" w:history="1">
        <w:r w:rsidRPr="00685216">
          <w:rPr>
            <w:rFonts w:asciiTheme="minorHAnsi" w:hAnsiTheme="minorHAnsi" w:cstheme="minorHAnsi"/>
            <w:snapToGrid/>
            <w:color w:val="0000FF"/>
            <w:szCs w:val="24"/>
            <w:u w:val="single"/>
          </w:rPr>
          <w:t>WAC 388-106-0047</w:t>
        </w:r>
      </w:hyperlink>
      <w:r w:rsidRPr="00685216">
        <w:rPr>
          <w:rFonts w:asciiTheme="minorHAnsi" w:hAnsiTheme="minorHAnsi" w:cstheme="minorHAnsi"/>
          <w:snapToGrid/>
          <w:szCs w:val="24"/>
        </w:rPr>
        <w:t xml:space="preserve"> when the recommended plan of care, appropriate to the client’s health, welfare, or safety, cannot be implemented.  </w:t>
      </w:r>
    </w:p>
    <w:p w14:paraId="591B464D" w14:textId="77777777" w:rsidR="00E33C71" w:rsidRPr="00685216" w:rsidRDefault="00E33C71" w:rsidP="00685216">
      <w:pPr>
        <w:widowControl/>
        <w:spacing w:after="120"/>
        <w:rPr>
          <w:rFonts w:asciiTheme="minorHAnsi" w:hAnsiTheme="minorHAnsi" w:cstheme="minorHAnsi"/>
          <w:snapToGrid/>
          <w:szCs w:val="24"/>
        </w:rPr>
      </w:pPr>
    </w:p>
    <w:p w14:paraId="34379900" w14:textId="77777777" w:rsidR="00685216" w:rsidRPr="00685216" w:rsidRDefault="00685216" w:rsidP="00685216">
      <w:pPr>
        <w:widowControl/>
        <w:rPr>
          <w:rFonts w:asciiTheme="minorHAnsi" w:hAnsiTheme="minorHAnsi" w:cstheme="minorHAnsi"/>
          <w:b/>
          <w:bCs/>
          <w:snapToGrid/>
          <w:szCs w:val="24"/>
          <w:u w:val="single"/>
        </w:rPr>
      </w:pPr>
      <w:r w:rsidRPr="00685216">
        <w:rPr>
          <w:rFonts w:asciiTheme="minorHAnsi" w:hAnsiTheme="minorHAnsi" w:cstheme="minorHAnsi"/>
          <w:b/>
          <w:bCs/>
          <w:snapToGrid/>
          <w:szCs w:val="24"/>
          <w:u w:val="single"/>
        </w:rPr>
        <w:t>STAFF REQUIREMENTS</w:t>
      </w:r>
    </w:p>
    <w:p w14:paraId="53F567F2" w14:textId="77777777" w:rsidR="00685216" w:rsidRPr="00685216" w:rsidRDefault="00685216" w:rsidP="00685216">
      <w:pPr>
        <w:widowControl/>
        <w:rPr>
          <w:rFonts w:asciiTheme="minorHAnsi" w:hAnsiTheme="minorHAnsi" w:cstheme="minorHAnsi"/>
          <w:snapToGrid/>
          <w:szCs w:val="24"/>
        </w:rPr>
      </w:pPr>
    </w:p>
    <w:p w14:paraId="08A18BAE"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STAFFING PLAN</w:t>
      </w:r>
    </w:p>
    <w:p w14:paraId="387840BE"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Each service provider shall develop a written staffing plan which:</w:t>
      </w:r>
    </w:p>
    <w:p w14:paraId="78588B24" w14:textId="77777777" w:rsidR="00685216" w:rsidRPr="00685216" w:rsidRDefault="00685216" w:rsidP="00685216">
      <w:pPr>
        <w:widowControl/>
        <w:numPr>
          <w:ilvl w:val="0"/>
          <w:numId w:val="70"/>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Defines the qualifications for and duties of each staff position.</w:t>
      </w:r>
    </w:p>
    <w:p w14:paraId="77DEE746" w14:textId="77777777" w:rsidR="00685216" w:rsidRPr="00685216" w:rsidRDefault="00685216" w:rsidP="00685216">
      <w:pPr>
        <w:widowControl/>
        <w:numPr>
          <w:ilvl w:val="0"/>
          <w:numId w:val="70"/>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Indicates whether each position is full or part-time.</w:t>
      </w:r>
    </w:p>
    <w:p w14:paraId="3D5B6ABB" w14:textId="77777777" w:rsidR="00685216" w:rsidRPr="00685216" w:rsidRDefault="00685216" w:rsidP="00685216">
      <w:pPr>
        <w:widowControl/>
        <w:numPr>
          <w:ilvl w:val="0"/>
          <w:numId w:val="70"/>
        </w:numPr>
        <w:tabs>
          <w:tab w:val="left" w:pos="36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Indicates which positions are filled by paid employees and which are filled by volunteers.</w:t>
      </w:r>
    </w:p>
    <w:p w14:paraId="771A5CF9" w14:textId="77777777" w:rsidR="00685216" w:rsidRPr="00685216" w:rsidRDefault="00685216" w:rsidP="00685216">
      <w:pPr>
        <w:widowControl/>
        <w:numPr>
          <w:ilvl w:val="0"/>
          <w:numId w:val="70"/>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Describes the skills needed to fill each position.</w:t>
      </w:r>
    </w:p>
    <w:p w14:paraId="496DC2E1" w14:textId="77777777" w:rsidR="00685216" w:rsidRPr="00685216" w:rsidRDefault="00685216" w:rsidP="00685216">
      <w:pPr>
        <w:widowControl/>
        <w:numPr>
          <w:ilvl w:val="0"/>
          <w:numId w:val="70"/>
        </w:numPr>
        <w:contextualSpacing/>
        <w:rPr>
          <w:rFonts w:asciiTheme="minorHAnsi" w:hAnsiTheme="minorHAnsi" w:cstheme="minorHAnsi"/>
          <w:snapToGrid/>
          <w:szCs w:val="24"/>
        </w:rPr>
      </w:pPr>
      <w:r w:rsidRPr="00685216">
        <w:rPr>
          <w:rFonts w:asciiTheme="minorHAnsi" w:hAnsiTheme="minorHAnsi" w:cstheme="minorHAnsi"/>
          <w:snapToGrid/>
          <w:szCs w:val="24"/>
        </w:rPr>
        <w:t>Includes an organizational chart which shows lines of reporting.</w:t>
      </w:r>
    </w:p>
    <w:p w14:paraId="12DA067C" w14:textId="77777777" w:rsidR="00685216" w:rsidRPr="00685216" w:rsidRDefault="00685216" w:rsidP="00685216">
      <w:pPr>
        <w:widowControl/>
        <w:rPr>
          <w:rFonts w:asciiTheme="minorHAnsi" w:hAnsiTheme="minorHAnsi" w:cstheme="minorHAnsi"/>
          <w:snapToGrid/>
          <w:szCs w:val="24"/>
        </w:rPr>
      </w:pPr>
    </w:p>
    <w:p w14:paraId="5137873B"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SUPERVISORY RATIO</w:t>
      </w:r>
    </w:p>
    <w:p w14:paraId="5A4BC783"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 xml:space="preserve">There shall be one full-time supervisor for every ten full-time case managers/case aides.  This minimum requirement may not be reduced or increased without ALTCEW approval.  </w:t>
      </w:r>
    </w:p>
    <w:p w14:paraId="2831C7B4" w14:textId="77777777" w:rsidR="00685216" w:rsidRPr="00685216" w:rsidRDefault="00685216" w:rsidP="00685216">
      <w:pPr>
        <w:widowControl/>
        <w:spacing w:after="120"/>
        <w:rPr>
          <w:rFonts w:asciiTheme="minorHAnsi" w:hAnsiTheme="minorHAnsi" w:cstheme="minorHAnsi"/>
          <w:b/>
          <w:snapToGrid/>
          <w:szCs w:val="24"/>
        </w:rPr>
      </w:pPr>
    </w:p>
    <w:p w14:paraId="18C71970" w14:textId="77777777" w:rsidR="00685216" w:rsidRPr="00685216" w:rsidRDefault="00685216" w:rsidP="00685216">
      <w:pPr>
        <w:widowControl/>
        <w:spacing w:after="120"/>
        <w:rPr>
          <w:rFonts w:asciiTheme="minorHAnsi" w:hAnsiTheme="minorHAnsi" w:cstheme="minorHAnsi"/>
          <w:b/>
          <w:snapToGrid/>
          <w:szCs w:val="24"/>
        </w:rPr>
      </w:pPr>
      <w:r w:rsidRPr="00685216">
        <w:rPr>
          <w:rFonts w:asciiTheme="minorHAnsi" w:hAnsiTheme="minorHAnsi" w:cstheme="minorHAnsi"/>
          <w:b/>
          <w:snapToGrid/>
          <w:szCs w:val="24"/>
        </w:rPr>
        <w:t>STAFFING QUALIFICATIONS</w:t>
      </w:r>
    </w:p>
    <w:p w14:paraId="29279762" w14:textId="77777777" w:rsidR="00685216" w:rsidRPr="00685216" w:rsidRDefault="00685216" w:rsidP="00685216">
      <w:pPr>
        <w:widowControl/>
        <w:numPr>
          <w:ilvl w:val="0"/>
          <w:numId w:val="75"/>
        </w:numPr>
        <w:contextualSpacing/>
        <w:rPr>
          <w:rFonts w:asciiTheme="minorHAnsi" w:hAnsiTheme="minorHAnsi" w:cstheme="minorHAnsi"/>
          <w:snapToGrid/>
          <w:szCs w:val="24"/>
        </w:rPr>
      </w:pPr>
      <w:r w:rsidRPr="00685216">
        <w:rPr>
          <w:rFonts w:asciiTheme="minorHAnsi" w:hAnsiTheme="minorHAnsi" w:cstheme="minorHAnsi"/>
          <w:snapToGrid/>
          <w:szCs w:val="24"/>
        </w:rPr>
        <w:t>All staff shall have demonstrated skills and knowledge commensurate with their job responsibilities at the time of employment or have the potential of achieving the required skills and knowledge through training.</w:t>
      </w:r>
    </w:p>
    <w:p w14:paraId="6EE75F31" w14:textId="77777777" w:rsidR="00685216" w:rsidRPr="00685216" w:rsidRDefault="00685216" w:rsidP="00685216">
      <w:pPr>
        <w:widowControl/>
        <w:rPr>
          <w:rFonts w:asciiTheme="minorHAnsi" w:hAnsiTheme="minorHAnsi" w:cstheme="minorHAnsi"/>
          <w:snapToGrid/>
          <w:szCs w:val="24"/>
        </w:rPr>
      </w:pPr>
    </w:p>
    <w:p w14:paraId="3D3BDDC7" w14:textId="77777777" w:rsidR="00685216" w:rsidRPr="00685216" w:rsidRDefault="00685216" w:rsidP="00685216">
      <w:pPr>
        <w:widowControl/>
        <w:numPr>
          <w:ilvl w:val="0"/>
          <w:numId w:val="75"/>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All staff that provides CM services shall have/obtain and use a general knowledge of:</w:t>
      </w:r>
    </w:p>
    <w:p w14:paraId="3CB7E240" w14:textId="77777777" w:rsidR="00685216" w:rsidRPr="00685216" w:rsidRDefault="00685216" w:rsidP="00685216">
      <w:pPr>
        <w:widowControl/>
        <w:numPr>
          <w:ilvl w:val="1"/>
          <w:numId w:val="75"/>
        </w:numPr>
        <w:spacing w:after="60"/>
        <w:contextualSpacing/>
        <w:rPr>
          <w:rFonts w:asciiTheme="minorHAnsi" w:hAnsiTheme="minorHAnsi" w:cstheme="minorHAnsi"/>
          <w:snapToGrid/>
          <w:szCs w:val="24"/>
        </w:rPr>
      </w:pPr>
      <w:r w:rsidRPr="00685216">
        <w:rPr>
          <w:rFonts w:asciiTheme="minorHAnsi" w:hAnsiTheme="minorHAnsi" w:cstheme="minorHAnsi"/>
          <w:snapToGrid/>
          <w:szCs w:val="24"/>
        </w:rPr>
        <w:t>The aging process and disabilities.</w:t>
      </w:r>
    </w:p>
    <w:p w14:paraId="756F8B9C" w14:textId="77777777" w:rsidR="00685216" w:rsidRPr="00685216" w:rsidRDefault="00685216" w:rsidP="00685216">
      <w:pPr>
        <w:widowControl/>
        <w:numPr>
          <w:ilvl w:val="1"/>
          <w:numId w:val="75"/>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The Aging Network service delivery system.</w:t>
      </w:r>
    </w:p>
    <w:p w14:paraId="534BE21F" w14:textId="77777777" w:rsidR="00685216" w:rsidRPr="00685216" w:rsidRDefault="00685216" w:rsidP="00685216">
      <w:pPr>
        <w:widowControl/>
        <w:numPr>
          <w:ilvl w:val="1"/>
          <w:numId w:val="75"/>
        </w:numPr>
        <w:tabs>
          <w:tab w:val="left" w:pos="72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Services funded by Aging &amp; Long-Term Support Administration (ALTSA) and other service delivery systems in the community.</w:t>
      </w:r>
    </w:p>
    <w:p w14:paraId="212EA23F" w14:textId="77777777" w:rsidR="00685216" w:rsidRPr="00685216" w:rsidRDefault="00685216" w:rsidP="00685216">
      <w:pPr>
        <w:widowControl/>
        <w:numPr>
          <w:ilvl w:val="1"/>
          <w:numId w:val="75"/>
        </w:numPr>
        <w:tabs>
          <w:tab w:val="left" w:pos="72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The purpose of the CM program and the services it provides.</w:t>
      </w:r>
    </w:p>
    <w:p w14:paraId="1512FC58" w14:textId="77777777" w:rsidR="00685216" w:rsidRPr="00685216" w:rsidRDefault="00685216" w:rsidP="00685216">
      <w:pPr>
        <w:widowControl/>
        <w:numPr>
          <w:ilvl w:val="1"/>
          <w:numId w:val="75"/>
        </w:numPr>
        <w:tabs>
          <w:tab w:val="left" w:pos="720"/>
        </w:tabs>
        <w:contextualSpacing/>
        <w:rPr>
          <w:rFonts w:asciiTheme="minorHAnsi" w:hAnsiTheme="minorHAnsi" w:cstheme="minorHAnsi"/>
          <w:snapToGrid/>
          <w:szCs w:val="24"/>
        </w:rPr>
      </w:pPr>
      <w:r w:rsidRPr="00685216">
        <w:rPr>
          <w:rFonts w:asciiTheme="minorHAnsi" w:hAnsiTheme="minorHAnsi" w:cstheme="minorHAnsi"/>
          <w:snapToGrid/>
          <w:szCs w:val="24"/>
        </w:rPr>
        <w:t>Responsibilities of CM and Home and Community Services staff.</w:t>
      </w:r>
    </w:p>
    <w:p w14:paraId="14676AF4" w14:textId="77777777" w:rsidR="00685216" w:rsidRPr="00685216" w:rsidRDefault="00685216" w:rsidP="00685216">
      <w:pPr>
        <w:widowControl/>
        <w:rPr>
          <w:rFonts w:asciiTheme="minorHAnsi" w:hAnsiTheme="minorHAnsi" w:cstheme="minorHAnsi"/>
          <w:snapToGrid/>
          <w:szCs w:val="24"/>
        </w:rPr>
      </w:pPr>
    </w:p>
    <w:p w14:paraId="5E7EC1D8" w14:textId="77777777" w:rsidR="00685216" w:rsidRPr="00685216" w:rsidRDefault="00685216" w:rsidP="00685216">
      <w:pPr>
        <w:widowControl/>
        <w:numPr>
          <w:ilvl w:val="0"/>
          <w:numId w:val="75"/>
        </w:numPr>
        <w:contextualSpacing/>
        <w:rPr>
          <w:rFonts w:asciiTheme="minorHAnsi" w:hAnsiTheme="minorHAnsi" w:cstheme="minorHAnsi"/>
          <w:snapToGrid/>
          <w:szCs w:val="24"/>
        </w:rPr>
      </w:pPr>
      <w:r w:rsidRPr="00685216">
        <w:rPr>
          <w:rFonts w:asciiTheme="minorHAnsi" w:hAnsiTheme="minorHAnsi" w:cstheme="minorHAnsi"/>
          <w:snapToGrid/>
          <w:szCs w:val="24"/>
        </w:rPr>
        <w:t>All staff that performs CM functions shall obtain and use basic skills in communication and interviewing.</w:t>
      </w:r>
    </w:p>
    <w:p w14:paraId="3FDF65F1" w14:textId="77777777" w:rsidR="00685216" w:rsidRPr="00685216" w:rsidRDefault="00685216" w:rsidP="00685216">
      <w:pPr>
        <w:widowControl/>
        <w:ind w:left="720" w:hanging="720"/>
        <w:rPr>
          <w:rFonts w:asciiTheme="minorHAnsi" w:hAnsiTheme="minorHAnsi" w:cstheme="minorHAnsi"/>
          <w:snapToGrid/>
          <w:szCs w:val="24"/>
        </w:rPr>
      </w:pPr>
    </w:p>
    <w:p w14:paraId="7856ACA8" w14:textId="77777777" w:rsidR="00685216" w:rsidRPr="00685216" w:rsidRDefault="00685216" w:rsidP="00685216">
      <w:pPr>
        <w:widowControl/>
        <w:numPr>
          <w:ilvl w:val="0"/>
          <w:numId w:val="75"/>
        </w:numPr>
        <w:tabs>
          <w:tab w:val="left" w:pos="360"/>
        </w:tabs>
        <w:contextualSpacing/>
        <w:rPr>
          <w:rFonts w:asciiTheme="minorHAnsi" w:hAnsiTheme="minorHAnsi" w:cstheme="minorHAnsi"/>
          <w:snapToGrid/>
          <w:szCs w:val="24"/>
        </w:rPr>
      </w:pPr>
      <w:r w:rsidRPr="00685216">
        <w:rPr>
          <w:rFonts w:asciiTheme="minorHAnsi" w:hAnsiTheme="minorHAnsi" w:cstheme="minorHAnsi"/>
          <w:snapToGrid/>
          <w:szCs w:val="24"/>
        </w:rPr>
        <w:t>All staff that performs CM functions shall have the ability to use computer and software programs.</w:t>
      </w:r>
    </w:p>
    <w:p w14:paraId="302AAEA1" w14:textId="77777777" w:rsidR="00685216" w:rsidRPr="00685216" w:rsidRDefault="00685216" w:rsidP="00685216">
      <w:pPr>
        <w:widowControl/>
        <w:rPr>
          <w:rFonts w:asciiTheme="minorHAnsi" w:hAnsiTheme="minorHAnsi" w:cstheme="minorHAnsi"/>
          <w:snapToGrid/>
          <w:szCs w:val="24"/>
        </w:rPr>
      </w:pPr>
    </w:p>
    <w:p w14:paraId="707A2B3B"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 xml:space="preserve">Case Management Staff Qualifications     </w:t>
      </w:r>
    </w:p>
    <w:p w14:paraId="19D960FC" w14:textId="77777777" w:rsidR="00685216" w:rsidRPr="00685216" w:rsidRDefault="00685216" w:rsidP="00685216">
      <w:pPr>
        <w:widowControl/>
        <w:rPr>
          <w:rFonts w:asciiTheme="minorHAnsi" w:hAnsiTheme="minorHAnsi" w:cstheme="minorHAnsi"/>
          <w:b/>
          <w:i/>
          <w:snapToGrid/>
          <w:szCs w:val="24"/>
        </w:rPr>
      </w:pPr>
    </w:p>
    <w:p w14:paraId="436A6269"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All CM components of the CM program shall have case managers.  All case managers shall be paid employees.  The term “case manager” is reserved for staff who meets the case manager qualifications.</w:t>
      </w:r>
    </w:p>
    <w:p w14:paraId="634E3F31" w14:textId="77777777" w:rsidR="00685216" w:rsidRPr="00685216" w:rsidRDefault="00685216" w:rsidP="00685216">
      <w:pPr>
        <w:widowControl/>
        <w:rPr>
          <w:rFonts w:asciiTheme="minorHAnsi" w:hAnsiTheme="minorHAnsi" w:cstheme="minorHAnsi"/>
          <w:snapToGrid/>
          <w:szCs w:val="24"/>
        </w:rPr>
      </w:pPr>
    </w:p>
    <w:p w14:paraId="4BDB2DF7" w14:textId="77777777" w:rsidR="00685216" w:rsidRPr="00685216" w:rsidRDefault="00685216" w:rsidP="00685216">
      <w:pPr>
        <w:widowControl/>
        <w:numPr>
          <w:ilvl w:val="0"/>
          <w:numId w:val="76"/>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Duties</w:t>
      </w:r>
    </w:p>
    <w:p w14:paraId="327F3D8A"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 xml:space="preserve">     Appropriate duties for case management staff are:</w:t>
      </w:r>
    </w:p>
    <w:p w14:paraId="5668A4AF"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CARE assessment and ability to use the Electronic version.</w:t>
      </w:r>
    </w:p>
    <w:p w14:paraId="0782A758"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Service plan development.</w:t>
      </w:r>
    </w:p>
    <w:p w14:paraId="3A5A7F4F"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Service plan implementation.</w:t>
      </w:r>
    </w:p>
    <w:p w14:paraId="3CD2D736"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Termination planning.</w:t>
      </w:r>
    </w:p>
    <w:p w14:paraId="7F970077"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 xml:space="preserve">   Follow-up after termination from case management.</w:t>
      </w:r>
    </w:p>
    <w:p w14:paraId="5EF9CADE"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 xml:space="preserve">   Record maintenance.</w:t>
      </w:r>
    </w:p>
    <w:p w14:paraId="2FE88762" w14:textId="77777777" w:rsidR="00685216" w:rsidRPr="00685216" w:rsidRDefault="00685216" w:rsidP="00685216">
      <w:pPr>
        <w:widowControl/>
        <w:numPr>
          <w:ilvl w:val="0"/>
          <w:numId w:val="77"/>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Case management supportive functions (client advocacy, assistance, consultation, networking, family support, crisis intervention).</w:t>
      </w:r>
    </w:p>
    <w:p w14:paraId="069E8130" w14:textId="77777777" w:rsidR="00685216" w:rsidRPr="00685216" w:rsidRDefault="00685216" w:rsidP="00685216">
      <w:pPr>
        <w:widowControl/>
        <w:rPr>
          <w:rFonts w:asciiTheme="minorHAnsi" w:hAnsiTheme="minorHAnsi" w:cstheme="minorHAnsi"/>
          <w:snapToGrid/>
          <w:szCs w:val="24"/>
        </w:rPr>
      </w:pPr>
    </w:p>
    <w:p w14:paraId="09CEC5F7" w14:textId="77777777" w:rsidR="00685216" w:rsidRPr="00685216" w:rsidRDefault="00685216" w:rsidP="00685216">
      <w:pPr>
        <w:widowControl/>
        <w:numPr>
          <w:ilvl w:val="0"/>
          <w:numId w:val="76"/>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Education/Experience</w:t>
      </w:r>
    </w:p>
    <w:p w14:paraId="5C8D38B2" w14:textId="77777777" w:rsidR="00685216" w:rsidRPr="00685216" w:rsidRDefault="00685216" w:rsidP="00685216">
      <w:pPr>
        <w:widowControl/>
        <w:numPr>
          <w:ilvl w:val="0"/>
          <w:numId w:val="79"/>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Case managers will meet at least the following minimum education and experience requirements.</w:t>
      </w:r>
    </w:p>
    <w:p w14:paraId="30C4E5B3" w14:textId="77777777" w:rsidR="00685216" w:rsidRPr="00685216" w:rsidRDefault="00685216" w:rsidP="00685216">
      <w:pPr>
        <w:widowControl/>
        <w:numPr>
          <w:ilvl w:val="0"/>
          <w:numId w:val="78"/>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Master’s degree in behavioral or health sciences and one year of paid on-the-job social service experience; OR</w:t>
      </w:r>
    </w:p>
    <w:p w14:paraId="0CACC020" w14:textId="77777777" w:rsidR="00685216" w:rsidRPr="00685216" w:rsidRDefault="00685216" w:rsidP="00685216">
      <w:pPr>
        <w:widowControl/>
        <w:numPr>
          <w:ilvl w:val="0"/>
          <w:numId w:val="78"/>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Bachelor’s degree in behavioral or health sciences and two years of paid on-the-job social service experience; OR</w:t>
      </w:r>
    </w:p>
    <w:p w14:paraId="5A5332A9" w14:textId="77777777" w:rsidR="00685216" w:rsidRPr="00685216" w:rsidRDefault="00685216" w:rsidP="00685216">
      <w:pPr>
        <w:widowControl/>
        <w:numPr>
          <w:ilvl w:val="0"/>
          <w:numId w:val="78"/>
        </w:numPr>
        <w:contextualSpacing/>
        <w:rPr>
          <w:rFonts w:asciiTheme="minorHAnsi" w:hAnsiTheme="minorHAnsi" w:cstheme="minorHAnsi"/>
          <w:snapToGrid/>
          <w:szCs w:val="24"/>
        </w:rPr>
      </w:pPr>
      <w:r w:rsidRPr="00685216">
        <w:rPr>
          <w:rFonts w:asciiTheme="minorHAnsi" w:hAnsiTheme="minorHAnsi" w:cstheme="minorHAnsi"/>
          <w:snapToGrid/>
          <w:szCs w:val="24"/>
        </w:rPr>
        <w:t>Bachelor’s degree and four years of paid on-the-job social service experience.</w:t>
      </w:r>
    </w:p>
    <w:p w14:paraId="44CB6F96" w14:textId="77777777" w:rsidR="00685216" w:rsidRPr="00685216" w:rsidRDefault="00685216" w:rsidP="00685216">
      <w:pPr>
        <w:widowControl/>
        <w:numPr>
          <w:ilvl w:val="0"/>
          <w:numId w:val="78"/>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Time spent in internship programs for Social Work degrees or providing independent case management activities will count as experience.</w:t>
      </w:r>
    </w:p>
    <w:p w14:paraId="4B84A070" w14:textId="77777777" w:rsidR="00685216" w:rsidRPr="00685216" w:rsidRDefault="00685216" w:rsidP="00685216">
      <w:pPr>
        <w:widowControl/>
        <w:numPr>
          <w:ilvl w:val="0"/>
          <w:numId w:val="78"/>
        </w:numPr>
        <w:tabs>
          <w:tab w:val="left" w:pos="18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Qualifications outlined in sections C and D below when it has been demonstrated that applicants cannot be located who meet the education and experience requirements in A. 1, 2, and 3 above and one of the two following conditions exist:</w:t>
      </w:r>
    </w:p>
    <w:p w14:paraId="3A0BC573" w14:textId="77777777" w:rsidR="00685216" w:rsidRPr="00685216" w:rsidRDefault="00685216" w:rsidP="00685216">
      <w:pPr>
        <w:widowControl/>
        <w:numPr>
          <w:ilvl w:val="1"/>
          <w:numId w:val="78"/>
        </w:numPr>
        <w:tabs>
          <w:tab w:val="left" w:pos="1800"/>
        </w:tabs>
        <w:spacing w:after="120"/>
        <w:ind w:left="2347"/>
        <w:rPr>
          <w:rFonts w:asciiTheme="minorHAnsi" w:hAnsiTheme="minorHAnsi" w:cstheme="minorHAnsi"/>
          <w:snapToGrid/>
          <w:szCs w:val="24"/>
        </w:rPr>
      </w:pPr>
      <w:r w:rsidRPr="00685216">
        <w:rPr>
          <w:rFonts w:asciiTheme="minorHAnsi" w:hAnsiTheme="minorHAnsi" w:cstheme="minorHAnsi"/>
          <w:snapToGrid/>
          <w:szCs w:val="24"/>
        </w:rPr>
        <w:t>Bilingual or bicultural staff are necessary to assure access to limited-English speaking or culturally isolated client populations; or</w:t>
      </w:r>
    </w:p>
    <w:p w14:paraId="70A2A1AB" w14:textId="77777777" w:rsidR="00685216" w:rsidRPr="00685216" w:rsidRDefault="00685216" w:rsidP="00685216">
      <w:pPr>
        <w:widowControl/>
        <w:numPr>
          <w:ilvl w:val="1"/>
          <w:numId w:val="78"/>
        </w:numPr>
        <w:spacing w:after="120"/>
        <w:ind w:left="2347"/>
        <w:rPr>
          <w:rFonts w:asciiTheme="minorHAnsi" w:hAnsiTheme="minorHAnsi" w:cstheme="minorHAnsi"/>
          <w:snapToGrid/>
          <w:szCs w:val="24"/>
        </w:rPr>
      </w:pPr>
      <w:r w:rsidRPr="00685216">
        <w:rPr>
          <w:rFonts w:asciiTheme="minorHAnsi" w:hAnsiTheme="minorHAnsi" w:cstheme="minorHAnsi"/>
          <w:snapToGrid/>
          <w:szCs w:val="24"/>
        </w:rPr>
        <w:t>The client populations are geographically isolated.</w:t>
      </w:r>
    </w:p>
    <w:p w14:paraId="2A21159C" w14:textId="77777777" w:rsidR="00685216" w:rsidRPr="00685216" w:rsidRDefault="00685216" w:rsidP="00685216">
      <w:pPr>
        <w:widowControl/>
        <w:numPr>
          <w:ilvl w:val="1"/>
          <w:numId w:val="78"/>
        </w:numPr>
        <w:overflowPunct w:val="0"/>
        <w:autoSpaceDE w:val="0"/>
        <w:autoSpaceDN w:val="0"/>
        <w:adjustRightInd w:val="0"/>
        <w:contextualSpacing/>
        <w:textAlignment w:val="baseline"/>
        <w:rPr>
          <w:rFonts w:asciiTheme="minorHAnsi" w:hAnsiTheme="minorHAnsi" w:cstheme="minorHAnsi"/>
          <w:bCs/>
          <w:szCs w:val="24"/>
        </w:rPr>
      </w:pPr>
      <w:r w:rsidRPr="00685216">
        <w:rPr>
          <w:rFonts w:asciiTheme="minorHAnsi" w:hAnsiTheme="minorHAnsi" w:cstheme="minorHAnsi"/>
          <w:bCs/>
          <w:szCs w:val="24"/>
        </w:rPr>
        <w:t>The agency is unable to recruit qualified Case Manager Candidates due to a workforce shortage.</w:t>
      </w:r>
    </w:p>
    <w:p w14:paraId="5246B825" w14:textId="77777777" w:rsidR="00685216" w:rsidRPr="00685216" w:rsidRDefault="00685216" w:rsidP="00685216">
      <w:pPr>
        <w:widowControl/>
        <w:overflowPunct w:val="0"/>
        <w:autoSpaceDE w:val="0"/>
        <w:autoSpaceDN w:val="0"/>
        <w:adjustRightInd w:val="0"/>
        <w:ind w:left="2340"/>
        <w:contextualSpacing/>
        <w:textAlignment w:val="baseline"/>
        <w:rPr>
          <w:rFonts w:asciiTheme="minorHAnsi" w:hAnsiTheme="minorHAnsi" w:cstheme="minorHAnsi"/>
          <w:bCs/>
          <w:szCs w:val="24"/>
        </w:rPr>
      </w:pPr>
    </w:p>
    <w:p w14:paraId="7E133F4D" w14:textId="77777777" w:rsidR="00685216" w:rsidRPr="00685216" w:rsidRDefault="00685216" w:rsidP="00685216">
      <w:pPr>
        <w:widowControl/>
        <w:numPr>
          <w:ilvl w:val="0"/>
          <w:numId w:val="79"/>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Preference will be given to case managers with Master’s and/or Bachelor’s degrees in Social Work.</w:t>
      </w:r>
    </w:p>
    <w:p w14:paraId="43706156" w14:textId="77777777" w:rsidR="00685216" w:rsidRPr="00685216" w:rsidRDefault="00685216" w:rsidP="00685216">
      <w:pPr>
        <w:widowControl/>
        <w:tabs>
          <w:tab w:val="left" w:pos="900"/>
        </w:tabs>
        <w:ind w:left="900" w:hanging="540"/>
        <w:rPr>
          <w:rFonts w:asciiTheme="minorHAnsi" w:hAnsiTheme="minorHAnsi" w:cstheme="minorHAnsi"/>
          <w:snapToGrid/>
          <w:szCs w:val="24"/>
        </w:rPr>
      </w:pPr>
    </w:p>
    <w:p w14:paraId="4952FD87" w14:textId="77777777" w:rsidR="00685216" w:rsidRPr="00685216" w:rsidRDefault="00685216" w:rsidP="00685216">
      <w:pPr>
        <w:widowControl/>
        <w:numPr>
          <w:ilvl w:val="0"/>
          <w:numId w:val="79"/>
        </w:numPr>
        <w:tabs>
          <w:tab w:val="left" w:pos="1440"/>
        </w:tabs>
        <w:contextualSpacing/>
        <w:rPr>
          <w:rFonts w:asciiTheme="minorHAnsi" w:hAnsiTheme="minorHAnsi" w:cstheme="minorHAnsi"/>
          <w:snapToGrid/>
          <w:szCs w:val="24"/>
        </w:rPr>
      </w:pPr>
      <w:r w:rsidRPr="00685216">
        <w:rPr>
          <w:rFonts w:asciiTheme="minorHAnsi" w:hAnsiTheme="minorHAnsi" w:cstheme="minorHAnsi"/>
          <w:snapToGrid/>
          <w:szCs w:val="24"/>
        </w:rPr>
        <w:t xml:space="preserve">Individuals who serve as case manager trainees in situations which require bilingual or bicultural staff to assure access to limited-English speaking or culturally isolated populations or where the client populations are geographically isolated </w:t>
      </w:r>
      <w:r w:rsidRPr="00685216">
        <w:rPr>
          <w:rFonts w:asciiTheme="minorHAnsi" w:hAnsiTheme="minorHAnsi" w:cstheme="minorHAnsi"/>
          <w:bCs/>
        </w:rPr>
        <w:t>or there is a lack of an otherwise qualified candidate pool shall meet the following Case Manager Trainee education and experience requirements:</w:t>
      </w:r>
    </w:p>
    <w:p w14:paraId="0FD5035B" w14:textId="77777777" w:rsidR="00685216" w:rsidRPr="00685216" w:rsidRDefault="00685216" w:rsidP="00685216">
      <w:pPr>
        <w:widowControl/>
        <w:spacing w:after="60"/>
        <w:ind w:left="360"/>
        <w:rPr>
          <w:rFonts w:asciiTheme="minorHAnsi" w:hAnsiTheme="minorHAnsi" w:cstheme="minorHAnsi"/>
          <w:snapToGrid/>
          <w:szCs w:val="24"/>
        </w:rPr>
      </w:pPr>
    </w:p>
    <w:p w14:paraId="79EE6F54" w14:textId="77777777" w:rsidR="00685216" w:rsidRPr="00685216" w:rsidRDefault="00685216" w:rsidP="00685216">
      <w:pPr>
        <w:widowControl/>
        <w:numPr>
          <w:ilvl w:val="0"/>
          <w:numId w:val="81"/>
        </w:numPr>
        <w:spacing w:after="60"/>
        <w:contextualSpacing/>
        <w:rPr>
          <w:rFonts w:asciiTheme="minorHAnsi" w:hAnsiTheme="minorHAnsi" w:cstheme="minorHAnsi"/>
          <w:snapToGrid/>
          <w:szCs w:val="24"/>
        </w:rPr>
      </w:pPr>
      <w:r w:rsidRPr="00685216">
        <w:rPr>
          <w:rFonts w:asciiTheme="minorHAnsi" w:hAnsiTheme="minorHAnsi" w:cstheme="minorHAnsi"/>
          <w:snapToGrid/>
          <w:szCs w:val="24"/>
        </w:rPr>
        <w:t>High school diploma or its equivalent; and</w:t>
      </w:r>
    </w:p>
    <w:p w14:paraId="4B31EF56" w14:textId="77777777" w:rsidR="00685216" w:rsidRPr="00685216" w:rsidRDefault="00685216" w:rsidP="00685216">
      <w:pPr>
        <w:widowControl/>
        <w:numPr>
          <w:ilvl w:val="0"/>
          <w:numId w:val="81"/>
        </w:numPr>
        <w:spacing w:after="60"/>
        <w:contextualSpacing/>
        <w:rPr>
          <w:rFonts w:asciiTheme="minorHAnsi" w:hAnsiTheme="minorHAnsi" w:cstheme="minorHAnsi"/>
          <w:snapToGrid/>
          <w:szCs w:val="24"/>
        </w:rPr>
      </w:pPr>
      <w:r w:rsidRPr="00685216">
        <w:rPr>
          <w:rFonts w:asciiTheme="minorHAnsi" w:hAnsiTheme="minorHAnsi" w:cstheme="minorHAnsi"/>
          <w:snapToGrid/>
          <w:szCs w:val="24"/>
        </w:rPr>
        <w:t>One year paid on-the-job social service experience.</w:t>
      </w:r>
    </w:p>
    <w:p w14:paraId="55B79FF7" w14:textId="77777777" w:rsidR="00685216" w:rsidRPr="00685216" w:rsidRDefault="00685216" w:rsidP="00685216">
      <w:pPr>
        <w:widowControl/>
        <w:numPr>
          <w:ilvl w:val="0"/>
          <w:numId w:val="81"/>
        </w:numPr>
        <w:contextualSpacing/>
        <w:rPr>
          <w:rFonts w:asciiTheme="minorHAnsi" w:hAnsiTheme="minorHAnsi" w:cstheme="minorHAnsi"/>
          <w:snapToGrid/>
          <w:szCs w:val="24"/>
        </w:rPr>
      </w:pPr>
      <w:r w:rsidRPr="00685216">
        <w:rPr>
          <w:rFonts w:asciiTheme="minorHAnsi" w:hAnsiTheme="minorHAnsi" w:cstheme="minorHAnsi"/>
          <w:snapToGrid/>
          <w:szCs w:val="24"/>
        </w:rPr>
        <w:t>Appropriate bilingual or bicultural skills.</w:t>
      </w:r>
    </w:p>
    <w:p w14:paraId="0080ABE3" w14:textId="77777777" w:rsidR="00685216" w:rsidRPr="00685216" w:rsidRDefault="00685216" w:rsidP="00685216">
      <w:pPr>
        <w:widowControl/>
        <w:rPr>
          <w:rFonts w:asciiTheme="minorHAnsi" w:hAnsiTheme="minorHAnsi" w:cstheme="minorHAnsi"/>
          <w:snapToGrid/>
          <w:szCs w:val="24"/>
        </w:rPr>
      </w:pPr>
    </w:p>
    <w:p w14:paraId="634EDF2E" w14:textId="77777777" w:rsidR="00685216" w:rsidRPr="00685216" w:rsidRDefault="00685216" w:rsidP="00685216">
      <w:pPr>
        <w:widowControl/>
        <w:numPr>
          <w:ilvl w:val="0"/>
          <w:numId w:val="79"/>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The case manager trainee program requires the trainee to:</w:t>
      </w:r>
    </w:p>
    <w:p w14:paraId="63D4DEFF" w14:textId="77777777" w:rsidR="00685216" w:rsidRPr="00685216" w:rsidRDefault="00685216" w:rsidP="00685216">
      <w:pPr>
        <w:widowControl/>
        <w:numPr>
          <w:ilvl w:val="0"/>
          <w:numId w:val="80"/>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Participate in a two-year, on-the-job case manager training program under direct supervision; and</w:t>
      </w:r>
    </w:p>
    <w:p w14:paraId="787BC888" w14:textId="77777777" w:rsidR="00685216" w:rsidRPr="00685216" w:rsidRDefault="00685216" w:rsidP="00685216">
      <w:pPr>
        <w:widowControl/>
        <w:numPr>
          <w:ilvl w:val="0"/>
          <w:numId w:val="80"/>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Participate in a monthly supervisory review of a sample of client assessments and service plans; and</w:t>
      </w:r>
    </w:p>
    <w:p w14:paraId="3FC8F8D3" w14:textId="77777777" w:rsidR="00685216" w:rsidRPr="00685216" w:rsidRDefault="00685216" w:rsidP="00685216">
      <w:pPr>
        <w:widowControl/>
        <w:numPr>
          <w:ilvl w:val="0"/>
          <w:numId w:val="80"/>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Complete state sponsored CORE training within the three-year training period; and</w:t>
      </w:r>
    </w:p>
    <w:p w14:paraId="1BFE9464" w14:textId="77777777" w:rsidR="00685216" w:rsidRPr="00685216" w:rsidRDefault="00685216" w:rsidP="00685216">
      <w:pPr>
        <w:widowControl/>
        <w:numPr>
          <w:ilvl w:val="0"/>
          <w:numId w:val="80"/>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Participate in annual performance evaluations conducted by the supervisor; and</w:t>
      </w:r>
    </w:p>
    <w:p w14:paraId="108F7CB9" w14:textId="77777777" w:rsidR="00685216" w:rsidRPr="00685216" w:rsidRDefault="00685216" w:rsidP="00685216">
      <w:pPr>
        <w:widowControl/>
        <w:numPr>
          <w:ilvl w:val="0"/>
          <w:numId w:val="80"/>
        </w:numPr>
        <w:tabs>
          <w:tab w:val="left" w:pos="1440"/>
        </w:tabs>
        <w:contextualSpacing/>
        <w:rPr>
          <w:rFonts w:asciiTheme="minorHAnsi" w:hAnsiTheme="minorHAnsi" w:cstheme="minorHAnsi"/>
          <w:snapToGrid/>
          <w:szCs w:val="24"/>
        </w:rPr>
      </w:pPr>
      <w:r w:rsidRPr="00685216">
        <w:rPr>
          <w:rFonts w:asciiTheme="minorHAnsi" w:hAnsiTheme="minorHAnsi" w:cstheme="minorHAnsi"/>
          <w:snapToGrid/>
          <w:szCs w:val="24"/>
        </w:rPr>
        <w:t>Perform competently as a case manager at the end of two years as determined by the supervisor’s performance evaluations.</w:t>
      </w:r>
    </w:p>
    <w:p w14:paraId="6BB0881E" w14:textId="77777777" w:rsidR="00685216" w:rsidRPr="00685216" w:rsidRDefault="00685216" w:rsidP="00685216">
      <w:pPr>
        <w:widowControl/>
        <w:rPr>
          <w:rFonts w:asciiTheme="minorHAnsi" w:hAnsiTheme="minorHAnsi" w:cstheme="minorHAnsi"/>
          <w:b/>
          <w:i/>
          <w:snapToGrid/>
          <w:szCs w:val="24"/>
        </w:rPr>
      </w:pPr>
    </w:p>
    <w:p w14:paraId="6E62C89A"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Case Management Case Aide Staff Qualifications</w:t>
      </w:r>
    </w:p>
    <w:p w14:paraId="5EB6B6C0" w14:textId="77777777" w:rsidR="00685216" w:rsidRPr="00685216" w:rsidRDefault="00685216" w:rsidP="00685216">
      <w:pPr>
        <w:widowControl/>
        <w:rPr>
          <w:rFonts w:asciiTheme="minorHAnsi" w:hAnsiTheme="minorHAnsi" w:cstheme="minorHAnsi"/>
          <w:snapToGrid/>
          <w:szCs w:val="24"/>
        </w:rPr>
      </w:pPr>
    </w:p>
    <w:p w14:paraId="228DD8DD"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1.   Duties</w:t>
      </w:r>
    </w:p>
    <w:p w14:paraId="36C56C74" w14:textId="77777777" w:rsidR="00685216" w:rsidRPr="00685216" w:rsidRDefault="00685216" w:rsidP="00685216">
      <w:pPr>
        <w:widowControl/>
        <w:spacing w:after="120"/>
        <w:ind w:left="900" w:hanging="540"/>
        <w:rPr>
          <w:rFonts w:asciiTheme="minorHAnsi" w:hAnsiTheme="minorHAnsi" w:cstheme="minorHAnsi"/>
          <w:snapToGrid/>
          <w:szCs w:val="24"/>
        </w:rPr>
      </w:pPr>
      <w:r w:rsidRPr="00685216">
        <w:rPr>
          <w:rFonts w:asciiTheme="minorHAnsi" w:hAnsiTheme="minorHAnsi" w:cstheme="minorHAnsi"/>
          <w:snapToGrid/>
          <w:szCs w:val="24"/>
        </w:rPr>
        <w:t>Appropriate duties for case aide staff:</w:t>
      </w:r>
    </w:p>
    <w:p w14:paraId="4EDE73A2"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Under the direction of the supervisor, assist in the implementation and monitoring of the service plan;</w:t>
      </w:r>
    </w:p>
    <w:p w14:paraId="4706F15B"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Some reassessment activities;</w:t>
      </w:r>
    </w:p>
    <w:p w14:paraId="70661249"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Record maintenance;</w:t>
      </w:r>
    </w:p>
    <w:p w14:paraId="16D87FBF"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Some reauthorization activities.</w:t>
      </w:r>
    </w:p>
    <w:p w14:paraId="0AA9745E"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Assist clients to complete forms and other paperwork.</w:t>
      </w:r>
    </w:p>
    <w:p w14:paraId="21E1F38C"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Complete ALTSA-sponsored training as required.</w:t>
      </w:r>
    </w:p>
    <w:p w14:paraId="7448FA94" w14:textId="77777777" w:rsidR="00685216" w:rsidRPr="00685216" w:rsidRDefault="00685216" w:rsidP="00685216">
      <w:pPr>
        <w:widowControl/>
        <w:rPr>
          <w:rFonts w:asciiTheme="minorHAnsi" w:hAnsiTheme="minorHAnsi" w:cstheme="minorHAnsi"/>
          <w:snapToGrid/>
          <w:szCs w:val="24"/>
        </w:rPr>
      </w:pPr>
    </w:p>
    <w:p w14:paraId="2EC1ECDD" w14:textId="77777777" w:rsidR="00685216" w:rsidRPr="00685216" w:rsidRDefault="00685216" w:rsidP="00685216">
      <w:pPr>
        <w:widowControl/>
        <w:tabs>
          <w:tab w:val="left" w:pos="360"/>
        </w:tabs>
        <w:spacing w:after="120"/>
        <w:ind w:left="360" w:hanging="360"/>
        <w:rPr>
          <w:rFonts w:asciiTheme="minorHAnsi" w:hAnsiTheme="minorHAnsi" w:cstheme="minorHAnsi"/>
          <w:snapToGrid/>
          <w:szCs w:val="24"/>
        </w:rPr>
      </w:pPr>
      <w:r w:rsidRPr="00685216">
        <w:rPr>
          <w:rFonts w:asciiTheme="minorHAnsi" w:hAnsiTheme="minorHAnsi" w:cstheme="minorHAnsi"/>
          <w:snapToGrid/>
          <w:szCs w:val="24"/>
        </w:rPr>
        <w:t>2.</w:t>
      </w:r>
      <w:r w:rsidRPr="00685216">
        <w:rPr>
          <w:rFonts w:asciiTheme="minorHAnsi" w:hAnsiTheme="minorHAnsi" w:cstheme="minorHAnsi"/>
          <w:snapToGrid/>
          <w:szCs w:val="24"/>
        </w:rPr>
        <w:tab/>
        <w:t>Education/Experience</w:t>
      </w:r>
    </w:p>
    <w:p w14:paraId="60A89FBE" w14:textId="77777777" w:rsidR="00685216" w:rsidRPr="00685216" w:rsidRDefault="00685216" w:rsidP="00685216">
      <w:pPr>
        <w:widowControl/>
        <w:spacing w:after="120"/>
        <w:ind w:left="360"/>
        <w:rPr>
          <w:rFonts w:asciiTheme="minorHAnsi" w:hAnsiTheme="minorHAnsi" w:cstheme="minorHAnsi"/>
          <w:snapToGrid/>
          <w:szCs w:val="24"/>
        </w:rPr>
      </w:pPr>
      <w:r w:rsidRPr="00685216">
        <w:rPr>
          <w:rFonts w:asciiTheme="minorHAnsi" w:hAnsiTheme="minorHAnsi" w:cstheme="minorHAnsi"/>
          <w:snapToGrid/>
          <w:szCs w:val="24"/>
        </w:rPr>
        <w:t>At least two years of college level courses in a relevant field OR at least two years experience providing direct human services OR at least two years of office experience.</w:t>
      </w:r>
    </w:p>
    <w:p w14:paraId="40052479" w14:textId="77777777" w:rsidR="00685216" w:rsidRPr="00685216" w:rsidRDefault="00685216" w:rsidP="00685216">
      <w:pPr>
        <w:widowControl/>
        <w:numPr>
          <w:ilvl w:val="1"/>
          <w:numId w:val="83"/>
        </w:numPr>
        <w:spacing w:after="60"/>
        <w:contextualSpacing/>
        <w:rPr>
          <w:rFonts w:asciiTheme="minorHAnsi" w:hAnsiTheme="minorHAnsi" w:cstheme="minorHAnsi"/>
          <w:snapToGrid/>
          <w:szCs w:val="24"/>
        </w:rPr>
      </w:pPr>
      <w:r w:rsidRPr="00685216">
        <w:rPr>
          <w:rFonts w:asciiTheme="minorHAnsi" w:hAnsiTheme="minorHAnsi" w:cstheme="minorHAnsi"/>
          <w:snapToGrid/>
          <w:szCs w:val="24"/>
        </w:rPr>
        <w:t>Experience may be paid or volunteer.</w:t>
      </w:r>
    </w:p>
    <w:p w14:paraId="205517BE" w14:textId="77777777" w:rsidR="00685216" w:rsidRPr="00685216" w:rsidRDefault="00685216" w:rsidP="00685216">
      <w:pPr>
        <w:widowControl/>
        <w:numPr>
          <w:ilvl w:val="1"/>
          <w:numId w:val="83"/>
        </w:numPr>
        <w:contextualSpacing/>
        <w:rPr>
          <w:rFonts w:asciiTheme="minorHAnsi" w:hAnsiTheme="minorHAnsi" w:cstheme="minorHAnsi"/>
          <w:snapToGrid/>
          <w:szCs w:val="24"/>
        </w:rPr>
      </w:pPr>
      <w:r w:rsidRPr="00685216">
        <w:rPr>
          <w:rFonts w:asciiTheme="minorHAnsi" w:hAnsiTheme="minorHAnsi" w:cstheme="minorHAnsi"/>
          <w:snapToGrid/>
          <w:szCs w:val="24"/>
        </w:rPr>
        <w:t>Experience providing services to disabled and older people is preferred.</w:t>
      </w:r>
    </w:p>
    <w:p w14:paraId="7B7C8912" w14:textId="77777777" w:rsidR="00685216" w:rsidRPr="00685216" w:rsidRDefault="00685216" w:rsidP="00685216">
      <w:pPr>
        <w:widowControl/>
        <w:rPr>
          <w:rFonts w:asciiTheme="minorHAnsi" w:hAnsiTheme="minorHAnsi" w:cstheme="minorHAnsi"/>
          <w:snapToGrid/>
          <w:szCs w:val="24"/>
        </w:rPr>
      </w:pPr>
    </w:p>
    <w:p w14:paraId="73A36874"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Supervisory Staff Qualifications</w:t>
      </w:r>
    </w:p>
    <w:p w14:paraId="5EEB2027"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All CM staff shall have an assigned supervisor.  Supervisors shall be paid employees.</w:t>
      </w:r>
    </w:p>
    <w:p w14:paraId="7D3D554D" w14:textId="77777777" w:rsidR="00685216" w:rsidRPr="00685216" w:rsidRDefault="00685216" w:rsidP="00685216">
      <w:pPr>
        <w:widowControl/>
        <w:rPr>
          <w:rFonts w:asciiTheme="minorHAnsi" w:hAnsiTheme="minorHAnsi" w:cstheme="minorHAnsi"/>
          <w:snapToGrid/>
          <w:szCs w:val="24"/>
        </w:rPr>
      </w:pPr>
    </w:p>
    <w:p w14:paraId="34FE62B6"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The term “supervisor” as used in these standards does not necessarily refer to a person who has hiring and firing authority, monitors attendance, etc.  Although this person may also perform the job duties listed in Item 1, this is not required.  The person performing the listed job duties might be called a “consulting supervisor,” but the AAA must ensure that he/she meets the education/experience requirements listed in Item 2.</w:t>
      </w:r>
    </w:p>
    <w:p w14:paraId="1E1D9DC9" w14:textId="77777777" w:rsidR="00685216" w:rsidRPr="00685216" w:rsidRDefault="00685216" w:rsidP="00685216">
      <w:pPr>
        <w:widowControl/>
        <w:rPr>
          <w:rFonts w:asciiTheme="minorHAnsi" w:hAnsiTheme="minorHAnsi" w:cstheme="minorHAnsi"/>
          <w:snapToGrid/>
          <w:szCs w:val="24"/>
        </w:rPr>
      </w:pPr>
    </w:p>
    <w:p w14:paraId="713AEE4D"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1.</w:t>
      </w:r>
      <w:r w:rsidRPr="00685216">
        <w:rPr>
          <w:rFonts w:asciiTheme="minorHAnsi" w:hAnsiTheme="minorHAnsi" w:cstheme="minorHAnsi"/>
          <w:snapToGrid/>
          <w:szCs w:val="24"/>
        </w:rPr>
        <w:tab/>
        <w:t>Duties</w:t>
      </w:r>
    </w:p>
    <w:p w14:paraId="7CD4E858"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ab/>
        <w:t>Appropriate duties for CM supervisors are:</w:t>
      </w:r>
    </w:p>
    <w:p w14:paraId="0EE27939" w14:textId="77777777" w:rsidR="00685216" w:rsidRPr="00685216" w:rsidRDefault="00685216" w:rsidP="00685216">
      <w:pPr>
        <w:widowControl/>
        <w:rPr>
          <w:rFonts w:asciiTheme="minorHAnsi" w:hAnsiTheme="minorHAnsi" w:cstheme="minorHAnsi"/>
          <w:snapToGrid/>
          <w:szCs w:val="24"/>
        </w:rPr>
      </w:pPr>
    </w:p>
    <w:p w14:paraId="21513FEC"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Maintain regular contact with staff.</w:t>
      </w:r>
    </w:p>
    <w:p w14:paraId="450E0DC3"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Review case records with staff to determine effectiveness of actions taken.</w:t>
      </w:r>
    </w:p>
    <w:p w14:paraId="4732C130"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Provide field training for case managers.</w:t>
      </w:r>
    </w:p>
    <w:p w14:paraId="012A35FE"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Ensure that staff understand and are able to use the Electronic Non-Core Assessment, (required are Client Details and SERs).</w:t>
      </w:r>
    </w:p>
    <w:p w14:paraId="4B6605CC"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Provide and arrange for formal staff training.</w:t>
      </w:r>
    </w:p>
    <w:p w14:paraId="23F9499D"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Provide consultation to staff as needed.</w:t>
      </w:r>
    </w:p>
    <w:p w14:paraId="2D89DD8F"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Arrange for appropriate case consultation by other professionals, as needed.</w:t>
      </w:r>
    </w:p>
    <w:p w14:paraId="1D058268" w14:textId="77777777" w:rsidR="00685216" w:rsidRPr="00685216" w:rsidRDefault="00685216" w:rsidP="00685216">
      <w:pPr>
        <w:widowControl/>
        <w:numPr>
          <w:ilvl w:val="1"/>
          <w:numId w:val="84"/>
        </w:numPr>
        <w:tabs>
          <w:tab w:val="left" w:pos="900"/>
        </w:tabs>
        <w:spacing w:after="120"/>
        <w:ind w:right="-540"/>
        <w:contextualSpacing/>
        <w:rPr>
          <w:rFonts w:asciiTheme="minorHAnsi" w:hAnsiTheme="minorHAnsi" w:cstheme="minorHAnsi"/>
          <w:snapToGrid/>
          <w:szCs w:val="24"/>
        </w:rPr>
      </w:pPr>
      <w:r w:rsidRPr="00685216">
        <w:rPr>
          <w:rFonts w:asciiTheme="minorHAnsi" w:hAnsiTheme="minorHAnsi" w:cstheme="minorHAnsi"/>
          <w:snapToGrid/>
          <w:szCs w:val="24"/>
        </w:rPr>
        <w:t>Review a sample of client records for accuracy and completeness at least once every 90 days.</w:t>
      </w:r>
    </w:p>
    <w:p w14:paraId="77687FE2" w14:textId="77777777" w:rsidR="00685216" w:rsidRPr="00685216" w:rsidRDefault="00685216" w:rsidP="00685216">
      <w:pPr>
        <w:widowControl/>
        <w:numPr>
          <w:ilvl w:val="1"/>
          <w:numId w:val="84"/>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Conduct a formal evaluation of each staff person at least once a year.</w:t>
      </w:r>
    </w:p>
    <w:p w14:paraId="7EFEF277" w14:textId="77777777" w:rsidR="00685216" w:rsidRPr="00685216" w:rsidRDefault="00685216" w:rsidP="00685216">
      <w:pPr>
        <w:widowControl/>
        <w:rPr>
          <w:rFonts w:asciiTheme="minorHAnsi" w:hAnsiTheme="minorHAnsi" w:cstheme="minorHAnsi"/>
          <w:snapToGrid/>
          <w:szCs w:val="24"/>
        </w:rPr>
      </w:pPr>
    </w:p>
    <w:p w14:paraId="15A8B8B1"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2.</w:t>
      </w:r>
      <w:r w:rsidRPr="00685216">
        <w:rPr>
          <w:rFonts w:asciiTheme="minorHAnsi" w:hAnsiTheme="minorHAnsi" w:cstheme="minorHAnsi"/>
          <w:snapToGrid/>
          <w:szCs w:val="24"/>
        </w:rPr>
        <w:tab/>
        <w:t>Education/Experience</w:t>
      </w:r>
    </w:p>
    <w:p w14:paraId="04C222B7" w14:textId="77777777" w:rsidR="00685216" w:rsidRPr="00685216" w:rsidRDefault="00685216" w:rsidP="00685216">
      <w:pPr>
        <w:widowControl/>
        <w:rPr>
          <w:rFonts w:asciiTheme="minorHAnsi" w:hAnsiTheme="minorHAnsi" w:cstheme="minorHAnsi"/>
          <w:snapToGrid/>
          <w:szCs w:val="24"/>
        </w:rPr>
      </w:pPr>
    </w:p>
    <w:p w14:paraId="26BA73BD" w14:textId="77777777" w:rsidR="00685216" w:rsidRPr="00685216" w:rsidRDefault="00685216" w:rsidP="00685216">
      <w:pPr>
        <w:widowControl/>
        <w:numPr>
          <w:ilvl w:val="1"/>
          <w:numId w:val="85"/>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Master’s or Bachelor’s degree in a relevant field and two years of experience providing direct human services or two years of supervisory experience.</w:t>
      </w:r>
    </w:p>
    <w:p w14:paraId="59F6E869" w14:textId="77777777" w:rsidR="00685216" w:rsidRPr="00685216" w:rsidRDefault="00685216" w:rsidP="00685216">
      <w:pPr>
        <w:widowControl/>
        <w:numPr>
          <w:ilvl w:val="1"/>
          <w:numId w:val="85"/>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Experience may be paid or volunteer.</w:t>
      </w:r>
    </w:p>
    <w:p w14:paraId="703EDA4F" w14:textId="77777777" w:rsidR="00685216" w:rsidRPr="00685216" w:rsidRDefault="00685216" w:rsidP="00685216">
      <w:pPr>
        <w:widowControl/>
        <w:numPr>
          <w:ilvl w:val="1"/>
          <w:numId w:val="85"/>
        </w:numPr>
        <w:contextualSpacing/>
        <w:rPr>
          <w:rFonts w:asciiTheme="minorHAnsi" w:hAnsiTheme="minorHAnsi" w:cstheme="minorHAnsi"/>
          <w:snapToGrid/>
          <w:szCs w:val="24"/>
        </w:rPr>
      </w:pPr>
      <w:r w:rsidRPr="00685216">
        <w:rPr>
          <w:rFonts w:asciiTheme="minorHAnsi" w:hAnsiTheme="minorHAnsi" w:cstheme="minorHAnsi"/>
          <w:snapToGrid/>
          <w:szCs w:val="24"/>
        </w:rPr>
        <w:t>Experience providing services to older people is preferred.</w:t>
      </w:r>
    </w:p>
    <w:p w14:paraId="364A048E" w14:textId="77777777" w:rsidR="00685216" w:rsidRPr="00685216" w:rsidRDefault="00685216" w:rsidP="00685216">
      <w:pPr>
        <w:widowControl/>
        <w:rPr>
          <w:rFonts w:asciiTheme="minorHAnsi" w:hAnsiTheme="minorHAnsi" w:cstheme="minorHAnsi"/>
          <w:snapToGrid/>
          <w:szCs w:val="24"/>
        </w:rPr>
      </w:pPr>
    </w:p>
    <w:p w14:paraId="509D9F2A"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ORIENTATION/TRAINING</w:t>
      </w:r>
    </w:p>
    <w:p w14:paraId="49EFF775"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Each service provider shall have a process for identifying the training needs of staff, both at the point of initial employment and during the course of employment and training shall be provided to meet identified needs.</w:t>
      </w:r>
    </w:p>
    <w:p w14:paraId="15F51E3F" w14:textId="77777777" w:rsidR="00685216" w:rsidRPr="00685216" w:rsidRDefault="00685216" w:rsidP="00685216">
      <w:pPr>
        <w:widowControl/>
        <w:rPr>
          <w:rFonts w:asciiTheme="minorHAnsi" w:hAnsiTheme="minorHAnsi" w:cstheme="minorHAnsi"/>
          <w:b/>
          <w:i/>
          <w:snapToGrid/>
          <w:szCs w:val="24"/>
        </w:rPr>
      </w:pPr>
    </w:p>
    <w:p w14:paraId="77960916"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Orientation</w:t>
      </w:r>
    </w:p>
    <w:p w14:paraId="51E785A8"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All new staff shall receive an orientation which covers the subjects listed below before they start providing services to disabled and older persons.</w:t>
      </w:r>
    </w:p>
    <w:p w14:paraId="39FF50D4" w14:textId="77777777" w:rsidR="00685216" w:rsidRPr="00685216" w:rsidRDefault="00685216" w:rsidP="00685216">
      <w:pPr>
        <w:widowControl/>
        <w:rPr>
          <w:rFonts w:asciiTheme="minorHAnsi" w:hAnsiTheme="minorHAnsi" w:cstheme="minorHAnsi"/>
          <w:snapToGrid/>
          <w:szCs w:val="24"/>
        </w:rPr>
      </w:pPr>
    </w:p>
    <w:p w14:paraId="12CCA3D8" w14:textId="77777777" w:rsidR="00685216" w:rsidRPr="00685216" w:rsidRDefault="00685216" w:rsidP="00685216">
      <w:pPr>
        <w:widowControl/>
        <w:numPr>
          <w:ilvl w:val="1"/>
          <w:numId w:val="86"/>
        </w:numPr>
        <w:tabs>
          <w:tab w:val="left" w:pos="36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Introduction to the Aging Network</w:t>
      </w:r>
    </w:p>
    <w:p w14:paraId="4FB64C3E" w14:textId="77777777" w:rsidR="00685216" w:rsidRPr="00685216" w:rsidRDefault="00685216" w:rsidP="00685216">
      <w:pPr>
        <w:widowControl/>
        <w:numPr>
          <w:ilvl w:val="1"/>
          <w:numId w:val="86"/>
        </w:numPr>
        <w:tabs>
          <w:tab w:val="left" w:pos="36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Philosophy of the Case Management program, target population and program functions.</w:t>
      </w:r>
    </w:p>
    <w:p w14:paraId="1F97B7E6" w14:textId="77777777" w:rsidR="00685216" w:rsidRPr="00685216" w:rsidRDefault="00685216" w:rsidP="00685216">
      <w:pPr>
        <w:widowControl/>
        <w:numPr>
          <w:ilvl w:val="1"/>
          <w:numId w:val="86"/>
        </w:numPr>
        <w:tabs>
          <w:tab w:val="left" w:pos="36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Agency policies and procedures.</w:t>
      </w:r>
    </w:p>
    <w:p w14:paraId="1A76B013" w14:textId="77777777" w:rsidR="00685216" w:rsidRPr="00685216" w:rsidRDefault="00685216" w:rsidP="00685216">
      <w:pPr>
        <w:widowControl/>
        <w:numPr>
          <w:ilvl w:val="1"/>
          <w:numId w:val="86"/>
        </w:numPr>
        <w:tabs>
          <w:tab w:val="left" w:pos="360"/>
        </w:tabs>
        <w:contextualSpacing/>
        <w:rPr>
          <w:rFonts w:asciiTheme="minorHAnsi" w:hAnsiTheme="minorHAnsi" w:cstheme="minorHAnsi"/>
          <w:snapToGrid/>
          <w:szCs w:val="24"/>
        </w:rPr>
      </w:pPr>
      <w:r w:rsidRPr="00685216">
        <w:rPr>
          <w:rFonts w:asciiTheme="minorHAnsi" w:hAnsiTheme="minorHAnsi" w:cstheme="minorHAnsi"/>
          <w:snapToGrid/>
          <w:szCs w:val="24"/>
        </w:rPr>
        <w:t>Introduction to the Department of Social and Health Services, ALTSA, Aging and Long Term Care of Eastern Washington, program requirements, funding and other community resources that serve disabled and older persons.</w:t>
      </w:r>
    </w:p>
    <w:p w14:paraId="564D813F" w14:textId="77777777" w:rsidR="00685216" w:rsidRPr="00685216" w:rsidRDefault="00685216" w:rsidP="00685216">
      <w:pPr>
        <w:widowControl/>
        <w:rPr>
          <w:rFonts w:asciiTheme="minorHAnsi" w:hAnsiTheme="minorHAnsi" w:cstheme="minorHAnsi"/>
          <w:snapToGrid/>
          <w:szCs w:val="24"/>
        </w:rPr>
      </w:pPr>
    </w:p>
    <w:p w14:paraId="76643E80"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Training</w:t>
      </w:r>
    </w:p>
    <w:p w14:paraId="7EBEB4EC" w14:textId="77777777" w:rsidR="00685216" w:rsidRPr="00685216" w:rsidRDefault="00685216" w:rsidP="00685216">
      <w:pPr>
        <w:widowControl/>
        <w:rPr>
          <w:rFonts w:asciiTheme="minorHAnsi" w:hAnsiTheme="minorHAnsi" w:cstheme="minorHAnsi"/>
          <w:szCs w:val="24"/>
        </w:rPr>
      </w:pPr>
      <w:r w:rsidRPr="00685216">
        <w:rPr>
          <w:rFonts w:asciiTheme="minorHAnsi" w:hAnsiTheme="minorHAnsi" w:cstheme="minorHAnsi"/>
          <w:snapToGrid/>
          <w:szCs w:val="24"/>
        </w:rPr>
        <w:t>Completion of the ALTSA CORE training and Case Management Program Training is mandatory for all supervisors and case managers within three years of initial employment, subject to available slots.  Participants must attend all sessions; a certificate of successful completion shall document participation.  Participation may be waived by supervisors if prior training can be documented. Supervisors shall ensure that case managers and case aides are provided adeq</w:t>
      </w:r>
      <w:r w:rsidRPr="00685216">
        <w:rPr>
          <w:rFonts w:asciiTheme="minorHAnsi" w:hAnsiTheme="minorHAnsi" w:cstheme="minorHAnsi"/>
          <w:snapToGrid/>
        </w:rPr>
        <w:t>uate field training.</w:t>
      </w:r>
    </w:p>
    <w:p w14:paraId="39FA8D73" w14:textId="752FCED2" w:rsidR="00685216" w:rsidRDefault="00685216">
      <w:pPr>
        <w:widowControl/>
        <w:rPr>
          <w:b/>
          <w:sz w:val="28"/>
          <w:szCs w:val="28"/>
        </w:rPr>
      </w:pPr>
    </w:p>
    <w:p w14:paraId="0832BB59" w14:textId="77777777" w:rsidR="00790853" w:rsidRPr="000D282B" w:rsidRDefault="00790853">
      <w:pPr>
        <w:widowControl/>
        <w:rPr>
          <w:b/>
          <w:sz w:val="28"/>
          <w:szCs w:val="28"/>
        </w:rPr>
      </w:pPr>
    </w:p>
    <w:p w14:paraId="1C2C3C95" w14:textId="77777777" w:rsidR="00C26746" w:rsidRPr="00895E03" w:rsidRDefault="00C26746" w:rsidP="00C26746">
      <w:pPr>
        <w:widowControl/>
        <w:spacing w:line="427" w:lineRule="exact"/>
        <w:rPr>
          <w:rFonts w:cstheme="minorHAnsi"/>
          <w:snapToGrid/>
          <w:color w:val="000000" w:themeColor="text1"/>
          <w:szCs w:val="24"/>
        </w:rPr>
      </w:pPr>
    </w:p>
    <w:p w14:paraId="681CD52D" w14:textId="77777777" w:rsidR="00C26746" w:rsidRPr="00895E03" w:rsidRDefault="00C26746" w:rsidP="00C26746">
      <w:pPr>
        <w:widowControl/>
        <w:rPr>
          <w:rFonts w:cstheme="minorHAnsi"/>
          <w:snapToGrid/>
          <w:color w:val="000000" w:themeColor="text1"/>
          <w:szCs w:val="24"/>
        </w:rPr>
      </w:pPr>
    </w:p>
    <w:p w14:paraId="352B1044" w14:textId="77777777" w:rsidR="00C26746" w:rsidRPr="00895E03" w:rsidRDefault="00C26746" w:rsidP="00C26746">
      <w:pPr>
        <w:widowControl/>
        <w:ind w:right="-360"/>
        <w:rPr>
          <w:rFonts w:cstheme="minorHAnsi"/>
          <w:snapToGrid/>
          <w:color w:val="000000" w:themeColor="text1"/>
          <w:szCs w:val="24"/>
        </w:rPr>
      </w:pPr>
    </w:p>
    <w:p w14:paraId="501BD047" w14:textId="77777777" w:rsidR="00C26746" w:rsidRPr="00895E03" w:rsidRDefault="00C26746" w:rsidP="00C26746">
      <w:pPr>
        <w:rPr>
          <w:rFonts w:cstheme="minorHAnsi"/>
          <w:color w:val="000000" w:themeColor="text1"/>
          <w:szCs w:val="24"/>
        </w:rPr>
      </w:pPr>
    </w:p>
    <w:p w14:paraId="561209E2" w14:textId="77777777" w:rsidR="00C26746" w:rsidRPr="00895E03" w:rsidRDefault="00C26746" w:rsidP="00C26746">
      <w:pPr>
        <w:tabs>
          <w:tab w:val="center" w:pos="4680"/>
        </w:tabs>
        <w:rPr>
          <w:rFonts w:cstheme="minorHAnsi"/>
          <w:color w:val="000000" w:themeColor="text1"/>
          <w:szCs w:val="24"/>
        </w:rPr>
      </w:pPr>
    </w:p>
    <w:p w14:paraId="0D1217FE" w14:textId="77777777" w:rsidR="00C26746" w:rsidRPr="00895E03" w:rsidRDefault="00C26746" w:rsidP="00C26746">
      <w:pPr>
        <w:tabs>
          <w:tab w:val="center" w:pos="4680"/>
        </w:tabs>
        <w:rPr>
          <w:rFonts w:cstheme="minorHAnsi"/>
          <w:color w:val="000000" w:themeColor="text1"/>
          <w:szCs w:val="24"/>
        </w:rPr>
      </w:pPr>
    </w:p>
    <w:p w14:paraId="0A2F2C8A" w14:textId="77777777" w:rsidR="00C26746" w:rsidRPr="00895E03" w:rsidRDefault="00C26746" w:rsidP="00C26746">
      <w:pPr>
        <w:tabs>
          <w:tab w:val="center" w:pos="4680"/>
        </w:tabs>
        <w:rPr>
          <w:rFonts w:cstheme="minorHAnsi"/>
          <w:color w:val="000000" w:themeColor="text1"/>
          <w:szCs w:val="24"/>
        </w:rPr>
      </w:pPr>
    </w:p>
    <w:p w14:paraId="4ECC65A0" w14:textId="77777777" w:rsidR="00C26746" w:rsidRPr="00895E03" w:rsidRDefault="00C26746" w:rsidP="00C26746">
      <w:pPr>
        <w:tabs>
          <w:tab w:val="center" w:pos="4680"/>
        </w:tabs>
        <w:rPr>
          <w:rFonts w:cstheme="minorHAnsi"/>
          <w:color w:val="000000" w:themeColor="text1"/>
          <w:szCs w:val="24"/>
        </w:rPr>
      </w:pPr>
    </w:p>
    <w:p w14:paraId="12638D82" w14:textId="77777777" w:rsidR="00C26746" w:rsidRPr="00895E03" w:rsidRDefault="00C26746" w:rsidP="00C26746">
      <w:pPr>
        <w:tabs>
          <w:tab w:val="center" w:pos="4680"/>
        </w:tabs>
        <w:rPr>
          <w:rFonts w:cstheme="minorHAnsi"/>
          <w:color w:val="000000" w:themeColor="text1"/>
          <w:szCs w:val="24"/>
        </w:rPr>
      </w:pPr>
    </w:p>
    <w:p w14:paraId="04473A73" w14:textId="2EEF97E2" w:rsidR="00C26746" w:rsidRDefault="00C26746" w:rsidP="00685216">
      <w:pPr>
        <w:widowControl/>
        <w:rPr>
          <w:rFonts w:cstheme="minorHAnsi"/>
          <w:color w:val="000000" w:themeColor="text1"/>
          <w:szCs w:val="24"/>
        </w:rPr>
      </w:pPr>
    </w:p>
    <w:p w14:paraId="1F513F3A" w14:textId="0AF34CDF" w:rsidR="00942A45" w:rsidRDefault="00942A45" w:rsidP="00C26746">
      <w:pPr>
        <w:tabs>
          <w:tab w:val="center" w:pos="4680"/>
        </w:tabs>
        <w:rPr>
          <w:rFonts w:cstheme="minorHAnsi"/>
          <w:color w:val="000000" w:themeColor="text1"/>
          <w:szCs w:val="24"/>
        </w:rPr>
      </w:pPr>
    </w:p>
    <w:p w14:paraId="32D8AE5A" w14:textId="3DA57409" w:rsidR="00942A45" w:rsidRDefault="00942A45" w:rsidP="00C26746">
      <w:pPr>
        <w:tabs>
          <w:tab w:val="center" w:pos="4680"/>
        </w:tabs>
        <w:rPr>
          <w:rFonts w:cstheme="minorHAnsi"/>
          <w:color w:val="000000" w:themeColor="text1"/>
          <w:szCs w:val="24"/>
        </w:rPr>
      </w:pPr>
    </w:p>
    <w:p w14:paraId="0F613FBC" w14:textId="20D6C732" w:rsidR="00942A45" w:rsidRDefault="00942A45" w:rsidP="00C26746">
      <w:pPr>
        <w:tabs>
          <w:tab w:val="center" w:pos="4680"/>
        </w:tabs>
        <w:rPr>
          <w:rFonts w:cstheme="minorHAnsi"/>
          <w:color w:val="000000" w:themeColor="text1"/>
          <w:szCs w:val="24"/>
        </w:rPr>
      </w:pPr>
    </w:p>
    <w:p w14:paraId="6AA48FF8" w14:textId="46340FE2" w:rsidR="00942A45" w:rsidRDefault="00942A45" w:rsidP="00C26746">
      <w:pPr>
        <w:tabs>
          <w:tab w:val="center" w:pos="4680"/>
        </w:tabs>
        <w:rPr>
          <w:rFonts w:cstheme="minorHAnsi"/>
          <w:color w:val="000000" w:themeColor="text1"/>
          <w:szCs w:val="24"/>
        </w:rPr>
      </w:pPr>
    </w:p>
    <w:p w14:paraId="5652356E" w14:textId="2AD89F1E" w:rsidR="00942A45" w:rsidRDefault="00942A45" w:rsidP="00C26746">
      <w:pPr>
        <w:tabs>
          <w:tab w:val="center" w:pos="4680"/>
        </w:tabs>
        <w:rPr>
          <w:rFonts w:cstheme="minorHAnsi"/>
          <w:color w:val="000000" w:themeColor="text1"/>
          <w:szCs w:val="24"/>
        </w:rPr>
      </w:pPr>
    </w:p>
    <w:p w14:paraId="535D19CA" w14:textId="35B336B2" w:rsidR="00942A45" w:rsidRDefault="00942A45" w:rsidP="00C26746">
      <w:pPr>
        <w:tabs>
          <w:tab w:val="center" w:pos="4680"/>
        </w:tabs>
        <w:rPr>
          <w:rFonts w:cstheme="minorHAnsi"/>
          <w:color w:val="000000" w:themeColor="text1"/>
          <w:szCs w:val="24"/>
        </w:rPr>
      </w:pPr>
    </w:p>
    <w:p w14:paraId="37461C1D" w14:textId="17B14906" w:rsidR="00942A45" w:rsidRDefault="00942A45" w:rsidP="00C26746">
      <w:pPr>
        <w:tabs>
          <w:tab w:val="center" w:pos="4680"/>
        </w:tabs>
        <w:rPr>
          <w:rFonts w:cstheme="minorHAnsi"/>
          <w:color w:val="000000" w:themeColor="text1"/>
          <w:szCs w:val="24"/>
        </w:rPr>
      </w:pPr>
    </w:p>
    <w:p w14:paraId="074B1F69" w14:textId="6800A368" w:rsidR="00942A45" w:rsidRDefault="00942A45" w:rsidP="00C26746">
      <w:pPr>
        <w:tabs>
          <w:tab w:val="center" w:pos="4680"/>
        </w:tabs>
        <w:rPr>
          <w:rFonts w:cstheme="minorHAnsi"/>
          <w:color w:val="000000" w:themeColor="text1"/>
          <w:szCs w:val="24"/>
        </w:rPr>
      </w:pPr>
    </w:p>
    <w:p w14:paraId="7B89C9AF" w14:textId="700B36E8" w:rsidR="00942A45" w:rsidRDefault="00942A45" w:rsidP="00C26746">
      <w:pPr>
        <w:tabs>
          <w:tab w:val="center" w:pos="4680"/>
        </w:tabs>
        <w:rPr>
          <w:rFonts w:cstheme="minorHAnsi"/>
          <w:color w:val="000000" w:themeColor="text1"/>
          <w:szCs w:val="24"/>
        </w:rPr>
      </w:pPr>
    </w:p>
    <w:p w14:paraId="794657B1" w14:textId="77777777" w:rsidR="00942A45" w:rsidRPr="00895E03" w:rsidRDefault="00942A45" w:rsidP="00C26746">
      <w:pPr>
        <w:tabs>
          <w:tab w:val="center" w:pos="4680"/>
        </w:tabs>
        <w:rPr>
          <w:rFonts w:cstheme="minorHAnsi"/>
          <w:color w:val="000000" w:themeColor="text1"/>
          <w:szCs w:val="24"/>
        </w:rPr>
      </w:pPr>
    </w:p>
    <w:bookmarkStart w:id="260" w:name="_EXHIBIT_F"/>
    <w:bookmarkStart w:id="261" w:name="_Toc517702712"/>
    <w:bookmarkEnd w:id="260"/>
    <w:p w14:paraId="61C67557" w14:textId="77777777" w:rsidR="00C26746" w:rsidRPr="00D23224" w:rsidRDefault="00C26746" w:rsidP="00C26746">
      <w:pPr>
        <w:pStyle w:val="Heading1"/>
        <w:numPr>
          <w:ilvl w:val="0"/>
          <w:numId w:val="0"/>
        </w:numPr>
        <w:rPr>
          <w:rStyle w:val="Hyperlink"/>
          <w:rFonts w:cstheme="minorHAnsi"/>
          <w:color w:val="auto"/>
          <w:sz w:val="36"/>
          <w:szCs w:val="36"/>
          <w:u w:val="none"/>
        </w:rPr>
      </w:pPr>
      <w:r w:rsidRPr="00D23224">
        <w:rPr>
          <w:rStyle w:val="Hyperlink"/>
          <w:rFonts w:cstheme="minorHAnsi"/>
          <w:color w:val="auto"/>
          <w:sz w:val="36"/>
          <w:szCs w:val="36"/>
          <w:u w:val="none"/>
        </w:rPr>
        <w:fldChar w:fldCharType="begin"/>
      </w:r>
      <w:r w:rsidRPr="00D23224">
        <w:rPr>
          <w:rStyle w:val="Hyperlink"/>
          <w:rFonts w:cstheme="minorHAnsi"/>
          <w:color w:val="auto"/>
          <w:sz w:val="36"/>
          <w:szCs w:val="36"/>
          <w:u w:val="none"/>
        </w:rPr>
        <w:instrText xml:space="preserve"> HYPERLINK  \l "_EXHIBIT_F" </w:instrText>
      </w:r>
      <w:r w:rsidRPr="00D23224">
        <w:rPr>
          <w:rStyle w:val="Hyperlink"/>
          <w:rFonts w:cstheme="minorHAnsi"/>
          <w:color w:val="auto"/>
          <w:sz w:val="36"/>
          <w:szCs w:val="36"/>
          <w:u w:val="none"/>
        </w:rPr>
      </w:r>
      <w:r w:rsidRPr="00D23224">
        <w:rPr>
          <w:rStyle w:val="Hyperlink"/>
          <w:rFonts w:cstheme="minorHAnsi"/>
          <w:color w:val="auto"/>
          <w:sz w:val="36"/>
          <w:szCs w:val="36"/>
          <w:u w:val="none"/>
        </w:rPr>
        <w:fldChar w:fldCharType="separate"/>
      </w:r>
      <w:bookmarkStart w:id="262" w:name="_Toc109806094"/>
      <w:bookmarkStart w:id="263" w:name="_Toc109653684"/>
      <w:bookmarkStart w:id="264" w:name="_Toc109729463"/>
      <w:r w:rsidRPr="007528B2">
        <w:rPr>
          <w:rStyle w:val="Hyperlink"/>
          <w:rFonts w:cstheme="minorHAnsi"/>
          <w:color w:val="auto"/>
          <w:sz w:val="36"/>
          <w:szCs w:val="36"/>
          <w:u w:val="none"/>
        </w:rPr>
        <w:t>EXHIBIT F</w:t>
      </w:r>
      <w:bookmarkEnd w:id="261"/>
      <w:bookmarkEnd w:id="262"/>
      <w:bookmarkEnd w:id="263"/>
      <w:bookmarkEnd w:id="264"/>
      <w:r w:rsidRPr="00D23224">
        <w:rPr>
          <w:rStyle w:val="Hyperlink"/>
          <w:rFonts w:cstheme="minorHAnsi"/>
          <w:color w:val="auto"/>
          <w:sz w:val="36"/>
          <w:szCs w:val="36"/>
          <w:u w:val="none"/>
        </w:rPr>
        <w:fldChar w:fldCharType="end"/>
      </w:r>
    </w:p>
    <w:p w14:paraId="1590838B" w14:textId="77777777" w:rsidR="00C26746" w:rsidRPr="007528B2" w:rsidRDefault="00C26746" w:rsidP="00C26746">
      <w:pPr>
        <w:tabs>
          <w:tab w:val="left" w:pos="-1440"/>
        </w:tabs>
        <w:jc w:val="both"/>
        <w:rPr>
          <w:rFonts w:cstheme="minorHAnsi"/>
          <w:b/>
          <w:color w:val="000000" w:themeColor="text1"/>
        </w:rPr>
      </w:pPr>
    </w:p>
    <w:p w14:paraId="6413256A" w14:textId="77777777" w:rsidR="00C26746" w:rsidRPr="00D23224" w:rsidRDefault="00C26746" w:rsidP="00C26746">
      <w:pPr>
        <w:pStyle w:val="Heading2"/>
        <w:numPr>
          <w:ilvl w:val="0"/>
          <w:numId w:val="0"/>
        </w:numPr>
        <w:jc w:val="center"/>
        <w:rPr>
          <w:sz w:val="28"/>
          <w:szCs w:val="22"/>
        </w:rPr>
      </w:pPr>
      <w:bookmarkStart w:id="265" w:name="_Toc109653685"/>
      <w:bookmarkStart w:id="266" w:name="_Toc109729464"/>
      <w:bookmarkStart w:id="267" w:name="_Toc109806095"/>
      <w:r w:rsidRPr="00D23224">
        <w:rPr>
          <w:sz w:val="28"/>
          <w:szCs w:val="22"/>
        </w:rPr>
        <w:t>SPECIAL CONDITIONS OF AWARD</w:t>
      </w:r>
      <w:bookmarkEnd w:id="265"/>
      <w:bookmarkEnd w:id="266"/>
      <w:bookmarkEnd w:id="267"/>
    </w:p>
    <w:p w14:paraId="4D8F3D02" w14:textId="77777777" w:rsidR="00C26746" w:rsidRPr="007528B2" w:rsidRDefault="00C26746" w:rsidP="00C26746">
      <w:pPr>
        <w:spacing w:line="335" w:lineRule="auto"/>
        <w:ind w:left="720" w:right="360"/>
        <w:jc w:val="center"/>
        <w:rPr>
          <w:rFonts w:cstheme="minorHAnsi"/>
          <w:b/>
          <w:color w:val="000000" w:themeColor="text1"/>
        </w:rPr>
      </w:pPr>
    </w:p>
    <w:bookmarkStart w:id="268" w:name="_SPECIAL_CONDITIONS_OF_1"/>
    <w:bookmarkStart w:id="269" w:name="_Toc517702713"/>
    <w:bookmarkEnd w:id="268"/>
    <w:p w14:paraId="0B2445FA" w14:textId="410E3496" w:rsidR="00C26746" w:rsidRPr="006B6796" w:rsidRDefault="00C26746" w:rsidP="00C26746">
      <w:pPr>
        <w:jc w:val="center"/>
        <w:rPr>
          <w:b/>
          <w:bCs/>
          <w:snapToGrid/>
        </w:rPr>
      </w:pPr>
      <w:r w:rsidRPr="006B6796">
        <w:rPr>
          <w:b/>
          <w:bCs/>
          <w:snapToGrid/>
        </w:rPr>
        <w:fldChar w:fldCharType="begin"/>
      </w:r>
      <w:r w:rsidRPr="006B6796">
        <w:rPr>
          <w:b/>
          <w:bCs/>
          <w:snapToGrid/>
        </w:rPr>
        <w:instrText xml:space="preserve"> HYPERLINK  \l "_SPECIAL_CONDITIONS_OF_1" </w:instrText>
      </w:r>
      <w:r w:rsidRPr="006B6796">
        <w:rPr>
          <w:b/>
          <w:bCs/>
          <w:snapToGrid/>
        </w:rPr>
      </w:r>
      <w:r w:rsidRPr="006B6796">
        <w:rPr>
          <w:b/>
          <w:bCs/>
          <w:snapToGrid/>
        </w:rPr>
        <w:fldChar w:fldCharType="separate"/>
      </w:r>
      <w:r w:rsidRPr="006B6796">
        <w:rPr>
          <w:rStyle w:val="Hyperlink"/>
          <w:rFonts w:cstheme="minorHAnsi"/>
          <w:b/>
          <w:bCs/>
          <w:snapToGrid/>
          <w:color w:val="auto"/>
          <w:sz w:val="28"/>
          <w:szCs w:val="28"/>
          <w:u w:val="none"/>
        </w:rPr>
        <w:t>SPECIAL CONDITIONS OF AWARD FOR 202</w:t>
      </w:r>
      <w:r w:rsidR="00942A45">
        <w:rPr>
          <w:rStyle w:val="Hyperlink"/>
          <w:rFonts w:cstheme="minorHAnsi"/>
          <w:b/>
          <w:bCs/>
          <w:snapToGrid/>
          <w:color w:val="auto"/>
          <w:sz w:val="28"/>
          <w:szCs w:val="28"/>
          <w:u w:val="none"/>
        </w:rPr>
        <w:t xml:space="preserve">4 </w:t>
      </w:r>
      <w:r w:rsidRPr="006B6796">
        <w:rPr>
          <w:rStyle w:val="Hyperlink"/>
          <w:rFonts w:cstheme="minorHAnsi"/>
          <w:b/>
          <w:bCs/>
          <w:snapToGrid/>
          <w:color w:val="auto"/>
          <w:sz w:val="28"/>
          <w:szCs w:val="28"/>
          <w:u w:val="none"/>
        </w:rPr>
        <w:t>OPERATIONS</w:t>
      </w:r>
      <w:bookmarkEnd w:id="269"/>
      <w:r w:rsidRPr="006B6796">
        <w:rPr>
          <w:b/>
          <w:bCs/>
          <w:snapToGrid/>
        </w:rPr>
        <w:fldChar w:fldCharType="end"/>
      </w:r>
    </w:p>
    <w:p w14:paraId="099D4FE8" w14:textId="77777777" w:rsidR="00C26746" w:rsidRDefault="00C26746" w:rsidP="00C26746">
      <w:pPr>
        <w:widowControl/>
        <w:suppressAutoHyphens/>
        <w:snapToGrid w:val="0"/>
        <w:spacing w:after="240"/>
        <w:jc w:val="center"/>
        <w:rPr>
          <w:rFonts w:cstheme="minorHAnsi"/>
          <w:snapToGrid/>
          <w:color w:val="000000" w:themeColor="text1"/>
          <w:szCs w:val="24"/>
          <w:lang w:eastAsia="ar-SA"/>
        </w:rPr>
      </w:pPr>
    </w:p>
    <w:p w14:paraId="156D1AA6" w14:textId="77777777" w:rsidR="003161A1" w:rsidRPr="000D282B" w:rsidRDefault="006130AC" w:rsidP="003161A1">
      <w:pPr>
        <w:widowControl/>
        <w:suppressAutoHyphens/>
        <w:snapToGrid w:val="0"/>
        <w:spacing w:after="240"/>
        <w:jc w:val="center"/>
        <w:rPr>
          <w:rFonts w:asciiTheme="minorHAnsi" w:hAnsiTheme="minorHAnsi" w:cstheme="minorHAnsi"/>
          <w:snapToGrid/>
          <w:color w:val="000000" w:themeColor="text1"/>
          <w:szCs w:val="24"/>
          <w:lang w:eastAsia="ar-SA"/>
        </w:rPr>
      </w:pPr>
      <w:r w:rsidRPr="000D282B">
        <w:rPr>
          <w:rFonts w:asciiTheme="minorHAnsi" w:hAnsiTheme="minorHAnsi" w:cstheme="minorHAnsi"/>
          <w:noProof/>
          <w:snapToGrid/>
          <w:color w:val="000000" w:themeColor="text1"/>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ED0BB5" w:rsidRPr="00A43E57" w:rsidRDefault="00ED0BB5" w:rsidP="003161A1">
                            <w:pPr>
                              <w:numPr>
                                <w:ilvl w:val="12"/>
                                <w:numId w:val="0"/>
                              </w:numPr>
                              <w:rPr>
                                <w:sz w:val="28"/>
                                <w:szCs w:val="28"/>
                              </w:rPr>
                            </w:pPr>
                          </w:p>
                          <w:p w14:paraId="3DFA5272" w14:textId="1087B6D9" w:rsidR="00ED0BB5" w:rsidRPr="006130AC" w:rsidRDefault="00ED0BB5" w:rsidP="00E40EE5">
                            <w:pPr>
                              <w:numPr>
                                <w:ilvl w:val="12"/>
                                <w:numId w:val="0"/>
                              </w:numPr>
                              <w:rPr>
                                <w:rFonts w:cs="Calibri"/>
                                <w:sz w:val="28"/>
                                <w:szCs w:val="28"/>
                              </w:rPr>
                            </w:pPr>
                            <w:r w:rsidRPr="006130AC">
                              <w:rPr>
                                <w:rFonts w:cs="Calibri"/>
                                <w:b/>
                                <w:sz w:val="28"/>
                                <w:szCs w:val="28"/>
                              </w:rPr>
                              <w:t>NOTE</w:t>
                            </w:r>
                            <w:r w:rsidRPr="006130AC">
                              <w:rPr>
                                <w:rFonts w:cs="Calibri"/>
                                <w:sz w:val="28"/>
                                <w:szCs w:val="28"/>
                              </w:rPr>
                              <w:t xml:space="preserve">: Special Conditions of Award specific to </w:t>
                            </w:r>
                            <w:r>
                              <w:rPr>
                                <w:rFonts w:cs="Calibri"/>
                                <w:sz w:val="28"/>
                                <w:szCs w:val="28"/>
                              </w:rPr>
                              <w:t>an existing</w:t>
                            </w:r>
                            <w:r w:rsidRPr="006130AC">
                              <w:rPr>
                                <w:rFonts w:cs="Calibri"/>
                                <w:sz w:val="28"/>
                                <w:szCs w:val="28"/>
                              </w:rPr>
                              <w:t xml:space="preserve"> Contractor requiring a response in the </w:t>
                            </w:r>
                            <w:r w:rsidR="00ED3A96">
                              <w:rPr>
                                <w:rFonts w:cs="Calibri"/>
                                <w:sz w:val="28"/>
                                <w:szCs w:val="28"/>
                              </w:rPr>
                              <w:t>202</w:t>
                            </w:r>
                            <w:r w:rsidR="00942A45">
                              <w:rPr>
                                <w:rFonts w:cs="Calibri"/>
                                <w:sz w:val="28"/>
                                <w:szCs w:val="28"/>
                              </w:rPr>
                              <w:t>4</w:t>
                            </w:r>
                            <w:r w:rsidRPr="006130AC">
                              <w:rPr>
                                <w:rFonts w:cs="Calibri"/>
                                <w:sz w:val="28"/>
                                <w:szCs w:val="28"/>
                              </w:rPr>
                              <w:t xml:space="preserve"> </w:t>
                            </w:r>
                            <w:r>
                              <w:rPr>
                                <w:rFonts w:cs="Calibri"/>
                                <w:sz w:val="28"/>
                                <w:szCs w:val="28"/>
                              </w:rPr>
                              <w:t>Request for Proposal Application</w:t>
                            </w:r>
                            <w:r w:rsidRPr="006130AC">
                              <w:rPr>
                                <w:rFonts w:cs="Calibri"/>
                                <w:sz w:val="28"/>
                                <w:szCs w:val="28"/>
                              </w:rPr>
                              <w:t xml:space="preserve"> will be sent to </w:t>
                            </w:r>
                            <w:r>
                              <w:rPr>
                                <w:rFonts w:cs="Calibri"/>
                                <w:sz w:val="28"/>
                                <w:szCs w:val="28"/>
                              </w:rPr>
                              <w:t>that</w:t>
                            </w:r>
                            <w:r w:rsidRPr="006130AC">
                              <w:rPr>
                                <w:rFonts w:cs="Calibri"/>
                                <w:sz w:val="28"/>
                                <w:szCs w:val="28"/>
                              </w:rPr>
                              <w:t xml:space="preserve"> Contractor by email the day the Application is posted on the ALTCEW web site. Failure to respond to </w:t>
                            </w:r>
                            <w:r>
                              <w:rPr>
                                <w:rFonts w:cs="Calibri"/>
                                <w:sz w:val="28"/>
                                <w:szCs w:val="28"/>
                              </w:rPr>
                              <w:t>any</w:t>
                            </w:r>
                            <w:r w:rsidRPr="006130AC">
                              <w:rPr>
                                <w:rFonts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ED0BB5" w:rsidRPr="00A43E57" w:rsidRDefault="00ED0BB5" w:rsidP="003161A1">
                      <w:pPr>
                        <w:numPr>
                          <w:ilvl w:val="12"/>
                          <w:numId w:val="0"/>
                        </w:numPr>
                        <w:rPr>
                          <w:sz w:val="28"/>
                          <w:szCs w:val="28"/>
                        </w:rPr>
                      </w:pPr>
                    </w:p>
                    <w:p w14:paraId="3DFA5272" w14:textId="1087B6D9" w:rsidR="00ED0BB5" w:rsidRPr="006130AC" w:rsidRDefault="00ED0BB5" w:rsidP="00E40EE5">
                      <w:pPr>
                        <w:numPr>
                          <w:ilvl w:val="12"/>
                          <w:numId w:val="0"/>
                        </w:numPr>
                        <w:rPr>
                          <w:rFonts w:cs="Calibri"/>
                          <w:sz w:val="28"/>
                          <w:szCs w:val="28"/>
                        </w:rPr>
                      </w:pPr>
                      <w:r w:rsidRPr="006130AC">
                        <w:rPr>
                          <w:rFonts w:cs="Calibri"/>
                          <w:b/>
                          <w:sz w:val="28"/>
                          <w:szCs w:val="28"/>
                        </w:rPr>
                        <w:t>NOTE</w:t>
                      </w:r>
                      <w:r w:rsidRPr="006130AC">
                        <w:rPr>
                          <w:rFonts w:cs="Calibri"/>
                          <w:sz w:val="28"/>
                          <w:szCs w:val="28"/>
                        </w:rPr>
                        <w:t xml:space="preserve">: Special Conditions of Award specific to </w:t>
                      </w:r>
                      <w:r>
                        <w:rPr>
                          <w:rFonts w:cs="Calibri"/>
                          <w:sz w:val="28"/>
                          <w:szCs w:val="28"/>
                        </w:rPr>
                        <w:t>an existing</w:t>
                      </w:r>
                      <w:r w:rsidRPr="006130AC">
                        <w:rPr>
                          <w:rFonts w:cs="Calibri"/>
                          <w:sz w:val="28"/>
                          <w:szCs w:val="28"/>
                        </w:rPr>
                        <w:t xml:space="preserve"> Contractor requiring a response in the </w:t>
                      </w:r>
                      <w:r w:rsidR="00ED3A96">
                        <w:rPr>
                          <w:rFonts w:cs="Calibri"/>
                          <w:sz w:val="28"/>
                          <w:szCs w:val="28"/>
                        </w:rPr>
                        <w:t>202</w:t>
                      </w:r>
                      <w:r w:rsidR="00942A45">
                        <w:rPr>
                          <w:rFonts w:cs="Calibri"/>
                          <w:sz w:val="28"/>
                          <w:szCs w:val="28"/>
                        </w:rPr>
                        <w:t>4</w:t>
                      </w:r>
                      <w:r w:rsidRPr="006130AC">
                        <w:rPr>
                          <w:rFonts w:cs="Calibri"/>
                          <w:sz w:val="28"/>
                          <w:szCs w:val="28"/>
                        </w:rPr>
                        <w:t xml:space="preserve"> </w:t>
                      </w:r>
                      <w:r>
                        <w:rPr>
                          <w:rFonts w:cs="Calibri"/>
                          <w:sz w:val="28"/>
                          <w:szCs w:val="28"/>
                        </w:rPr>
                        <w:t>Request for Proposal Application</w:t>
                      </w:r>
                      <w:r w:rsidRPr="006130AC">
                        <w:rPr>
                          <w:rFonts w:cs="Calibri"/>
                          <w:sz w:val="28"/>
                          <w:szCs w:val="28"/>
                        </w:rPr>
                        <w:t xml:space="preserve"> will be sent to </w:t>
                      </w:r>
                      <w:r>
                        <w:rPr>
                          <w:rFonts w:cs="Calibri"/>
                          <w:sz w:val="28"/>
                          <w:szCs w:val="28"/>
                        </w:rPr>
                        <w:t>that</w:t>
                      </w:r>
                      <w:r w:rsidRPr="006130AC">
                        <w:rPr>
                          <w:rFonts w:cs="Calibri"/>
                          <w:sz w:val="28"/>
                          <w:szCs w:val="28"/>
                        </w:rPr>
                        <w:t xml:space="preserve"> Contractor by email the day the Application is posted on the ALTCEW web site. Failure to respond to </w:t>
                      </w:r>
                      <w:r>
                        <w:rPr>
                          <w:rFonts w:cs="Calibri"/>
                          <w:sz w:val="28"/>
                          <w:szCs w:val="28"/>
                        </w:rPr>
                        <w:t>any</w:t>
                      </w:r>
                      <w:r w:rsidRPr="006130AC">
                        <w:rPr>
                          <w:rFonts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cs="Calibri"/>
                        </w:rPr>
                      </w:pPr>
                    </w:p>
                  </w:txbxContent>
                </v:textbox>
              </v:shape>
            </w:pict>
          </mc:Fallback>
        </mc:AlternateContent>
      </w:r>
    </w:p>
    <w:p w14:paraId="15A3FD51" w14:textId="77777777" w:rsidR="003161A1" w:rsidRPr="000D282B" w:rsidRDefault="003161A1" w:rsidP="003161A1">
      <w:pPr>
        <w:widowControl/>
        <w:suppressAutoHyphens/>
        <w:snapToGrid w:val="0"/>
        <w:spacing w:after="240"/>
        <w:rPr>
          <w:rFonts w:asciiTheme="minorHAnsi" w:hAnsiTheme="minorHAnsi" w:cstheme="minorHAnsi"/>
          <w:snapToGrid/>
          <w:color w:val="000000" w:themeColor="text1"/>
          <w:szCs w:val="24"/>
          <w:lang w:eastAsia="ar-SA"/>
        </w:rPr>
      </w:pPr>
    </w:p>
    <w:p w14:paraId="4F39C9F1"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77050142"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60E3199"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9916E5C"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B43869B"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88FB138"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B8E5AB5"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6F3A8F6B"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49CE885"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29950ED6" w14:textId="77777777" w:rsidR="00680886" w:rsidRPr="00367516" w:rsidRDefault="00680886" w:rsidP="00680886">
      <w:pPr>
        <w:tabs>
          <w:tab w:val="left" w:pos="4185"/>
        </w:tabs>
        <w:snapToGrid w:val="0"/>
        <w:ind w:left="360"/>
        <w:contextualSpacing/>
        <w:jc w:val="center"/>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 xml:space="preserve">Attach your response to the Technical </w:t>
      </w:r>
      <w:r w:rsidR="00C72C43" w:rsidRPr="000D282B">
        <w:rPr>
          <w:rFonts w:asciiTheme="minorHAnsi" w:hAnsiTheme="minorHAnsi" w:cstheme="minorHAnsi"/>
          <w:b/>
          <w:snapToGrid/>
          <w:color w:val="000000" w:themeColor="text1"/>
          <w:szCs w:val="24"/>
        </w:rPr>
        <w:t>Application</w:t>
      </w:r>
      <w:r w:rsidRPr="000D282B">
        <w:rPr>
          <w:rFonts w:asciiTheme="minorHAnsi" w:hAnsiTheme="minorHAnsi" w:cstheme="minorHAnsi"/>
          <w:b/>
          <w:snapToGrid/>
          <w:color w:val="000000" w:themeColor="text1"/>
          <w:szCs w:val="24"/>
        </w:rPr>
        <w:t>.</w:t>
      </w:r>
    </w:p>
    <w:sectPr w:rsidR="00680886" w:rsidRPr="00367516" w:rsidSect="000C2F88">
      <w:endnotePr>
        <w:numFmt w:val="decimal"/>
      </w:endnotePr>
      <w:pgSz w:w="12240" w:h="15840" w:code="1"/>
      <w:pgMar w:top="1296" w:right="1152" w:bottom="1296" w:left="1152" w:header="720" w:footer="720" w:gutter="0"/>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A375" w14:textId="77777777" w:rsidR="00E92200" w:rsidRDefault="00E92200">
      <w:r>
        <w:separator/>
      </w:r>
    </w:p>
  </w:endnote>
  <w:endnote w:type="continuationSeparator" w:id="0">
    <w:p w14:paraId="2F9D162E" w14:textId="77777777" w:rsidR="00E92200" w:rsidRDefault="00E9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0932" w14:textId="77777777" w:rsidR="00BA504E" w:rsidRDefault="00BA5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7F350212" w14:textId="77777777" w:rsidR="004E30A3" w:rsidRDefault="004E30A3">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22</w:t>
        </w:r>
        <w:r w:rsidRPr="00005A14">
          <w:rPr>
            <w:rFonts w:cstheme="minorHAnsi"/>
            <w:noProof/>
          </w:rPr>
          <w:fldChar w:fldCharType="end"/>
        </w:r>
      </w:p>
    </w:sdtContent>
  </w:sdt>
  <w:p w14:paraId="2F9D5F55" w14:textId="77777777" w:rsidR="004E30A3" w:rsidRDefault="004E3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7AE3F0C3" w14:textId="77777777" w:rsidR="004E30A3" w:rsidRDefault="004E30A3">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81</w:t>
        </w:r>
        <w:r w:rsidRPr="00005A14">
          <w:rPr>
            <w:rFonts w:cstheme="minorHAnsi"/>
            <w:noProof/>
          </w:rPr>
          <w:fldChar w:fldCharType="end"/>
        </w:r>
      </w:p>
    </w:sdtContent>
  </w:sdt>
  <w:p w14:paraId="159860A7" w14:textId="77777777" w:rsidR="004E30A3" w:rsidRDefault="004E30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6E46" w14:textId="77777777" w:rsidR="00E92200" w:rsidRDefault="00E92200">
      <w:r>
        <w:separator/>
      </w:r>
    </w:p>
  </w:footnote>
  <w:footnote w:type="continuationSeparator" w:id="0">
    <w:p w14:paraId="30E161F1" w14:textId="77777777" w:rsidR="00E92200" w:rsidRDefault="00E9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DFCD" w14:textId="77777777" w:rsidR="004E30A3" w:rsidRDefault="004E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2605" w14:textId="68AFCEBF" w:rsidR="004E30A3" w:rsidRDefault="004E3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29A0" w14:textId="77777777" w:rsidR="004E30A3" w:rsidRDefault="004E30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A77" w14:textId="79323915"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EEC" w14:textId="16C4C51B"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475" w14:textId="23B53154"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2526B0"/>
    <w:multiLevelType w:val="hybridMultilevel"/>
    <w:tmpl w:val="5CAC9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3645D9"/>
    <w:multiLevelType w:val="hybridMultilevel"/>
    <w:tmpl w:val="57364F38"/>
    <w:lvl w:ilvl="0" w:tplc="6D188A9A">
      <w:start w:val="1"/>
      <w:numFmt w:val="decimal"/>
      <w:lvlText w:val="%1."/>
      <w:lvlJc w:val="left"/>
      <w:pPr>
        <w:ind w:left="1800" w:hanging="540"/>
      </w:pPr>
      <w:rPr>
        <w:rFonts w:hint="default"/>
      </w:rPr>
    </w:lvl>
    <w:lvl w:ilvl="1" w:tplc="10E449C8">
      <w:start w:val="1"/>
      <w:numFmt w:val="lowerLetter"/>
      <w:lvlText w:val="%2."/>
      <w:lvlJc w:val="left"/>
      <w:pPr>
        <w:ind w:left="2340" w:hanging="360"/>
      </w:pPr>
      <w:rPr>
        <w:rFonts w:hint="default"/>
      </w:rPr>
    </w:lvl>
    <w:lvl w:ilvl="2" w:tplc="A33A6AAC">
      <w:start w:val="2"/>
      <w:numFmt w:val="upperLetter"/>
      <w:lvlText w:val="%3."/>
      <w:lvlJc w:val="left"/>
      <w:pPr>
        <w:ind w:left="3240" w:hanging="360"/>
      </w:pPr>
      <w:rPr>
        <w:rFonts w:cs="Times New Roman"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DD0A5E"/>
    <w:multiLevelType w:val="hybridMultilevel"/>
    <w:tmpl w:val="387C7C34"/>
    <w:lvl w:ilvl="0" w:tplc="52749660">
      <w:start w:val="1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E3041"/>
    <w:multiLevelType w:val="hybridMultilevel"/>
    <w:tmpl w:val="C3AE6834"/>
    <w:lvl w:ilvl="0" w:tplc="0409000F">
      <w:start w:val="1"/>
      <w:numFmt w:val="decimal"/>
      <w:lvlText w:val="%1."/>
      <w:lvlJc w:val="left"/>
      <w:pPr>
        <w:ind w:left="1620" w:hanging="360"/>
      </w:pPr>
    </w:lvl>
    <w:lvl w:ilvl="1" w:tplc="FDF67DE8">
      <w:start w:val="1"/>
      <w:numFmt w:val="upperLetter"/>
      <w:lvlText w:val="%2."/>
      <w:lvlJc w:val="left"/>
      <w:pPr>
        <w:ind w:left="2520" w:hanging="54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0F444507"/>
    <w:multiLevelType w:val="hybridMultilevel"/>
    <w:tmpl w:val="B772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17544F"/>
    <w:multiLevelType w:val="hybridMultilevel"/>
    <w:tmpl w:val="3A44999A"/>
    <w:lvl w:ilvl="0" w:tplc="0409000F">
      <w:start w:val="1"/>
      <w:numFmt w:val="decimal"/>
      <w:lvlText w:val="%1."/>
      <w:lvlJc w:val="left"/>
      <w:pPr>
        <w:ind w:left="720" w:hanging="360"/>
      </w:pPr>
      <w:rPr>
        <w:rFonts w:hint="default"/>
      </w:rPr>
    </w:lvl>
    <w:lvl w:ilvl="1" w:tplc="5464D2C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DB640B"/>
    <w:multiLevelType w:val="hybridMultilevel"/>
    <w:tmpl w:val="6788520C"/>
    <w:lvl w:ilvl="0" w:tplc="FF145452">
      <w:start w:val="4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20" w15:restartNumberingAfterBreak="0">
    <w:nsid w:val="168B0B30"/>
    <w:multiLevelType w:val="hybridMultilevel"/>
    <w:tmpl w:val="05864320"/>
    <w:lvl w:ilvl="0" w:tplc="4BDC975A">
      <w:start w:val="1"/>
      <w:numFmt w:val="decimal"/>
      <w:lvlText w:val="%1."/>
      <w:lvlJc w:val="left"/>
      <w:pPr>
        <w:ind w:left="1080" w:hanging="720"/>
      </w:pPr>
      <w:rPr>
        <w:rFonts w:hint="default"/>
      </w:rPr>
    </w:lvl>
    <w:lvl w:ilvl="1" w:tplc="A63E4BC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9F32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7"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C53789"/>
    <w:multiLevelType w:val="hybridMultilevel"/>
    <w:tmpl w:val="29805A8C"/>
    <w:lvl w:ilvl="0" w:tplc="047AFFD8">
      <w:start w:val="3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E873EC"/>
    <w:multiLevelType w:val="hybridMultilevel"/>
    <w:tmpl w:val="4A3C5C40"/>
    <w:lvl w:ilvl="0" w:tplc="74488042">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3370A7"/>
    <w:multiLevelType w:val="hybridMultilevel"/>
    <w:tmpl w:val="247AA96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73816A4"/>
    <w:multiLevelType w:val="hybridMultilevel"/>
    <w:tmpl w:val="8EB654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CD12F5"/>
    <w:multiLevelType w:val="hybridMultilevel"/>
    <w:tmpl w:val="1E9A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2451E0C"/>
    <w:multiLevelType w:val="hybridMultilevel"/>
    <w:tmpl w:val="D11CCF96"/>
    <w:lvl w:ilvl="0" w:tplc="04090015">
      <w:start w:val="1"/>
      <w:numFmt w:val="upperLetter"/>
      <w:lvlText w:val="%1."/>
      <w:lvlJc w:val="left"/>
      <w:pPr>
        <w:ind w:left="1080" w:hanging="360"/>
      </w:pPr>
    </w:lvl>
    <w:lvl w:ilvl="1" w:tplc="04090015">
      <w:start w:val="1"/>
      <w:numFmt w:val="upp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281097"/>
    <w:multiLevelType w:val="hybridMultilevel"/>
    <w:tmpl w:val="2A60F30E"/>
    <w:lvl w:ilvl="0" w:tplc="FD7282F2">
      <w:start w:val="3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8C0000"/>
    <w:multiLevelType w:val="hybridMultilevel"/>
    <w:tmpl w:val="7D580A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9" w15:restartNumberingAfterBreak="0">
    <w:nsid w:val="46A977EC"/>
    <w:multiLevelType w:val="hybridMultilevel"/>
    <w:tmpl w:val="A2506BF6"/>
    <w:lvl w:ilvl="0" w:tplc="523E8C4E">
      <w:start w:val="7"/>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BB2469"/>
    <w:multiLevelType w:val="hybridMultilevel"/>
    <w:tmpl w:val="64B04298"/>
    <w:lvl w:ilvl="0" w:tplc="328CB126">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79180D"/>
    <w:multiLevelType w:val="hybridMultilevel"/>
    <w:tmpl w:val="24B0FD08"/>
    <w:lvl w:ilvl="0" w:tplc="D20EDB16">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C90F7D"/>
    <w:multiLevelType w:val="hybridMultilevel"/>
    <w:tmpl w:val="C4CA0D40"/>
    <w:lvl w:ilvl="0" w:tplc="B39AB8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750140"/>
    <w:multiLevelType w:val="hybridMultilevel"/>
    <w:tmpl w:val="B1E42CDC"/>
    <w:lvl w:ilvl="0" w:tplc="82104046">
      <w:start w:val="3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F62F06"/>
    <w:multiLevelType w:val="hybridMultilevel"/>
    <w:tmpl w:val="28E6657E"/>
    <w:lvl w:ilvl="0" w:tplc="A63E4BCC">
      <w:start w:val="1"/>
      <w:numFmt w:val="upperLetter"/>
      <w:lvlText w:val="%1."/>
      <w:lvlJc w:val="left"/>
      <w:pPr>
        <w:ind w:left="81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4EBC4146"/>
    <w:multiLevelType w:val="hybridMultilevel"/>
    <w:tmpl w:val="D792ADA6"/>
    <w:lvl w:ilvl="0" w:tplc="04090015">
      <w:start w:val="1"/>
      <w:numFmt w:val="upperLetter"/>
      <w:lvlText w:val="%1."/>
      <w:lvlJc w:val="left"/>
      <w:pPr>
        <w:ind w:left="1080" w:hanging="360"/>
      </w:pPr>
    </w:lvl>
    <w:lvl w:ilvl="1" w:tplc="36DACBB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FC3594"/>
    <w:multiLevelType w:val="hybridMultilevel"/>
    <w:tmpl w:val="3C0C0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3B2C25"/>
    <w:multiLevelType w:val="hybridMultilevel"/>
    <w:tmpl w:val="3462E5A8"/>
    <w:lvl w:ilvl="0" w:tplc="DEDAE306">
      <w:start w:val="3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2E1F2D"/>
    <w:multiLevelType w:val="hybridMultilevel"/>
    <w:tmpl w:val="FDB22B46"/>
    <w:lvl w:ilvl="0" w:tplc="EE4430D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0F0F2C"/>
    <w:multiLevelType w:val="hybridMultilevel"/>
    <w:tmpl w:val="3D567342"/>
    <w:lvl w:ilvl="0" w:tplc="42FC1D5A">
      <w:start w:val="1"/>
      <w:numFmt w:val="decimal"/>
      <w:lvlText w:val="%1."/>
      <w:lvlJc w:val="lef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DE09D5"/>
    <w:multiLevelType w:val="hybridMultilevel"/>
    <w:tmpl w:val="CF7679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7" w15:restartNumberingAfterBreak="0">
    <w:nsid w:val="577869F6"/>
    <w:multiLevelType w:val="hybridMultilevel"/>
    <w:tmpl w:val="773CCE88"/>
    <w:lvl w:ilvl="0" w:tplc="E2B26B76">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491D72"/>
    <w:multiLevelType w:val="hybridMultilevel"/>
    <w:tmpl w:val="451C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AC40C2"/>
    <w:multiLevelType w:val="hybridMultilevel"/>
    <w:tmpl w:val="5ABC6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B94966"/>
    <w:multiLevelType w:val="hybridMultilevel"/>
    <w:tmpl w:val="280CBE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E2038B"/>
    <w:multiLevelType w:val="hybridMultilevel"/>
    <w:tmpl w:val="8208002A"/>
    <w:lvl w:ilvl="0" w:tplc="202ED0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636655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9" w15:restartNumberingAfterBreak="0">
    <w:nsid w:val="67546030"/>
    <w:multiLevelType w:val="hybridMultilevel"/>
    <w:tmpl w:val="A9D265E6"/>
    <w:lvl w:ilvl="0" w:tplc="7FD4580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5C5B03"/>
    <w:multiLevelType w:val="hybridMultilevel"/>
    <w:tmpl w:val="8C5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1A340C"/>
    <w:multiLevelType w:val="hybridMultilevel"/>
    <w:tmpl w:val="7C8A3C32"/>
    <w:lvl w:ilvl="0" w:tplc="C792B07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6A730F0B"/>
    <w:multiLevelType w:val="hybridMultilevel"/>
    <w:tmpl w:val="972AB990"/>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5"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7" w15:restartNumberingAfterBreak="0">
    <w:nsid w:val="6DE36A8C"/>
    <w:multiLevelType w:val="hybridMultilevel"/>
    <w:tmpl w:val="7FA67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DF8125B"/>
    <w:multiLevelType w:val="hybridMultilevel"/>
    <w:tmpl w:val="EB687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B51A92"/>
    <w:multiLevelType w:val="hybridMultilevel"/>
    <w:tmpl w:val="33DAB7E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417DCD"/>
    <w:multiLevelType w:val="hybridMultilevel"/>
    <w:tmpl w:val="2F36A300"/>
    <w:lvl w:ilvl="0" w:tplc="625017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6" w15:restartNumberingAfterBreak="0">
    <w:nsid w:val="7B7F028A"/>
    <w:multiLevelType w:val="hybridMultilevel"/>
    <w:tmpl w:val="B4F24788"/>
    <w:lvl w:ilvl="0" w:tplc="8A5418C2">
      <w:start w:val="3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286F5A"/>
    <w:multiLevelType w:val="hybridMultilevel"/>
    <w:tmpl w:val="626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07538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9676783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019050">
    <w:abstractNumId w:val="85"/>
  </w:num>
  <w:num w:numId="4" w16cid:durableId="109466668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258809">
    <w:abstractNumId w:val="42"/>
  </w:num>
  <w:num w:numId="6" w16cid:durableId="1220433335">
    <w:abstractNumId w:val="40"/>
  </w:num>
  <w:num w:numId="7" w16cid:durableId="941688051">
    <w:abstractNumId w:val="19"/>
  </w:num>
  <w:num w:numId="8" w16cid:durableId="1628899067">
    <w:abstractNumId w:val="66"/>
  </w:num>
  <w:num w:numId="9" w16cid:durableId="97717675">
    <w:abstractNumId w:val="62"/>
  </w:num>
  <w:num w:numId="10" w16cid:durableId="12147002">
    <w:abstractNumId w:val="63"/>
  </w:num>
  <w:num w:numId="11" w16cid:durableId="2009866543">
    <w:abstractNumId w:val="90"/>
  </w:num>
  <w:num w:numId="12" w16cid:durableId="440297905">
    <w:abstractNumId w:val="25"/>
  </w:num>
  <w:num w:numId="13" w16cid:durableId="1185897946">
    <w:abstractNumId w:val="31"/>
  </w:num>
  <w:num w:numId="14" w16cid:durableId="1119377726">
    <w:abstractNumId w:val="82"/>
  </w:num>
  <w:num w:numId="15" w16cid:durableId="1254164859">
    <w:abstractNumId w:val="74"/>
  </w:num>
  <w:num w:numId="16" w16cid:durableId="1714380119">
    <w:abstractNumId w:val="36"/>
  </w:num>
  <w:num w:numId="17" w16cid:durableId="2125147274">
    <w:abstractNumId w:val="34"/>
  </w:num>
  <w:num w:numId="18" w16cid:durableId="1042290664">
    <w:abstractNumId w:val="3"/>
  </w:num>
  <w:num w:numId="19" w16cid:durableId="188220406">
    <w:abstractNumId w:val="33"/>
  </w:num>
  <w:num w:numId="20" w16cid:durableId="1398086769">
    <w:abstractNumId w:val="69"/>
  </w:num>
  <w:num w:numId="21" w16cid:durableId="471870416">
    <w:abstractNumId w:val="28"/>
  </w:num>
  <w:num w:numId="22" w16cid:durableId="806360843">
    <w:abstractNumId w:val="76"/>
  </w:num>
  <w:num w:numId="23" w16cid:durableId="1136525455">
    <w:abstractNumId w:val="96"/>
  </w:num>
  <w:num w:numId="24" w16cid:durableId="1416976659">
    <w:abstractNumId w:val="72"/>
  </w:num>
  <w:num w:numId="25" w16cid:durableId="1359625676">
    <w:abstractNumId w:val="46"/>
  </w:num>
  <w:num w:numId="26" w16cid:durableId="359623566">
    <w:abstractNumId w:val="54"/>
  </w:num>
  <w:num w:numId="27" w16cid:durableId="636642755">
    <w:abstractNumId w:val="68"/>
  </w:num>
  <w:num w:numId="28" w16cid:durableId="441654999">
    <w:abstractNumId w:val="21"/>
  </w:num>
  <w:num w:numId="29" w16cid:durableId="1734423640">
    <w:abstractNumId w:val="29"/>
  </w:num>
  <w:num w:numId="30" w16cid:durableId="496581950">
    <w:abstractNumId w:val="27"/>
  </w:num>
  <w:num w:numId="31" w16cid:durableId="897516643">
    <w:abstractNumId w:val="93"/>
  </w:num>
  <w:num w:numId="32" w16cid:durableId="452331299">
    <w:abstractNumId w:val="22"/>
  </w:num>
  <w:num w:numId="33" w16cid:durableId="759255132">
    <w:abstractNumId w:val="35"/>
  </w:num>
  <w:num w:numId="34" w16cid:durableId="1916745558">
    <w:abstractNumId w:val="59"/>
  </w:num>
  <w:num w:numId="35" w16cid:durableId="200367504">
    <w:abstractNumId w:val="18"/>
  </w:num>
  <w:num w:numId="36" w16cid:durableId="906067904">
    <w:abstractNumId w:val="39"/>
  </w:num>
  <w:num w:numId="37" w16cid:durableId="1833594504">
    <w:abstractNumId w:val="57"/>
  </w:num>
  <w:num w:numId="38" w16cid:durableId="954480985">
    <w:abstractNumId w:val="9"/>
  </w:num>
  <w:num w:numId="39" w16cid:durableId="185025758">
    <w:abstractNumId w:val="10"/>
  </w:num>
  <w:num w:numId="40" w16cid:durableId="40793983">
    <w:abstractNumId w:val="79"/>
  </w:num>
  <w:num w:numId="41" w16cid:durableId="458307227">
    <w:abstractNumId w:val="50"/>
  </w:num>
  <w:num w:numId="42" w16cid:durableId="2116749330">
    <w:abstractNumId w:val="64"/>
  </w:num>
  <w:num w:numId="43" w16cid:durableId="1422868225">
    <w:abstractNumId w:val="5"/>
  </w:num>
  <w:num w:numId="44" w16cid:durableId="195429146">
    <w:abstractNumId w:val="49"/>
  </w:num>
  <w:num w:numId="45" w16cid:durableId="219949592">
    <w:abstractNumId w:val="16"/>
  </w:num>
  <w:num w:numId="46" w16cid:durableId="550072792">
    <w:abstractNumId w:val="53"/>
  </w:num>
  <w:num w:numId="47" w16cid:durableId="1903439561">
    <w:abstractNumId w:val="61"/>
  </w:num>
  <w:num w:numId="48" w16cid:durableId="1528133668">
    <w:abstractNumId w:val="30"/>
  </w:num>
  <w:num w:numId="49" w16cid:durableId="2028822361">
    <w:abstractNumId w:val="71"/>
  </w:num>
  <w:num w:numId="50" w16cid:durableId="1415053498">
    <w:abstractNumId w:val="89"/>
  </w:num>
  <w:num w:numId="51" w16cid:durableId="500970961">
    <w:abstractNumId w:val="95"/>
  </w:num>
  <w:num w:numId="52" w16cid:durableId="1209298464">
    <w:abstractNumId w:val="91"/>
  </w:num>
  <w:num w:numId="53" w16cid:durableId="1279677425">
    <w:abstractNumId w:val="81"/>
  </w:num>
  <w:num w:numId="54" w16cid:durableId="2029023225">
    <w:abstractNumId w:val="41"/>
  </w:num>
  <w:num w:numId="55" w16cid:durableId="1294140330">
    <w:abstractNumId w:val="13"/>
  </w:num>
  <w:num w:numId="56" w16cid:durableId="1851293589">
    <w:abstractNumId w:val="26"/>
  </w:num>
  <w:num w:numId="57" w16cid:durableId="2037390477">
    <w:abstractNumId w:val="44"/>
  </w:num>
  <w:num w:numId="58" w16cid:durableId="1010985758">
    <w:abstractNumId w:val="17"/>
  </w:num>
  <w:num w:numId="59" w16cid:durableId="625476170">
    <w:abstractNumId w:val="23"/>
  </w:num>
  <w:num w:numId="60" w16cid:durableId="202057569">
    <w:abstractNumId w:val="11"/>
  </w:num>
  <w:num w:numId="61" w16cid:durableId="251010523">
    <w:abstractNumId w:val="32"/>
  </w:num>
  <w:num w:numId="62" w16cid:durableId="1771773840">
    <w:abstractNumId w:val="51"/>
  </w:num>
  <w:num w:numId="63" w16cid:durableId="53165046">
    <w:abstractNumId w:val="24"/>
  </w:num>
  <w:num w:numId="64" w16cid:durableId="1544365450">
    <w:abstractNumId w:val="78"/>
  </w:num>
  <w:num w:numId="65" w16cid:durableId="1362172079">
    <w:abstractNumId w:val="7"/>
  </w:num>
  <w:num w:numId="66" w16cid:durableId="355546194">
    <w:abstractNumId w:val="48"/>
  </w:num>
  <w:num w:numId="67" w16cid:durableId="513618127">
    <w:abstractNumId w:val="70"/>
  </w:num>
  <w:num w:numId="68" w16cid:durableId="544415100">
    <w:abstractNumId w:val="52"/>
  </w:num>
  <w:num w:numId="69" w16cid:durableId="1550647562">
    <w:abstractNumId w:val="97"/>
  </w:num>
  <w:num w:numId="70" w16cid:durableId="229848438">
    <w:abstractNumId w:val="94"/>
  </w:num>
  <w:num w:numId="71" w16cid:durableId="508908241">
    <w:abstractNumId w:val="58"/>
  </w:num>
  <w:num w:numId="72" w16cid:durableId="1430083828">
    <w:abstractNumId w:val="60"/>
  </w:num>
  <w:num w:numId="73" w16cid:durableId="1257903838">
    <w:abstractNumId w:val="14"/>
  </w:num>
  <w:num w:numId="74" w16cid:durableId="2024629803">
    <w:abstractNumId w:val="20"/>
  </w:num>
  <w:num w:numId="75" w16cid:durableId="1398362683">
    <w:abstractNumId w:val="15"/>
  </w:num>
  <w:num w:numId="76" w16cid:durableId="1686638737">
    <w:abstractNumId w:val="43"/>
  </w:num>
  <w:num w:numId="77" w16cid:durableId="1324361102">
    <w:abstractNumId w:val="38"/>
  </w:num>
  <w:num w:numId="78" w16cid:durableId="1791585263">
    <w:abstractNumId w:val="8"/>
  </w:num>
  <w:num w:numId="79" w16cid:durableId="1874657856">
    <w:abstractNumId w:val="56"/>
  </w:num>
  <w:num w:numId="80" w16cid:durableId="278756071">
    <w:abstractNumId w:val="83"/>
  </w:num>
  <w:num w:numId="81" w16cid:durableId="1383362326">
    <w:abstractNumId w:val="12"/>
  </w:num>
  <w:num w:numId="82" w16cid:durableId="1603567354">
    <w:abstractNumId w:val="37"/>
  </w:num>
  <w:num w:numId="83" w16cid:durableId="515772337">
    <w:abstractNumId w:val="92"/>
  </w:num>
  <w:num w:numId="84" w16cid:durableId="1006058177">
    <w:abstractNumId w:val="55"/>
  </w:num>
  <w:num w:numId="85" w16cid:durableId="998734859">
    <w:abstractNumId w:val="45"/>
  </w:num>
  <w:num w:numId="86" w16cid:durableId="390268922">
    <w:abstractNumId w:val="75"/>
  </w:num>
  <w:num w:numId="87" w16cid:durableId="620914363">
    <w:abstractNumId w:val="77"/>
  </w:num>
  <w:num w:numId="88" w16cid:durableId="1664553843">
    <w:abstractNumId w:val="84"/>
  </w:num>
  <w:num w:numId="89" w16cid:durableId="1090853434">
    <w:abstractNumId w:val="73"/>
  </w:num>
  <w:num w:numId="90" w16cid:durableId="1753695103">
    <w:abstractNumId w:val="88"/>
  </w:num>
  <w:num w:numId="91" w16cid:durableId="401177929">
    <w:abstractNumId w:val="65"/>
  </w:num>
  <w:num w:numId="92" w16cid:durableId="598637231">
    <w:abstractNumId w:val="87"/>
  </w:num>
  <w:num w:numId="93" w16cid:durableId="1867982579">
    <w:abstractNumId w:val="4"/>
  </w:num>
  <w:num w:numId="94" w16cid:durableId="2013989963">
    <w:abstractNumId w:val="86"/>
  </w:num>
  <w:num w:numId="95" w16cid:durableId="991448310">
    <w:abstractNumId w:val="67"/>
  </w:num>
  <w:num w:numId="96" w16cid:durableId="1296718106">
    <w:abstractNumId w:val="80"/>
  </w:num>
  <w:num w:numId="97" w16cid:durableId="264968574">
    <w:abstractNumId w:val="4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35F7"/>
    <w:rsid w:val="0000407B"/>
    <w:rsid w:val="000059CD"/>
    <w:rsid w:val="00005A14"/>
    <w:rsid w:val="00005E7C"/>
    <w:rsid w:val="00007F5A"/>
    <w:rsid w:val="00010852"/>
    <w:rsid w:val="00011DB6"/>
    <w:rsid w:val="00012D7A"/>
    <w:rsid w:val="000131DC"/>
    <w:rsid w:val="00013B31"/>
    <w:rsid w:val="00033921"/>
    <w:rsid w:val="0003577E"/>
    <w:rsid w:val="00037A76"/>
    <w:rsid w:val="0005001C"/>
    <w:rsid w:val="00050184"/>
    <w:rsid w:val="00052C18"/>
    <w:rsid w:val="0006117B"/>
    <w:rsid w:val="00067726"/>
    <w:rsid w:val="000730D4"/>
    <w:rsid w:val="00083F6C"/>
    <w:rsid w:val="000876CF"/>
    <w:rsid w:val="00093850"/>
    <w:rsid w:val="000A1BF7"/>
    <w:rsid w:val="000A2E4D"/>
    <w:rsid w:val="000B23D8"/>
    <w:rsid w:val="000B3F18"/>
    <w:rsid w:val="000B66D8"/>
    <w:rsid w:val="000B6ED1"/>
    <w:rsid w:val="000B7E63"/>
    <w:rsid w:val="000C142F"/>
    <w:rsid w:val="000C2F88"/>
    <w:rsid w:val="000C5B4B"/>
    <w:rsid w:val="000D1ADD"/>
    <w:rsid w:val="000D282B"/>
    <w:rsid w:val="000D60A0"/>
    <w:rsid w:val="000D6E53"/>
    <w:rsid w:val="000F0E10"/>
    <w:rsid w:val="000F1418"/>
    <w:rsid w:val="000F7BFD"/>
    <w:rsid w:val="00100633"/>
    <w:rsid w:val="00104953"/>
    <w:rsid w:val="00112122"/>
    <w:rsid w:val="00113543"/>
    <w:rsid w:val="001171D1"/>
    <w:rsid w:val="00117F8A"/>
    <w:rsid w:val="00120967"/>
    <w:rsid w:val="001240D5"/>
    <w:rsid w:val="00131854"/>
    <w:rsid w:val="001329A1"/>
    <w:rsid w:val="001351BF"/>
    <w:rsid w:val="00135913"/>
    <w:rsid w:val="00135B40"/>
    <w:rsid w:val="00136049"/>
    <w:rsid w:val="00136413"/>
    <w:rsid w:val="00137EB5"/>
    <w:rsid w:val="001515CC"/>
    <w:rsid w:val="00156C76"/>
    <w:rsid w:val="001573A1"/>
    <w:rsid w:val="00157DA1"/>
    <w:rsid w:val="00161612"/>
    <w:rsid w:val="00167671"/>
    <w:rsid w:val="00172289"/>
    <w:rsid w:val="0017256B"/>
    <w:rsid w:val="00173728"/>
    <w:rsid w:val="00175204"/>
    <w:rsid w:val="001758CE"/>
    <w:rsid w:val="00180B48"/>
    <w:rsid w:val="0018313D"/>
    <w:rsid w:val="00183403"/>
    <w:rsid w:val="00187F7E"/>
    <w:rsid w:val="00192FFC"/>
    <w:rsid w:val="00194FE7"/>
    <w:rsid w:val="001A70C8"/>
    <w:rsid w:val="001B3214"/>
    <w:rsid w:val="001B49A8"/>
    <w:rsid w:val="001B5B53"/>
    <w:rsid w:val="001B770A"/>
    <w:rsid w:val="001B7A92"/>
    <w:rsid w:val="001C3A50"/>
    <w:rsid w:val="001C780D"/>
    <w:rsid w:val="001D1709"/>
    <w:rsid w:val="001D31F2"/>
    <w:rsid w:val="001D6096"/>
    <w:rsid w:val="001E2C26"/>
    <w:rsid w:val="001F2357"/>
    <w:rsid w:val="001F5C3B"/>
    <w:rsid w:val="001F6A73"/>
    <w:rsid w:val="00201CBB"/>
    <w:rsid w:val="00202C64"/>
    <w:rsid w:val="00202CC5"/>
    <w:rsid w:val="00212E99"/>
    <w:rsid w:val="00213DE8"/>
    <w:rsid w:val="00221770"/>
    <w:rsid w:val="00222FDC"/>
    <w:rsid w:val="00224B1D"/>
    <w:rsid w:val="00224B99"/>
    <w:rsid w:val="0023162C"/>
    <w:rsid w:val="002320C6"/>
    <w:rsid w:val="00237E9D"/>
    <w:rsid w:val="0024077B"/>
    <w:rsid w:val="002448EE"/>
    <w:rsid w:val="00244B79"/>
    <w:rsid w:val="0026276C"/>
    <w:rsid w:val="00275C65"/>
    <w:rsid w:val="002777C1"/>
    <w:rsid w:val="00277C47"/>
    <w:rsid w:val="002843C8"/>
    <w:rsid w:val="00287074"/>
    <w:rsid w:val="002907D2"/>
    <w:rsid w:val="002923D9"/>
    <w:rsid w:val="00294BCE"/>
    <w:rsid w:val="002A148E"/>
    <w:rsid w:val="002A2396"/>
    <w:rsid w:val="002A24AD"/>
    <w:rsid w:val="002B0CCA"/>
    <w:rsid w:val="002B373D"/>
    <w:rsid w:val="002B5A87"/>
    <w:rsid w:val="002C6CEF"/>
    <w:rsid w:val="002C75BF"/>
    <w:rsid w:val="002D67EB"/>
    <w:rsid w:val="002D74B5"/>
    <w:rsid w:val="002E0AB4"/>
    <w:rsid w:val="002E3FE3"/>
    <w:rsid w:val="002F19CE"/>
    <w:rsid w:val="002F1A4F"/>
    <w:rsid w:val="003015C8"/>
    <w:rsid w:val="0031375B"/>
    <w:rsid w:val="00314E59"/>
    <w:rsid w:val="003161A1"/>
    <w:rsid w:val="00316780"/>
    <w:rsid w:val="00317DD1"/>
    <w:rsid w:val="0032255E"/>
    <w:rsid w:val="00324ABC"/>
    <w:rsid w:val="00326D2A"/>
    <w:rsid w:val="00327761"/>
    <w:rsid w:val="003363ED"/>
    <w:rsid w:val="00340036"/>
    <w:rsid w:val="0034326E"/>
    <w:rsid w:val="00347596"/>
    <w:rsid w:val="00353A94"/>
    <w:rsid w:val="00361E38"/>
    <w:rsid w:val="00364AE1"/>
    <w:rsid w:val="00367516"/>
    <w:rsid w:val="00367F10"/>
    <w:rsid w:val="00370704"/>
    <w:rsid w:val="00370912"/>
    <w:rsid w:val="00376256"/>
    <w:rsid w:val="00391A4D"/>
    <w:rsid w:val="003938B8"/>
    <w:rsid w:val="003A0BC6"/>
    <w:rsid w:val="003A33C7"/>
    <w:rsid w:val="003A7AD1"/>
    <w:rsid w:val="003B0AD8"/>
    <w:rsid w:val="003B1B8C"/>
    <w:rsid w:val="003B5F73"/>
    <w:rsid w:val="003D0332"/>
    <w:rsid w:val="003D0B61"/>
    <w:rsid w:val="003D34BD"/>
    <w:rsid w:val="003E06C8"/>
    <w:rsid w:val="003E0C51"/>
    <w:rsid w:val="003E4026"/>
    <w:rsid w:val="003E4A86"/>
    <w:rsid w:val="003E5A83"/>
    <w:rsid w:val="003F2997"/>
    <w:rsid w:val="003F540D"/>
    <w:rsid w:val="00400831"/>
    <w:rsid w:val="00407A9C"/>
    <w:rsid w:val="004139F5"/>
    <w:rsid w:val="00414A8D"/>
    <w:rsid w:val="00416EBA"/>
    <w:rsid w:val="00421820"/>
    <w:rsid w:val="00425B9F"/>
    <w:rsid w:val="004328E5"/>
    <w:rsid w:val="00441AC6"/>
    <w:rsid w:val="00441BC1"/>
    <w:rsid w:val="00442006"/>
    <w:rsid w:val="0045518A"/>
    <w:rsid w:val="00456B18"/>
    <w:rsid w:val="004616BF"/>
    <w:rsid w:val="00462BEC"/>
    <w:rsid w:val="00462D69"/>
    <w:rsid w:val="00463B7F"/>
    <w:rsid w:val="004723AE"/>
    <w:rsid w:val="00482261"/>
    <w:rsid w:val="00485D71"/>
    <w:rsid w:val="0048621D"/>
    <w:rsid w:val="0049075A"/>
    <w:rsid w:val="004A6563"/>
    <w:rsid w:val="004B30ED"/>
    <w:rsid w:val="004B3FC7"/>
    <w:rsid w:val="004B4669"/>
    <w:rsid w:val="004C1493"/>
    <w:rsid w:val="004C1F77"/>
    <w:rsid w:val="004C2968"/>
    <w:rsid w:val="004C5167"/>
    <w:rsid w:val="004C58E3"/>
    <w:rsid w:val="004C7772"/>
    <w:rsid w:val="004D2D0F"/>
    <w:rsid w:val="004D2F1B"/>
    <w:rsid w:val="004D39AE"/>
    <w:rsid w:val="004E00F1"/>
    <w:rsid w:val="004E30A3"/>
    <w:rsid w:val="004E5B31"/>
    <w:rsid w:val="004F0210"/>
    <w:rsid w:val="00500407"/>
    <w:rsid w:val="0051063B"/>
    <w:rsid w:val="00514033"/>
    <w:rsid w:val="005159E2"/>
    <w:rsid w:val="00522435"/>
    <w:rsid w:val="00524CDC"/>
    <w:rsid w:val="00527863"/>
    <w:rsid w:val="00531B43"/>
    <w:rsid w:val="00535821"/>
    <w:rsid w:val="00535D5D"/>
    <w:rsid w:val="00536A87"/>
    <w:rsid w:val="00537498"/>
    <w:rsid w:val="00541A86"/>
    <w:rsid w:val="00547B54"/>
    <w:rsid w:val="00553B4B"/>
    <w:rsid w:val="00554111"/>
    <w:rsid w:val="00562878"/>
    <w:rsid w:val="00564DC3"/>
    <w:rsid w:val="0056576C"/>
    <w:rsid w:val="00571534"/>
    <w:rsid w:val="0057511B"/>
    <w:rsid w:val="00576F80"/>
    <w:rsid w:val="00590C9B"/>
    <w:rsid w:val="0059419F"/>
    <w:rsid w:val="005945A4"/>
    <w:rsid w:val="0059573B"/>
    <w:rsid w:val="005976A1"/>
    <w:rsid w:val="005B0131"/>
    <w:rsid w:val="005B09CB"/>
    <w:rsid w:val="005B45BD"/>
    <w:rsid w:val="005C627C"/>
    <w:rsid w:val="005C7653"/>
    <w:rsid w:val="005C7AD0"/>
    <w:rsid w:val="005D358F"/>
    <w:rsid w:val="005D79D0"/>
    <w:rsid w:val="005E51F3"/>
    <w:rsid w:val="005E6E47"/>
    <w:rsid w:val="00600EDB"/>
    <w:rsid w:val="006010BD"/>
    <w:rsid w:val="00601D2F"/>
    <w:rsid w:val="006047C9"/>
    <w:rsid w:val="006130AC"/>
    <w:rsid w:val="006159AE"/>
    <w:rsid w:val="00616785"/>
    <w:rsid w:val="00616B28"/>
    <w:rsid w:val="00617EF2"/>
    <w:rsid w:val="00625C7B"/>
    <w:rsid w:val="00625C7D"/>
    <w:rsid w:val="00630FF0"/>
    <w:rsid w:val="00632153"/>
    <w:rsid w:val="00641285"/>
    <w:rsid w:val="00641A3B"/>
    <w:rsid w:val="00641D22"/>
    <w:rsid w:val="00643B9A"/>
    <w:rsid w:val="00646FC0"/>
    <w:rsid w:val="00651823"/>
    <w:rsid w:val="00652EA7"/>
    <w:rsid w:val="0066155A"/>
    <w:rsid w:val="00672A0A"/>
    <w:rsid w:val="00673967"/>
    <w:rsid w:val="00676489"/>
    <w:rsid w:val="00680886"/>
    <w:rsid w:val="00684130"/>
    <w:rsid w:val="00685216"/>
    <w:rsid w:val="00687DB3"/>
    <w:rsid w:val="00694C7E"/>
    <w:rsid w:val="006954FF"/>
    <w:rsid w:val="00695523"/>
    <w:rsid w:val="00695A04"/>
    <w:rsid w:val="0069718C"/>
    <w:rsid w:val="006B14E2"/>
    <w:rsid w:val="006B1F21"/>
    <w:rsid w:val="006B37C7"/>
    <w:rsid w:val="006C2314"/>
    <w:rsid w:val="006C75E6"/>
    <w:rsid w:val="006D0D60"/>
    <w:rsid w:val="006D13F9"/>
    <w:rsid w:val="006E284D"/>
    <w:rsid w:val="006E6465"/>
    <w:rsid w:val="006E772E"/>
    <w:rsid w:val="006E7A49"/>
    <w:rsid w:val="006F06B4"/>
    <w:rsid w:val="006F3B62"/>
    <w:rsid w:val="006F557D"/>
    <w:rsid w:val="006F5BFA"/>
    <w:rsid w:val="006F60C6"/>
    <w:rsid w:val="00701DF8"/>
    <w:rsid w:val="0070366B"/>
    <w:rsid w:val="007036E6"/>
    <w:rsid w:val="00707C27"/>
    <w:rsid w:val="0071101A"/>
    <w:rsid w:val="007122EC"/>
    <w:rsid w:val="00714D41"/>
    <w:rsid w:val="00714D5B"/>
    <w:rsid w:val="007176FB"/>
    <w:rsid w:val="00720174"/>
    <w:rsid w:val="0072022F"/>
    <w:rsid w:val="0072392E"/>
    <w:rsid w:val="0072401A"/>
    <w:rsid w:val="00725188"/>
    <w:rsid w:val="007269C3"/>
    <w:rsid w:val="00726B51"/>
    <w:rsid w:val="007270F0"/>
    <w:rsid w:val="00727ED6"/>
    <w:rsid w:val="00730081"/>
    <w:rsid w:val="00735899"/>
    <w:rsid w:val="00736A8C"/>
    <w:rsid w:val="00742FAB"/>
    <w:rsid w:val="00745127"/>
    <w:rsid w:val="00745D7A"/>
    <w:rsid w:val="007477E3"/>
    <w:rsid w:val="007520C7"/>
    <w:rsid w:val="007565AA"/>
    <w:rsid w:val="0076158C"/>
    <w:rsid w:val="007744C0"/>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C2D"/>
    <w:rsid w:val="007E454F"/>
    <w:rsid w:val="007E654A"/>
    <w:rsid w:val="007E6B27"/>
    <w:rsid w:val="007F05C3"/>
    <w:rsid w:val="00804108"/>
    <w:rsid w:val="00804A23"/>
    <w:rsid w:val="008153BB"/>
    <w:rsid w:val="00815E2B"/>
    <w:rsid w:val="008228CB"/>
    <w:rsid w:val="008266D5"/>
    <w:rsid w:val="00827145"/>
    <w:rsid w:val="00827356"/>
    <w:rsid w:val="00827947"/>
    <w:rsid w:val="00830383"/>
    <w:rsid w:val="008428F9"/>
    <w:rsid w:val="0084794C"/>
    <w:rsid w:val="00850E7C"/>
    <w:rsid w:val="00850E7D"/>
    <w:rsid w:val="008646CF"/>
    <w:rsid w:val="00867DC1"/>
    <w:rsid w:val="00871508"/>
    <w:rsid w:val="0087272C"/>
    <w:rsid w:val="008730E5"/>
    <w:rsid w:val="00881D8E"/>
    <w:rsid w:val="008820AE"/>
    <w:rsid w:val="008A20F6"/>
    <w:rsid w:val="008A5087"/>
    <w:rsid w:val="008A524F"/>
    <w:rsid w:val="008B22A9"/>
    <w:rsid w:val="008B6946"/>
    <w:rsid w:val="008B777D"/>
    <w:rsid w:val="008C000D"/>
    <w:rsid w:val="008C00E9"/>
    <w:rsid w:val="008D0EC7"/>
    <w:rsid w:val="008D1C5E"/>
    <w:rsid w:val="008D2928"/>
    <w:rsid w:val="008D3126"/>
    <w:rsid w:val="008D5614"/>
    <w:rsid w:val="008E113F"/>
    <w:rsid w:val="008E44CB"/>
    <w:rsid w:val="008F2100"/>
    <w:rsid w:val="008F3E75"/>
    <w:rsid w:val="008F7C8D"/>
    <w:rsid w:val="00904544"/>
    <w:rsid w:val="00905055"/>
    <w:rsid w:val="009148CE"/>
    <w:rsid w:val="0091612E"/>
    <w:rsid w:val="00917A11"/>
    <w:rsid w:val="009214ED"/>
    <w:rsid w:val="00924BDC"/>
    <w:rsid w:val="00926F43"/>
    <w:rsid w:val="009414B4"/>
    <w:rsid w:val="00941F7B"/>
    <w:rsid w:val="00942A45"/>
    <w:rsid w:val="00945185"/>
    <w:rsid w:val="00950DF3"/>
    <w:rsid w:val="00957634"/>
    <w:rsid w:val="0095798E"/>
    <w:rsid w:val="009612F8"/>
    <w:rsid w:val="00962808"/>
    <w:rsid w:val="00964AC1"/>
    <w:rsid w:val="009650FE"/>
    <w:rsid w:val="00970F77"/>
    <w:rsid w:val="00973DB0"/>
    <w:rsid w:val="009749BC"/>
    <w:rsid w:val="00977300"/>
    <w:rsid w:val="009802C2"/>
    <w:rsid w:val="009853D2"/>
    <w:rsid w:val="009877EB"/>
    <w:rsid w:val="009929A0"/>
    <w:rsid w:val="00993FEC"/>
    <w:rsid w:val="00995197"/>
    <w:rsid w:val="009A1A23"/>
    <w:rsid w:val="009A1C48"/>
    <w:rsid w:val="009B391D"/>
    <w:rsid w:val="009C5E71"/>
    <w:rsid w:val="009D2CAA"/>
    <w:rsid w:val="009D747E"/>
    <w:rsid w:val="009E3A40"/>
    <w:rsid w:val="009F3AC8"/>
    <w:rsid w:val="009F4571"/>
    <w:rsid w:val="009F5291"/>
    <w:rsid w:val="009F6B32"/>
    <w:rsid w:val="00A02288"/>
    <w:rsid w:val="00A03776"/>
    <w:rsid w:val="00A05417"/>
    <w:rsid w:val="00A139C2"/>
    <w:rsid w:val="00A14AEA"/>
    <w:rsid w:val="00A21CC2"/>
    <w:rsid w:val="00A22630"/>
    <w:rsid w:val="00A2481A"/>
    <w:rsid w:val="00A270D1"/>
    <w:rsid w:val="00A326A9"/>
    <w:rsid w:val="00A33901"/>
    <w:rsid w:val="00A36851"/>
    <w:rsid w:val="00A4385F"/>
    <w:rsid w:val="00A51BB5"/>
    <w:rsid w:val="00A54984"/>
    <w:rsid w:val="00A57ECD"/>
    <w:rsid w:val="00A63319"/>
    <w:rsid w:val="00A66ACD"/>
    <w:rsid w:val="00A75581"/>
    <w:rsid w:val="00A75806"/>
    <w:rsid w:val="00A865DB"/>
    <w:rsid w:val="00A903B2"/>
    <w:rsid w:val="00A94684"/>
    <w:rsid w:val="00AA6AD6"/>
    <w:rsid w:val="00AB333D"/>
    <w:rsid w:val="00AB39B5"/>
    <w:rsid w:val="00AB7978"/>
    <w:rsid w:val="00AC2468"/>
    <w:rsid w:val="00AC59A3"/>
    <w:rsid w:val="00AC7193"/>
    <w:rsid w:val="00AD3E3F"/>
    <w:rsid w:val="00AD3F7C"/>
    <w:rsid w:val="00AD604D"/>
    <w:rsid w:val="00AD65FB"/>
    <w:rsid w:val="00AD7764"/>
    <w:rsid w:val="00AE0DA8"/>
    <w:rsid w:val="00AE4EB7"/>
    <w:rsid w:val="00AF1401"/>
    <w:rsid w:val="00AF659A"/>
    <w:rsid w:val="00AF6ABE"/>
    <w:rsid w:val="00B0059C"/>
    <w:rsid w:val="00B036FD"/>
    <w:rsid w:val="00B043BD"/>
    <w:rsid w:val="00B07C81"/>
    <w:rsid w:val="00B149D9"/>
    <w:rsid w:val="00B16AF7"/>
    <w:rsid w:val="00B20578"/>
    <w:rsid w:val="00B228AC"/>
    <w:rsid w:val="00B233B5"/>
    <w:rsid w:val="00B25D6F"/>
    <w:rsid w:val="00B2737D"/>
    <w:rsid w:val="00B414F1"/>
    <w:rsid w:val="00B44C2C"/>
    <w:rsid w:val="00B479ED"/>
    <w:rsid w:val="00B5555D"/>
    <w:rsid w:val="00B558EA"/>
    <w:rsid w:val="00B56351"/>
    <w:rsid w:val="00B72674"/>
    <w:rsid w:val="00B738C0"/>
    <w:rsid w:val="00B77026"/>
    <w:rsid w:val="00B81773"/>
    <w:rsid w:val="00B91257"/>
    <w:rsid w:val="00B92303"/>
    <w:rsid w:val="00B94348"/>
    <w:rsid w:val="00BA504E"/>
    <w:rsid w:val="00BA55BA"/>
    <w:rsid w:val="00BA669D"/>
    <w:rsid w:val="00BB7078"/>
    <w:rsid w:val="00BB76D7"/>
    <w:rsid w:val="00BB7BB5"/>
    <w:rsid w:val="00BB7D6D"/>
    <w:rsid w:val="00BC03A3"/>
    <w:rsid w:val="00BC48F4"/>
    <w:rsid w:val="00BD718B"/>
    <w:rsid w:val="00BE2918"/>
    <w:rsid w:val="00BE43A0"/>
    <w:rsid w:val="00BE4A48"/>
    <w:rsid w:val="00BF0B0B"/>
    <w:rsid w:val="00BF365F"/>
    <w:rsid w:val="00BF3F27"/>
    <w:rsid w:val="00C03223"/>
    <w:rsid w:val="00C032F8"/>
    <w:rsid w:val="00C0694E"/>
    <w:rsid w:val="00C07215"/>
    <w:rsid w:val="00C163CB"/>
    <w:rsid w:val="00C20170"/>
    <w:rsid w:val="00C23869"/>
    <w:rsid w:val="00C2393E"/>
    <w:rsid w:val="00C25B85"/>
    <w:rsid w:val="00C26746"/>
    <w:rsid w:val="00C42C06"/>
    <w:rsid w:val="00C50BFB"/>
    <w:rsid w:val="00C51095"/>
    <w:rsid w:val="00C642BC"/>
    <w:rsid w:val="00C67232"/>
    <w:rsid w:val="00C67B46"/>
    <w:rsid w:val="00C72C43"/>
    <w:rsid w:val="00C802D1"/>
    <w:rsid w:val="00C8378E"/>
    <w:rsid w:val="00C84D17"/>
    <w:rsid w:val="00C87761"/>
    <w:rsid w:val="00C928AE"/>
    <w:rsid w:val="00C92E16"/>
    <w:rsid w:val="00C94D3B"/>
    <w:rsid w:val="00C96A22"/>
    <w:rsid w:val="00C96D09"/>
    <w:rsid w:val="00CA05BE"/>
    <w:rsid w:val="00CA3512"/>
    <w:rsid w:val="00CA4B56"/>
    <w:rsid w:val="00CA578D"/>
    <w:rsid w:val="00CB43BB"/>
    <w:rsid w:val="00CB4F49"/>
    <w:rsid w:val="00CC0726"/>
    <w:rsid w:val="00CC2EE7"/>
    <w:rsid w:val="00CC3159"/>
    <w:rsid w:val="00CC32AC"/>
    <w:rsid w:val="00CC4F6C"/>
    <w:rsid w:val="00CC59A1"/>
    <w:rsid w:val="00CC69EB"/>
    <w:rsid w:val="00CC7B50"/>
    <w:rsid w:val="00CD2F19"/>
    <w:rsid w:val="00CD3E17"/>
    <w:rsid w:val="00CD4CC9"/>
    <w:rsid w:val="00CD6CAE"/>
    <w:rsid w:val="00CE0301"/>
    <w:rsid w:val="00CE069A"/>
    <w:rsid w:val="00CE44E5"/>
    <w:rsid w:val="00CE6AF2"/>
    <w:rsid w:val="00CF032A"/>
    <w:rsid w:val="00CF04BF"/>
    <w:rsid w:val="00CF1D3E"/>
    <w:rsid w:val="00CF3BBF"/>
    <w:rsid w:val="00CF682C"/>
    <w:rsid w:val="00CF6DE7"/>
    <w:rsid w:val="00D004E5"/>
    <w:rsid w:val="00D01C09"/>
    <w:rsid w:val="00D0478D"/>
    <w:rsid w:val="00D11C60"/>
    <w:rsid w:val="00D164D5"/>
    <w:rsid w:val="00D203A0"/>
    <w:rsid w:val="00D2269B"/>
    <w:rsid w:val="00D328C9"/>
    <w:rsid w:val="00D35367"/>
    <w:rsid w:val="00D37B55"/>
    <w:rsid w:val="00D40C28"/>
    <w:rsid w:val="00D475DB"/>
    <w:rsid w:val="00D52F87"/>
    <w:rsid w:val="00D549C0"/>
    <w:rsid w:val="00D54AD1"/>
    <w:rsid w:val="00D556CC"/>
    <w:rsid w:val="00D560C8"/>
    <w:rsid w:val="00D66908"/>
    <w:rsid w:val="00D678FF"/>
    <w:rsid w:val="00D67B2B"/>
    <w:rsid w:val="00D67CDE"/>
    <w:rsid w:val="00D83200"/>
    <w:rsid w:val="00D84584"/>
    <w:rsid w:val="00D86CC5"/>
    <w:rsid w:val="00D87AD5"/>
    <w:rsid w:val="00D94BC5"/>
    <w:rsid w:val="00DA04DA"/>
    <w:rsid w:val="00DA2FEE"/>
    <w:rsid w:val="00DA739C"/>
    <w:rsid w:val="00DB0D3D"/>
    <w:rsid w:val="00DB259B"/>
    <w:rsid w:val="00DB6650"/>
    <w:rsid w:val="00DB7814"/>
    <w:rsid w:val="00DB79F7"/>
    <w:rsid w:val="00DC1B34"/>
    <w:rsid w:val="00DC6DE4"/>
    <w:rsid w:val="00DD0392"/>
    <w:rsid w:val="00DD18E2"/>
    <w:rsid w:val="00DD223B"/>
    <w:rsid w:val="00DD387E"/>
    <w:rsid w:val="00DD645F"/>
    <w:rsid w:val="00DD6A72"/>
    <w:rsid w:val="00DE53E3"/>
    <w:rsid w:val="00DE6DE2"/>
    <w:rsid w:val="00DF0200"/>
    <w:rsid w:val="00DF2460"/>
    <w:rsid w:val="00DF2683"/>
    <w:rsid w:val="00DF43FD"/>
    <w:rsid w:val="00DF5DE5"/>
    <w:rsid w:val="00E02D0F"/>
    <w:rsid w:val="00E02E13"/>
    <w:rsid w:val="00E039CF"/>
    <w:rsid w:val="00E06C46"/>
    <w:rsid w:val="00E07E2D"/>
    <w:rsid w:val="00E14E79"/>
    <w:rsid w:val="00E15BB0"/>
    <w:rsid w:val="00E21D21"/>
    <w:rsid w:val="00E33C71"/>
    <w:rsid w:val="00E33F6F"/>
    <w:rsid w:val="00E3743B"/>
    <w:rsid w:val="00E40EE5"/>
    <w:rsid w:val="00E41253"/>
    <w:rsid w:val="00E4233A"/>
    <w:rsid w:val="00E45D7F"/>
    <w:rsid w:val="00E47CBF"/>
    <w:rsid w:val="00E51810"/>
    <w:rsid w:val="00E56419"/>
    <w:rsid w:val="00E569FE"/>
    <w:rsid w:val="00E613CB"/>
    <w:rsid w:val="00E62274"/>
    <w:rsid w:val="00E62825"/>
    <w:rsid w:val="00E72C12"/>
    <w:rsid w:val="00E74673"/>
    <w:rsid w:val="00E746C0"/>
    <w:rsid w:val="00E74D69"/>
    <w:rsid w:val="00E75267"/>
    <w:rsid w:val="00E7594D"/>
    <w:rsid w:val="00E75B6D"/>
    <w:rsid w:val="00E77A08"/>
    <w:rsid w:val="00E80D65"/>
    <w:rsid w:val="00E82F5F"/>
    <w:rsid w:val="00E845CB"/>
    <w:rsid w:val="00E84B46"/>
    <w:rsid w:val="00E86806"/>
    <w:rsid w:val="00E90C9E"/>
    <w:rsid w:val="00E92200"/>
    <w:rsid w:val="00E939FE"/>
    <w:rsid w:val="00E94A1C"/>
    <w:rsid w:val="00E95252"/>
    <w:rsid w:val="00EA218F"/>
    <w:rsid w:val="00EA4B53"/>
    <w:rsid w:val="00EA5B4E"/>
    <w:rsid w:val="00EB1F26"/>
    <w:rsid w:val="00EB64B7"/>
    <w:rsid w:val="00EC3646"/>
    <w:rsid w:val="00EC6C80"/>
    <w:rsid w:val="00EC774B"/>
    <w:rsid w:val="00EC79F5"/>
    <w:rsid w:val="00ED0BB5"/>
    <w:rsid w:val="00ED3A96"/>
    <w:rsid w:val="00ED755A"/>
    <w:rsid w:val="00EE0166"/>
    <w:rsid w:val="00EE1E7B"/>
    <w:rsid w:val="00EE2D5F"/>
    <w:rsid w:val="00EE36C4"/>
    <w:rsid w:val="00EE5E77"/>
    <w:rsid w:val="00EF00A7"/>
    <w:rsid w:val="00EF35DF"/>
    <w:rsid w:val="00EF6790"/>
    <w:rsid w:val="00F02D22"/>
    <w:rsid w:val="00F06FBE"/>
    <w:rsid w:val="00F158BB"/>
    <w:rsid w:val="00F16F8F"/>
    <w:rsid w:val="00F20CB5"/>
    <w:rsid w:val="00F22DB8"/>
    <w:rsid w:val="00F23DEB"/>
    <w:rsid w:val="00F27D68"/>
    <w:rsid w:val="00F310DA"/>
    <w:rsid w:val="00F33F34"/>
    <w:rsid w:val="00F34D02"/>
    <w:rsid w:val="00F37BD9"/>
    <w:rsid w:val="00F42A57"/>
    <w:rsid w:val="00F43AC8"/>
    <w:rsid w:val="00F44EC3"/>
    <w:rsid w:val="00F47879"/>
    <w:rsid w:val="00F47FDD"/>
    <w:rsid w:val="00F526F5"/>
    <w:rsid w:val="00F52BEA"/>
    <w:rsid w:val="00F5319F"/>
    <w:rsid w:val="00F54B8F"/>
    <w:rsid w:val="00F67F20"/>
    <w:rsid w:val="00F83FE0"/>
    <w:rsid w:val="00F86684"/>
    <w:rsid w:val="00F908B6"/>
    <w:rsid w:val="00F92095"/>
    <w:rsid w:val="00F9528C"/>
    <w:rsid w:val="00FA4088"/>
    <w:rsid w:val="00FA57C8"/>
    <w:rsid w:val="00FB0783"/>
    <w:rsid w:val="00FB2AAA"/>
    <w:rsid w:val="00FB6746"/>
    <w:rsid w:val="00FC1318"/>
    <w:rsid w:val="00FC1A29"/>
    <w:rsid w:val="00FC2743"/>
    <w:rsid w:val="00FC5404"/>
    <w:rsid w:val="00FC7470"/>
    <w:rsid w:val="00FD0D40"/>
    <w:rsid w:val="00FD127D"/>
    <w:rsid w:val="00FD1369"/>
    <w:rsid w:val="00FD1CCA"/>
    <w:rsid w:val="00FD2C3D"/>
    <w:rsid w:val="00FD326F"/>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CDE"/>
    <w:pPr>
      <w:widowControl w:val="0"/>
    </w:pPr>
    <w:rPr>
      <w:rFonts w:ascii="Calibri" w:hAnsi="Calibri"/>
      <w:snapToGrid w:val="0"/>
      <w:sz w:val="24"/>
    </w:rPr>
  </w:style>
  <w:style w:type="paragraph" w:styleId="Heading1">
    <w:name w:val="heading 1"/>
    <w:basedOn w:val="Normal"/>
    <w:next w:val="Normal"/>
    <w:link w:val="Heading1Char"/>
    <w:uiPriority w:val="1"/>
    <w:qFormat/>
    <w:rsid w:val="00FD326F"/>
    <w:pPr>
      <w:keepNext/>
      <w:widowControl/>
      <w:numPr>
        <w:numId w:val="64"/>
      </w:numPr>
      <w:jc w:val="center"/>
      <w:outlineLvl w:val="0"/>
    </w:pPr>
    <w:rPr>
      <w:snapToGrid/>
    </w:rPr>
  </w:style>
  <w:style w:type="paragraph" w:styleId="Heading2">
    <w:name w:val="heading 2"/>
    <w:aliases w:val="Section Subhead"/>
    <w:basedOn w:val="Normal"/>
    <w:next w:val="Normal"/>
    <w:link w:val="Heading2Char"/>
    <w:qFormat/>
    <w:rsid w:val="00013B31"/>
    <w:pPr>
      <w:keepNext/>
      <w:numPr>
        <w:ilvl w:val="1"/>
        <w:numId w:val="64"/>
      </w:numPr>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numPr>
        <w:ilvl w:val="2"/>
        <w:numId w:val="64"/>
      </w:numPr>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numPr>
        <w:ilvl w:val="3"/>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numPr>
        <w:ilvl w:val="4"/>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4"/>
    </w:pPr>
    <w:rPr>
      <w:snapToGrid/>
    </w:rPr>
  </w:style>
  <w:style w:type="paragraph" w:styleId="Heading6">
    <w:name w:val="heading 6"/>
    <w:basedOn w:val="Normal"/>
    <w:next w:val="Normal"/>
    <w:link w:val="Heading6Char"/>
    <w:uiPriority w:val="9"/>
    <w:qFormat/>
    <w:rsid w:val="00013B31"/>
    <w:pPr>
      <w:keepNext/>
      <w:widowControl/>
      <w:numPr>
        <w:ilvl w:val="5"/>
        <w:numId w:val="64"/>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numPr>
        <w:ilvl w:val="6"/>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numPr>
        <w:ilvl w:val="7"/>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numPr>
        <w:ilvl w:val="8"/>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rFonts w:ascii="Calibri" w:hAnsi="Calibri"/>
      <w:sz w:val="24"/>
    </w:rPr>
  </w:style>
  <w:style w:type="character" w:customStyle="1" w:styleId="Heading4Char">
    <w:name w:val="Heading 4 Char"/>
    <w:basedOn w:val="DefaultParagraphFont"/>
    <w:link w:val="Heading4"/>
    <w:uiPriority w:val="1"/>
    <w:rsid w:val="00FD326F"/>
    <w:rPr>
      <w:rFonts w:ascii="Calibri" w:hAnsi="Calibri"/>
      <w:sz w:val="24"/>
    </w:rPr>
  </w:style>
  <w:style w:type="character" w:customStyle="1" w:styleId="Heading5Char">
    <w:name w:val="Heading 5 Char"/>
    <w:basedOn w:val="DefaultParagraphFont"/>
    <w:link w:val="Heading5"/>
    <w:uiPriority w:val="9"/>
    <w:rsid w:val="00FD326F"/>
    <w:rPr>
      <w:rFonts w:ascii="Calibri" w:hAnsi="Calibri"/>
      <w:sz w:val="24"/>
    </w:rPr>
  </w:style>
  <w:style w:type="character" w:customStyle="1" w:styleId="Heading8Char">
    <w:name w:val="Heading 8 Char"/>
    <w:basedOn w:val="DefaultParagraphFont"/>
    <w:link w:val="Heading8"/>
    <w:rsid w:val="00FD326F"/>
    <w:rPr>
      <w:rFonts w:ascii="Calibri" w:hAnsi="Calibri"/>
      <w:b/>
      <w:sz w:val="26"/>
    </w:rPr>
  </w:style>
  <w:style w:type="character" w:customStyle="1" w:styleId="Heading2Char">
    <w:name w:val="Heading 2 Char"/>
    <w:aliases w:val="Section Subhead Char"/>
    <w:basedOn w:val="DefaultParagraphFont"/>
    <w:link w:val="Heading2"/>
    <w:rsid w:val="00FD326F"/>
    <w:rPr>
      <w:rFonts w:ascii="Calibri" w:hAnsi="Calibri"/>
      <w:b/>
      <w:snapToGrid w:val="0"/>
      <w:sz w:val="26"/>
    </w:rPr>
  </w:style>
  <w:style w:type="character" w:customStyle="1" w:styleId="Heading3Char">
    <w:name w:val="Heading 3 Char"/>
    <w:basedOn w:val="DefaultParagraphFont"/>
    <w:link w:val="Heading3"/>
    <w:uiPriority w:val="1"/>
    <w:rsid w:val="00FD326F"/>
    <w:rPr>
      <w:rFonts w:ascii="Calibri" w:hAnsi="Calibri"/>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rFonts w:ascii="Calibri" w:hAnsi="Calibri"/>
      <w:b/>
      <w:sz w:val="24"/>
    </w:rPr>
  </w:style>
  <w:style w:type="character" w:customStyle="1" w:styleId="Heading7Char">
    <w:name w:val="Heading 7 Char"/>
    <w:basedOn w:val="DefaultParagraphFont"/>
    <w:link w:val="Heading7"/>
    <w:rsid w:val="00FD326F"/>
    <w:rPr>
      <w:rFonts w:ascii="Calibri" w:hAnsi="Calibri"/>
      <w:b/>
      <w:sz w:val="36"/>
    </w:rPr>
  </w:style>
  <w:style w:type="character" w:customStyle="1" w:styleId="Heading9Char">
    <w:name w:val="Heading 9 Char"/>
    <w:basedOn w:val="DefaultParagraphFont"/>
    <w:link w:val="Heading9"/>
    <w:uiPriority w:val="9"/>
    <w:rsid w:val="00FD326F"/>
    <w:rPr>
      <w:rFonts w:ascii="Calibri" w:hAnsi="Calibri"/>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CF1D3E"/>
    <w:pPr>
      <w:tabs>
        <w:tab w:val="left" w:pos="960"/>
        <w:tab w:val="right" w:leader="dot" w:pos="9926"/>
      </w:tabs>
      <w:spacing w:after="100"/>
      <w:ind w:left="240"/>
    </w:pPr>
    <w:rPr>
      <w:rFonts w:asciiTheme="minorHAnsi" w:hAnsiTheme="minorHAnsi" w:cstheme="minorHAns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 w:type="character" w:styleId="UnresolvedMention">
    <w:name w:val="Unresolved Mention"/>
    <w:basedOn w:val="DefaultParagraphFont"/>
    <w:uiPriority w:val="99"/>
    <w:semiHidden/>
    <w:unhideWhenUsed/>
    <w:rsid w:val="00201CBB"/>
    <w:rPr>
      <w:color w:val="605E5C"/>
      <w:shd w:val="clear" w:color="auto" w:fill="E1DFDD"/>
    </w:rPr>
  </w:style>
  <w:style w:type="table" w:customStyle="1" w:styleId="TableGrid4">
    <w:name w:val="Table Grid4"/>
    <w:basedOn w:val="TableNormal"/>
    <w:next w:val="TableGrid"/>
    <w:uiPriority w:val="39"/>
    <w:rsid w:val="0046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161612"/>
    <w:rPr>
      <w:rFonts w:cstheme="minorHAnsi"/>
    </w:rPr>
  </w:style>
  <w:style w:type="paragraph" w:customStyle="1" w:styleId="paragraph">
    <w:name w:val="paragraph"/>
    <w:basedOn w:val="Normal"/>
    <w:rsid w:val="00941F7B"/>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941F7B"/>
  </w:style>
  <w:style w:type="character" w:customStyle="1" w:styleId="eop">
    <w:name w:val="eop"/>
    <w:basedOn w:val="DefaultParagraphFont"/>
    <w:rsid w:val="0094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 w:id="1995378565">
      <w:bodyDiv w:val="1"/>
      <w:marLeft w:val="0"/>
      <w:marRight w:val="0"/>
      <w:marTop w:val="0"/>
      <w:marBottom w:val="0"/>
      <w:divBdr>
        <w:top w:val="none" w:sz="0" w:space="0" w:color="auto"/>
        <w:left w:val="none" w:sz="0" w:space="0" w:color="auto"/>
        <w:bottom w:val="none" w:sz="0" w:space="0" w:color="auto"/>
        <w:right w:val="none" w:sz="0" w:space="0" w:color="auto"/>
      </w:divBdr>
      <w:divsChild>
        <w:div w:id="976766896">
          <w:marLeft w:val="0"/>
          <w:marRight w:val="0"/>
          <w:marTop w:val="0"/>
          <w:marBottom w:val="0"/>
          <w:divBdr>
            <w:top w:val="none" w:sz="0" w:space="0" w:color="auto"/>
            <w:left w:val="none" w:sz="0" w:space="0" w:color="auto"/>
            <w:bottom w:val="none" w:sz="0" w:space="0" w:color="auto"/>
            <w:right w:val="none" w:sz="0" w:space="0" w:color="auto"/>
          </w:divBdr>
        </w:div>
        <w:div w:id="1110008388">
          <w:marLeft w:val="0"/>
          <w:marRight w:val="0"/>
          <w:marTop w:val="0"/>
          <w:marBottom w:val="0"/>
          <w:divBdr>
            <w:top w:val="none" w:sz="0" w:space="0" w:color="auto"/>
            <w:left w:val="none" w:sz="0" w:space="0" w:color="auto"/>
            <w:bottom w:val="none" w:sz="0" w:space="0" w:color="auto"/>
            <w:right w:val="none" w:sz="0" w:space="0" w:color="auto"/>
          </w:divBdr>
        </w:div>
        <w:div w:id="188358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tcew.org"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yperlink" Target="http://asd.dshs.wa.gov/forms/wordforms/adobe/16_172.pdf" TargetMode="External"/><Relationship Id="rId7" Type="http://schemas.openxmlformats.org/officeDocument/2006/relationships/endnotes" Target="endnotes.xml"/><Relationship Id="rId12" Type="http://schemas.openxmlformats.org/officeDocument/2006/relationships/hyperlink" Target="mailto:erin.williams@dshs.wa.gov.%20"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s://forms.dshs.wa.lcl/formDetails.aspx?ID=72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apps.leg.wa.gov/RCW/default.aspx?cite=7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hyperlink" Target="http://slc.leg.wa.gov/" TargetMode="External"/><Relationship Id="rId32" Type="http://schemas.openxmlformats.org/officeDocument/2006/relationships/hyperlink" Target="http://asd.dshs.wa.gov/forms/wordforms/adobe/16_172.pdf" TargetMode="External"/><Relationship Id="rId37" Type="http://schemas.openxmlformats.org/officeDocument/2006/relationships/hyperlink" Target="http://apps.leg.wa.gov/WAC/default.aspx?cite=388-106-0047" TargetMode="External"/><Relationship Id="rId5" Type="http://schemas.openxmlformats.org/officeDocument/2006/relationships/webSettings" Target="webSettings.xml"/><Relationship Id="rId15" Type="http://schemas.openxmlformats.org/officeDocument/2006/relationships/hyperlink" Target="http://www.altcew.org/" TargetMode="External"/><Relationship Id="rId23" Type="http://schemas.openxmlformats.org/officeDocument/2006/relationships/hyperlink" Target="http://slc.leg.wa.gov" TargetMode="External"/><Relationship Id="rId28" Type="http://schemas.openxmlformats.org/officeDocument/2006/relationships/header" Target="header6.xml"/><Relationship Id="rId36" Type="http://schemas.openxmlformats.org/officeDocument/2006/relationships/hyperlink" Target="file:///\\dshsgpspo2811a\docufind\mb\HCSMB2004\H04-051%20Att1%20Challenging%20Cases%20MB.doc" TargetMode="External"/><Relationship Id="rId10" Type="http://schemas.openxmlformats.org/officeDocument/2006/relationships/hyperlink" Target="http://www.altcew.org/" TargetMode="External"/><Relationship Id="rId19" Type="http://schemas.openxmlformats.org/officeDocument/2006/relationships/footer" Target="footer2.xml"/><Relationship Id="rId31" Type="http://schemas.openxmlformats.org/officeDocument/2006/relationships/hyperlink" Target="https://www.dshs.wa.gov/sites/default/files/forms/word/16-172.docx" TargetMode="External"/><Relationship Id="rId4" Type="http://schemas.openxmlformats.org/officeDocument/2006/relationships/settings" Target="settings.xml"/><Relationship Id="rId9" Type="http://schemas.openxmlformats.org/officeDocument/2006/relationships/hyperlink" Target="mailto:erin.williams@dshs.wa.gov." TargetMode="External"/><Relationship Id="rId14" Type="http://schemas.openxmlformats.org/officeDocument/2006/relationships/hyperlink" Target="mailto:Kristi.Eppinger@dshs.wa.gov" TargetMode="External"/><Relationship Id="rId22" Type="http://schemas.openxmlformats.org/officeDocument/2006/relationships/hyperlink" Target="file:///\\dshsgpspo2811b\data_rp\contracts\RFIs%20-%20RFPs%20-%20RFQs\RFP%2024\.RFPs\RFP%20TXIX\www.ojp.usdoj\gov\ocr" TargetMode="External"/><Relationship Id="rId27" Type="http://schemas.openxmlformats.org/officeDocument/2006/relationships/footer" Target="footer4.xml"/><Relationship Id="rId30" Type="http://schemas.openxmlformats.org/officeDocument/2006/relationships/hyperlink" Target="https://www.hca.wa.gov/assets/billers-and-providers/designated-crisis-responders-contact-list.pdf" TargetMode="External"/><Relationship Id="rId35" Type="http://schemas.openxmlformats.org/officeDocument/2006/relationships/hyperlink" Target="https://www.dshs.wa.gov/sites/default/files/forms/word/14-012.docx" TargetMode="External"/><Relationship Id="rId8" Type="http://schemas.openxmlformats.org/officeDocument/2006/relationships/hyperlink" Target="mailto:erin.williams@dshs.w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93CA-F521-41A3-9649-35AA18E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77</Pages>
  <Words>24811</Words>
  <Characters>144678</Characters>
  <Application>Microsoft Office Word</Application>
  <DocSecurity>0</DocSecurity>
  <Lines>1205</Lines>
  <Paragraphs>338</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 TXIX Case Management Tri County</dc:title>
  <dc:creator>Patricia.Breidt@dshs.wa.gov;faran.soheili-richards@dshs.wa.gov</dc:creator>
  <cp:lastModifiedBy>Breidt, Patricia A (DSHS/AAA/ALTCEW)</cp:lastModifiedBy>
  <cp:revision>8</cp:revision>
  <cp:lastPrinted>2019-06-10T20:44:00Z</cp:lastPrinted>
  <dcterms:created xsi:type="dcterms:W3CDTF">2023-07-27T19:15:00Z</dcterms:created>
  <dcterms:modified xsi:type="dcterms:W3CDTF">2023-07-28T19:51:00Z</dcterms:modified>
  <cp:contentStatus/>
</cp:coreProperties>
</file>